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06219B">
            <w:pPr>
              <w:rPr>
                <w:rFonts w:cs="Calibri"/>
              </w:rPr>
            </w:pPr>
            <w:bookmarkStart w:id="0" w:name="Predmet"/>
            <w:bookmarkEnd w:id="0"/>
            <w:r>
              <w:rPr>
                <w:rFonts w:cs="Calibri"/>
              </w:rPr>
              <w:t>Analiza medicinskih slik</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06219B">
            <w:pPr>
              <w:rPr>
                <w:rFonts w:cs="Calibri"/>
              </w:rPr>
            </w:pPr>
            <w:bookmarkStart w:id="1" w:name="APredmet"/>
            <w:bookmarkEnd w:id="1"/>
            <w:r>
              <w:rPr>
                <w:rFonts w:cs="Calibri"/>
              </w:rPr>
              <w:t>Medical Image Analysis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Default="001C5CD1" w:rsidP="0099267E">
            <w:pPr>
              <w:jc w:val="center"/>
              <w:rPr>
                <w:rFonts w:cs="Calibri"/>
                <w:b/>
                <w:bCs/>
              </w:rPr>
            </w:pPr>
            <w:r>
              <w:rPr>
                <w:rFonts w:cs="Calibri"/>
                <w:b/>
                <w:bCs/>
              </w:rPr>
              <w:t xml:space="preserve">podiplomski </w:t>
            </w:r>
            <w:r w:rsidR="0099267E">
              <w:rPr>
                <w:rFonts w:cs="Calibri"/>
                <w:b/>
                <w:bCs/>
              </w:rPr>
              <w:t xml:space="preserve">doktorski </w:t>
            </w:r>
            <w:r>
              <w:rPr>
                <w:rFonts w:cs="Calibri"/>
                <w:b/>
                <w:bCs/>
              </w:rPr>
              <w:t xml:space="preserve">študij </w:t>
            </w:r>
            <w:r w:rsidR="0099267E">
              <w:rPr>
                <w:rFonts w:cs="Calibri"/>
                <w:b/>
                <w:bCs/>
              </w:rPr>
              <w:t>tretj</w:t>
            </w:r>
            <w:r>
              <w:rPr>
                <w:rFonts w:cs="Calibri"/>
                <w:b/>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384EDA">
            <w:pPr>
              <w:jc w:val="center"/>
              <w:rPr>
                <w:rFonts w:cs="Calibri"/>
                <w:b/>
                <w:bCs/>
              </w:rPr>
            </w:pPr>
            <w:r w:rsidRPr="00E96B0C">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72078" w:rsidRDefault="0006219B" w:rsidP="00D84FAC">
            <w:pPr>
              <w:jc w:val="center"/>
              <w:rPr>
                <w:rFonts w:cs="Calibri"/>
                <w:b/>
                <w:bCs/>
              </w:rPr>
            </w:pPr>
            <w:r>
              <w:rPr>
                <w:rFonts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72078" w:rsidRDefault="0006219B" w:rsidP="00D84FAC">
            <w:pPr>
              <w:jc w:val="center"/>
              <w:rPr>
                <w:rFonts w:cs="Calibri"/>
                <w:b/>
                <w:bCs/>
              </w:rPr>
            </w:pPr>
            <w:r>
              <w:rPr>
                <w:rFonts w:cs="Calibri"/>
                <w:b/>
                <w:bCs/>
              </w:rPr>
              <w:t>-</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Default="0006219B" w:rsidP="000F41E9">
            <w:pPr>
              <w:jc w:val="center"/>
              <w:rPr>
                <w:rFonts w:cs="Calibri"/>
                <w:b/>
                <w:bCs/>
              </w:rPr>
            </w:pPr>
            <w:r>
              <w:rPr>
                <w:rFonts w:cs="Calibri"/>
                <w:b/>
                <w:bCs/>
              </w:rPr>
              <w:t>Doctoral Study Programme</w:t>
            </w:r>
          </w:p>
          <w:p w:rsidR="0006219B" w:rsidRDefault="0006219B" w:rsidP="000F41E9">
            <w:pPr>
              <w:jc w:val="center"/>
              <w:rPr>
                <w:rFonts w:cs="Calibri"/>
                <w:b/>
                <w:bCs/>
              </w:rPr>
            </w:pPr>
            <w:r>
              <w:rPr>
                <w:rFonts w:cs="Calibri"/>
                <w:b/>
                <w:bCs/>
              </w:rPr>
              <w:t>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06219B">
            <w:pPr>
              <w:jc w:val="center"/>
              <w:rPr>
                <w:rFonts w:cs="Calibri"/>
                <w:b/>
                <w:bCs/>
              </w:rPr>
            </w:pPr>
            <w:r>
              <w:rPr>
                <w:rFonts w:cs="Calibri"/>
                <w:b/>
                <w:bCs/>
              </w:rPr>
              <w:t>All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72078" w:rsidRDefault="0006219B" w:rsidP="00D84FAC">
            <w:pPr>
              <w:jc w:val="center"/>
              <w:rPr>
                <w:rFonts w:cs="Calibri"/>
                <w:b/>
                <w:bCs/>
              </w:rPr>
            </w:pPr>
            <w:r>
              <w:rPr>
                <w:rFonts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72078" w:rsidRDefault="0006219B" w:rsidP="00D84FAC">
            <w:pPr>
              <w:jc w:val="center"/>
              <w:rPr>
                <w:rFonts w:cs="Calibri"/>
                <w:b/>
                <w:bCs/>
              </w:rPr>
            </w:pPr>
            <w:r>
              <w:rPr>
                <w:rFonts w:cs="Calibri"/>
                <w:b/>
                <w:bCs/>
              </w:rPr>
              <w:t>-</w:t>
            </w: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D60066" w:rsidP="00384EDA">
            <w:pPr>
              <w:jc w:val="right"/>
              <w:rPr>
                <w:rFonts w:cs="Calibri"/>
              </w:rPr>
            </w:pP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D60066">
            <w:pPr>
              <w:rPr>
                <w:rFonts w:cs="Calibri"/>
              </w:rPr>
            </w:pP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r>
              <w:rPr>
                <w:rFonts w:cs="Calibri"/>
                <w:b/>
                <w:szCs w:val="22"/>
              </w:rPr>
              <w:t>Individ. work</w:t>
            </w:r>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06219B">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06219B">
            <w:pPr>
              <w:jc w:val="center"/>
              <w:rPr>
                <w:rFonts w:cs="Calibri"/>
                <w:b/>
                <w:bCs/>
              </w:rPr>
            </w:pPr>
            <w:r>
              <w:rPr>
                <w:rFonts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06219B">
            <w:pPr>
              <w:jc w:val="center"/>
              <w:rPr>
                <w:rFonts w:cs="Calibri"/>
                <w:b/>
                <w:bCs/>
              </w:rPr>
            </w:pPr>
            <w:r>
              <w:rPr>
                <w:rFonts w:cs="Calibri"/>
                <w:b/>
                <w:bCs/>
              </w:rPr>
              <w:t>15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06219B">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06219B">
            <w:pPr>
              <w:jc w:val="center"/>
              <w:rPr>
                <w:rFonts w:cs="Calibri"/>
                <w:b/>
                <w:bCs/>
              </w:rPr>
            </w:pPr>
            <w:r>
              <w:rPr>
                <w:rFonts w:cs="Calibri"/>
                <w:b/>
                <w:bCs/>
              </w:rPr>
              <w:t>5</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06219B">
            <w:pPr>
              <w:rPr>
                <w:rFonts w:cs="Calibri"/>
              </w:rPr>
            </w:pPr>
            <w:bookmarkStart w:id="2" w:name="Predavatelj"/>
            <w:bookmarkEnd w:id="2"/>
            <w:r>
              <w:rPr>
                <w:rFonts w:cs="Calibri"/>
              </w:rPr>
              <w:t>Prof. dr. Franjo Pernuš</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r>
              <w:rPr>
                <w:rFonts w:cs="Calibri"/>
                <w:b/>
                <w:szCs w:val="22"/>
              </w:rPr>
              <w:t>Languages:</w:t>
            </w:r>
          </w:p>
        </w:tc>
        <w:tc>
          <w:tcPr>
            <w:tcW w:w="2241" w:type="dxa"/>
            <w:gridSpan w:val="4"/>
            <w:hideMark/>
          </w:tcPr>
          <w:p w:rsidR="00D60066" w:rsidRDefault="00D60066">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06219B" w:rsidRDefault="0006219B">
            <w:pPr>
              <w:jc w:val="both"/>
              <w:rPr>
                <w:rFonts w:cs="Calibri"/>
                <w:bCs/>
              </w:rPr>
            </w:pPr>
            <w:bookmarkStart w:id="3" w:name="Jezik"/>
            <w:bookmarkEnd w:id="3"/>
            <w:r w:rsidRPr="0006219B">
              <w:rPr>
                <w:rFonts w:cs="Calibri"/>
                <w:bCs/>
              </w:rPr>
              <w:t>Slovensko (angleško) / Slovenian (English)</w:t>
            </w:r>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60066" w:rsidRDefault="0006219B" w:rsidP="00384EDA">
            <w:pPr>
              <w:rPr>
                <w:rFonts w:cs="Calibri"/>
                <w:b/>
                <w:bCs/>
              </w:rPr>
            </w:pPr>
            <w:bookmarkStart w:id="4" w:name="JezikV"/>
            <w:bookmarkEnd w:id="4"/>
            <w:r w:rsidRPr="0006219B">
              <w:rPr>
                <w:rFonts w:cs="Calibri"/>
                <w:bCs/>
              </w:rPr>
              <w:t>Slovensko (angleško) / Slovenian (English)</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Prerequisits:</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A242AF">
            <w:pPr>
              <w:rPr>
                <w:rFonts w:cs="Calibri"/>
              </w:rPr>
            </w:pPr>
            <w:r>
              <w:rPr>
                <w:rFonts w:cs="Calibri"/>
              </w:rPr>
              <w:t>Priporočeno je poznavanje matrične algebre</w:t>
            </w:r>
            <w:r w:rsidR="007F5594">
              <w:rPr>
                <w:rFonts w:cs="Calibri"/>
              </w:rPr>
              <w:t>, diferencialnih enačb in MATLABa.</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9E2F33">
            <w:pPr>
              <w:rPr>
                <w:lang w:val="en-GB"/>
              </w:rPr>
            </w:pPr>
            <w:r>
              <w:rPr>
                <w:lang w:val="en-GB"/>
              </w:rPr>
              <w:t xml:space="preserve">Recommended </w:t>
            </w:r>
            <w:bookmarkStart w:id="5" w:name="_GoBack"/>
            <w:bookmarkEnd w:id="5"/>
            <w:r w:rsidR="007F5594">
              <w:rPr>
                <w:lang w:val="en-GB"/>
              </w:rPr>
              <w:t>basic knowledge of matrix algebra, differential equations and MATLAB.</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674C2" w:rsidRDefault="00D674C2" w:rsidP="00D674C2">
            <w:pPr>
              <w:pStyle w:val="ListParagraph"/>
              <w:numPr>
                <w:ilvl w:val="0"/>
                <w:numId w:val="1"/>
              </w:numPr>
              <w:rPr>
                <w:rFonts w:cs="Calibri"/>
              </w:rPr>
            </w:pPr>
            <w:r w:rsidRPr="00D674C2">
              <w:rPr>
                <w:rFonts w:cs="Calibri"/>
              </w:rPr>
              <w:t>Uvod: zgodovina, pomen in področja računalniško podprte analize slik v medicini.</w:t>
            </w:r>
          </w:p>
          <w:p w:rsidR="004D5FC5" w:rsidRDefault="004D5FC5" w:rsidP="00D674C2">
            <w:pPr>
              <w:pStyle w:val="ListParagraph"/>
              <w:numPr>
                <w:ilvl w:val="0"/>
                <w:numId w:val="1"/>
              </w:numPr>
              <w:rPr>
                <w:rFonts w:cs="Calibri"/>
              </w:rPr>
            </w:pPr>
            <w:r>
              <w:rPr>
                <w:rFonts w:cs="Calibri"/>
              </w:rPr>
              <w:t>Izvori medicinskih slik: rentgensko slikanje, računalniška tomografija, magnetno resonančno slikanje, ultrazvok in nuklearna medicina.</w:t>
            </w:r>
          </w:p>
          <w:p w:rsidR="004D5FC5" w:rsidRDefault="004D5FC5" w:rsidP="004D5FC5">
            <w:pPr>
              <w:pStyle w:val="ListParagraph"/>
              <w:numPr>
                <w:ilvl w:val="0"/>
                <w:numId w:val="1"/>
              </w:numPr>
              <w:rPr>
                <w:rFonts w:cs="Calibri"/>
              </w:rPr>
            </w:pPr>
            <w:r w:rsidRPr="004D5FC5">
              <w:rPr>
                <w:rFonts w:cs="Calibri"/>
              </w:rPr>
              <w:t xml:space="preserve">Razgradnja in kvantitativna analiza slik: delitev in uporaba postopkov, prilagodljivo upragovljanje, razgradnja na osnovi odvodov, razgradnja s širjenjem, združevanjem in razdruževanjem področij, razgradnja na </w:t>
            </w:r>
            <w:r w:rsidRPr="004D5FC5">
              <w:rPr>
                <w:rFonts w:cs="Calibri"/>
              </w:rPr>
              <w:lastRenderedPageBreak/>
              <w:t>osnovi razvrščanja ter razgradnja na osnovi poravnave modelov. Vrednotenje rezultatov razgradnje.</w:t>
            </w:r>
          </w:p>
          <w:p w:rsidR="00D674C2" w:rsidRPr="004D5FC5" w:rsidRDefault="0014743B" w:rsidP="004D5FC5">
            <w:pPr>
              <w:pStyle w:val="ListParagraph"/>
              <w:numPr>
                <w:ilvl w:val="0"/>
                <w:numId w:val="1"/>
              </w:numPr>
              <w:rPr>
                <w:rFonts w:cs="Calibri"/>
              </w:rPr>
            </w:pPr>
            <w:r>
              <w:rPr>
                <w:rFonts w:cs="Calibri"/>
              </w:rPr>
              <w:t>Poravnava</w:t>
            </w:r>
            <w:r w:rsidR="00D674C2" w:rsidRPr="004D5FC5">
              <w:rPr>
                <w:rFonts w:cs="Calibri"/>
              </w:rPr>
              <w:t>: pomen poravnave slik v medicini, klasifikacija postopkov poravnav, modeliranje geometrijskih preslikav in deformacij, točkovne metode, določevanje in prileganje kontrolnih točk, postopki na osnovi površin, postopki na osnovi mere podobnosti, analiziranje in vrednotenje postopkov poravnav, klinični primeri poravnave in integracije slik.</w:t>
            </w:r>
          </w:p>
          <w:p w:rsidR="00D60066" w:rsidRPr="0014743B" w:rsidRDefault="00D674C2" w:rsidP="009E2F33">
            <w:pPr>
              <w:pStyle w:val="ListParagraph"/>
              <w:numPr>
                <w:ilvl w:val="0"/>
                <w:numId w:val="1"/>
              </w:numPr>
              <w:rPr>
                <w:rFonts w:cs="Calibri"/>
              </w:rPr>
            </w:pPr>
            <w:r w:rsidRPr="0014743B">
              <w:rPr>
                <w:rFonts w:cs="Calibri"/>
              </w:rPr>
              <w:t>Slikovno vodeni posegi v medicini: sistemi za sledenje in navigacijo, vizualizacija v slikovno vodenih posegih, načrtovanje posegov, poravnava slik, modelov in načrtov posega s pacientom ali s slikami pacienta, vrednotenje zanesljivosti in točnosti slikovno vodenih posegov, klinična uporab</w:t>
            </w:r>
            <w:r w:rsidR="009E2F33">
              <w:rPr>
                <w:rFonts w:cs="Calibri"/>
              </w:rPr>
              <w:t>a</w:t>
            </w:r>
            <w:r w:rsidRPr="0014743B">
              <w:rPr>
                <w:rFonts w:cs="Calibri"/>
              </w:rPr>
              <w:t>.</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948BA" w:rsidRDefault="0014743B" w:rsidP="0014743B">
            <w:pPr>
              <w:pStyle w:val="ListParagraph"/>
              <w:numPr>
                <w:ilvl w:val="0"/>
                <w:numId w:val="2"/>
              </w:numPr>
              <w:rPr>
                <w:rFonts w:cs="Calibri"/>
                <w:lang w:val="en-GB"/>
              </w:rPr>
            </w:pPr>
            <w:r>
              <w:rPr>
                <w:rFonts w:cs="Calibri"/>
                <w:lang w:val="en-GB"/>
              </w:rPr>
              <w:t>Introduction: history, importance and areas of computer-aided analysis of medical images.</w:t>
            </w:r>
          </w:p>
          <w:p w:rsidR="0014743B" w:rsidRDefault="0014743B" w:rsidP="0014743B">
            <w:pPr>
              <w:pStyle w:val="ListParagraph"/>
              <w:numPr>
                <w:ilvl w:val="0"/>
                <w:numId w:val="2"/>
              </w:numPr>
              <w:rPr>
                <w:rFonts w:cs="Calibri"/>
                <w:lang w:val="en-GB"/>
              </w:rPr>
            </w:pPr>
            <w:r>
              <w:rPr>
                <w:rFonts w:cs="Calibri"/>
                <w:lang w:val="en-GB"/>
              </w:rPr>
              <w:t>Medical image sources: X-ray imaging, computed tomography, magnetic resonance imaging, ultrasound, nuclear medicine and molecular imaging.</w:t>
            </w:r>
          </w:p>
          <w:p w:rsidR="009213DC" w:rsidRDefault="0014743B" w:rsidP="0014743B">
            <w:pPr>
              <w:pStyle w:val="ListParagraph"/>
              <w:numPr>
                <w:ilvl w:val="0"/>
                <w:numId w:val="2"/>
              </w:numPr>
              <w:rPr>
                <w:rFonts w:cs="Calibri"/>
                <w:lang w:val="en-GB"/>
              </w:rPr>
            </w:pPr>
            <w:r>
              <w:rPr>
                <w:rFonts w:cs="Calibri"/>
                <w:lang w:val="en-GB"/>
              </w:rPr>
              <w:t>Image segmentation and quantitative analysis: classification and applicability of methods</w:t>
            </w:r>
            <w:r w:rsidR="009213DC">
              <w:rPr>
                <w:rFonts w:cs="Calibri"/>
                <w:lang w:val="en-GB"/>
              </w:rPr>
              <w:t xml:space="preserve">, (adaptive) thresholding, edge-based segmentation techniques, </w:t>
            </w:r>
            <w:r>
              <w:rPr>
                <w:rFonts w:cs="Calibri"/>
                <w:lang w:val="en-GB"/>
              </w:rPr>
              <w:t>region growing, segmentation with clustering, deformable models</w:t>
            </w:r>
            <w:r w:rsidR="00166004">
              <w:rPr>
                <w:rFonts w:cs="Calibri"/>
                <w:lang w:val="en-GB"/>
              </w:rPr>
              <w:t xml:space="preserve">, </w:t>
            </w:r>
          </w:p>
          <w:p w:rsidR="0014743B" w:rsidRDefault="00166004" w:rsidP="009213DC">
            <w:pPr>
              <w:pStyle w:val="ListParagraph"/>
              <w:rPr>
                <w:rFonts w:cs="Calibri"/>
                <w:lang w:val="en-GB"/>
              </w:rPr>
            </w:pPr>
            <w:proofErr w:type="gramStart"/>
            <w:r>
              <w:rPr>
                <w:rFonts w:cs="Calibri"/>
                <w:lang w:val="en-GB"/>
              </w:rPr>
              <w:lastRenderedPageBreak/>
              <w:t>atlas</w:t>
            </w:r>
            <w:r w:rsidR="009213DC">
              <w:rPr>
                <w:rFonts w:cs="Calibri"/>
                <w:lang w:val="en-GB"/>
              </w:rPr>
              <w:t>-</w:t>
            </w:r>
            <w:proofErr w:type="gramEnd"/>
            <w:r>
              <w:rPr>
                <w:rFonts w:cs="Calibri"/>
                <w:lang w:val="en-GB"/>
              </w:rPr>
              <w:t xml:space="preserve"> based methods. Validation of image segmentation methods.</w:t>
            </w:r>
          </w:p>
          <w:p w:rsidR="009213DC" w:rsidRDefault="00166004" w:rsidP="00D34A37">
            <w:pPr>
              <w:pStyle w:val="ListParagraph"/>
              <w:numPr>
                <w:ilvl w:val="0"/>
                <w:numId w:val="2"/>
              </w:numPr>
              <w:rPr>
                <w:rFonts w:cs="Calibri"/>
                <w:lang w:val="en-GB"/>
              </w:rPr>
            </w:pPr>
            <w:r>
              <w:rPr>
                <w:rFonts w:cs="Calibri"/>
                <w:lang w:val="en-GB"/>
              </w:rPr>
              <w:t xml:space="preserve">Image registration: clinical applications of image registration, classification of registration methods, spatial transformation models, </w:t>
            </w:r>
            <w:r w:rsidR="00D34A37">
              <w:rPr>
                <w:rFonts w:cs="Calibri"/>
                <w:lang w:val="en-GB"/>
              </w:rPr>
              <w:t>within-</w:t>
            </w:r>
            <w:r w:rsidR="00D42546">
              <w:rPr>
                <w:rFonts w:cs="Calibri"/>
                <w:lang w:val="en-GB"/>
              </w:rPr>
              <w:t xml:space="preserve"> and a</w:t>
            </w:r>
            <w:r w:rsidR="00D34A37">
              <w:rPr>
                <w:rFonts w:cs="Calibri"/>
                <w:lang w:val="en-GB"/>
              </w:rPr>
              <w:t>cross-modality registration,</w:t>
            </w:r>
          </w:p>
          <w:p w:rsidR="00D34A37" w:rsidRDefault="00D34A37" w:rsidP="009213DC">
            <w:pPr>
              <w:pStyle w:val="ListParagraph"/>
              <w:rPr>
                <w:rFonts w:cs="Calibri"/>
                <w:lang w:val="en-GB"/>
              </w:rPr>
            </w:pPr>
            <w:r>
              <w:rPr>
                <w:rFonts w:cs="Calibri"/>
                <w:lang w:val="en-GB"/>
              </w:rPr>
              <w:t xml:space="preserve"> </w:t>
            </w:r>
            <w:proofErr w:type="gramStart"/>
            <w:r w:rsidR="00166004">
              <w:rPr>
                <w:rFonts w:cs="Calibri"/>
                <w:lang w:val="en-GB"/>
              </w:rPr>
              <w:t>landmark</w:t>
            </w:r>
            <w:r w:rsidR="009213DC">
              <w:rPr>
                <w:rFonts w:cs="Calibri"/>
                <w:lang w:val="en-GB"/>
              </w:rPr>
              <w:t>-</w:t>
            </w:r>
            <w:proofErr w:type="gramEnd"/>
            <w:r w:rsidR="00166004">
              <w:rPr>
                <w:rFonts w:cs="Calibri"/>
                <w:lang w:val="en-GB"/>
              </w:rPr>
              <w:t xml:space="preserve"> based registration</w:t>
            </w:r>
            <w:r>
              <w:rPr>
                <w:rFonts w:cs="Calibri"/>
                <w:lang w:val="en-GB"/>
              </w:rPr>
              <w:t>s</w:t>
            </w:r>
            <w:r w:rsidR="00166004">
              <w:rPr>
                <w:rFonts w:cs="Calibri"/>
                <w:lang w:val="en-GB"/>
              </w:rPr>
              <w:t xml:space="preserve">, surface based registrations, </w:t>
            </w:r>
            <w:r>
              <w:rPr>
                <w:rFonts w:cs="Calibri"/>
                <w:lang w:val="en-GB"/>
              </w:rPr>
              <w:t>intensity based registrations, similarity measures. Validation of registration methods.</w:t>
            </w:r>
          </w:p>
          <w:p w:rsidR="00166004" w:rsidRPr="0014743B" w:rsidRDefault="00D34A37" w:rsidP="00D34A37">
            <w:pPr>
              <w:pStyle w:val="ListParagraph"/>
              <w:numPr>
                <w:ilvl w:val="0"/>
                <w:numId w:val="2"/>
              </w:numPr>
              <w:rPr>
                <w:rFonts w:cs="Calibri"/>
                <w:lang w:val="en-GB"/>
              </w:rPr>
            </w:pPr>
            <w:r>
              <w:rPr>
                <w:rFonts w:cs="Calibri"/>
                <w:lang w:val="en-GB"/>
              </w:rPr>
              <w:t xml:space="preserve">Image guided procedures: tracking devices, visualization in image-guided procedures, planning, registration of preoperative images, models and plan with intraoperative images, 3D-2D registration, validation of </w:t>
            </w:r>
            <w:r w:rsidR="00D42546">
              <w:rPr>
                <w:rFonts w:cs="Calibri"/>
                <w:lang w:val="en-GB"/>
              </w:rPr>
              <w:t>image guided procedures, clinical applications.</w:t>
            </w:r>
            <w:r>
              <w:rPr>
                <w:rFonts w:cs="Calibri"/>
                <w:lang w:val="en-GB"/>
              </w:rPr>
              <w:t xml:space="preserve"> </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7B04BE" w:rsidRDefault="007B04BE" w:rsidP="007B04BE">
            <w:pPr>
              <w:rPr>
                <w:rFonts w:cs="Calibri"/>
                <w:bCs/>
              </w:rPr>
            </w:pPr>
            <w:bookmarkStart w:id="6" w:name="Ucbeniki"/>
            <w:bookmarkEnd w:id="6"/>
            <w:r>
              <w:rPr>
                <w:rFonts w:cs="Calibri"/>
                <w:bCs/>
              </w:rPr>
              <w:t>Sonka</w:t>
            </w:r>
            <w:r w:rsidR="00710DB6">
              <w:rPr>
                <w:rFonts w:cs="Calibri"/>
                <w:bCs/>
              </w:rPr>
              <w:t xml:space="preserve"> M,  </w:t>
            </w:r>
            <w:r>
              <w:rPr>
                <w:rFonts w:cs="Calibri"/>
                <w:bCs/>
              </w:rPr>
              <w:t xml:space="preserve">Fitzpatrick </w:t>
            </w:r>
            <w:r w:rsidR="00710DB6">
              <w:rPr>
                <w:rFonts w:cs="Calibri"/>
                <w:bCs/>
              </w:rPr>
              <w:t>JM (ed</w:t>
            </w:r>
            <w:r>
              <w:rPr>
                <w:rFonts w:cs="Calibri"/>
                <w:bCs/>
              </w:rPr>
              <w:t>s</w:t>
            </w:r>
            <w:r w:rsidRPr="007B04BE">
              <w:rPr>
                <w:rFonts w:cs="Calibri"/>
                <w:bCs/>
              </w:rPr>
              <w:t>)</w:t>
            </w:r>
            <w:r w:rsidR="00710DB6">
              <w:rPr>
                <w:rFonts w:cs="Calibri"/>
                <w:bCs/>
              </w:rPr>
              <w:t xml:space="preserve"> (2009)</w:t>
            </w:r>
            <w:r>
              <w:rPr>
                <w:rFonts w:cs="Calibri"/>
                <w:bCs/>
              </w:rPr>
              <w:t xml:space="preserve"> </w:t>
            </w:r>
            <w:r w:rsidRPr="00710DB6">
              <w:rPr>
                <w:rFonts w:cs="Calibri"/>
                <w:bCs/>
              </w:rPr>
              <w:t xml:space="preserve">Handbook of Medical Imaging, </w:t>
            </w:r>
            <w:r w:rsidR="00710DB6" w:rsidRPr="00710DB6">
              <w:rPr>
                <w:rFonts w:cs="Calibri"/>
                <w:bCs/>
              </w:rPr>
              <w:t>Vol</w:t>
            </w:r>
            <w:r w:rsidRPr="00710DB6">
              <w:rPr>
                <w:rFonts w:cs="Calibri"/>
                <w:bCs/>
              </w:rPr>
              <w:t xml:space="preserve"> 2, Medical Image Processing and Analysis</w:t>
            </w:r>
            <w:r w:rsidRPr="007B04BE">
              <w:rPr>
                <w:rFonts w:cs="Calibri"/>
                <w:bCs/>
              </w:rPr>
              <w:t>, SPIE Publications</w:t>
            </w:r>
          </w:p>
          <w:p w:rsidR="00D60066" w:rsidRDefault="007B04BE" w:rsidP="007B04BE">
            <w:pPr>
              <w:rPr>
                <w:rFonts w:cs="Calibri"/>
                <w:bCs/>
              </w:rPr>
            </w:pPr>
            <w:r>
              <w:rPr>
                <w:rFonts w:cs="Calibri"/>
                <w:bCs/>
              </w:rPr>
              <w:t xml:space="preserve">Bankman </w:t>
            </w:r>
            <w:r w:rsidR="00710DB6">
              <w:rPr>
                <w:rFonts w:cs="Calibri"/>
                <w:bCs/>
              </w:rPr>
              <w:t>IN(ed</w:t>
            </w:r>
            <w:r>
              <w:rPr>
                <w:rFonts w:cs="Calibri"/>
                <w:bCs/>
              </w:rPr>
              <w:t>)</w:t>
            </w:r>
            <w:r w:rsidR="00710DB6">
              <w:rPr>
                <w:rFonts w:cs="Calibri"/>
                <w:bCs/>
              </w:rPr>
              <w:t xml:space="preserve"> (2008)</w:t>
            </w:r>
            <w:r>
              <w:rPr>
                <w:rFonts w:cs="Calibri"/>
                <w:bCs/>
              </w:rPr>
              <w:t xml:space="preserve"> </w:t>
            </w:r>
            <w:r w:rsidR="00A851CB" w:rsidRPr="00710DB6">
              <w:rPr>
                <w:rFonts w:cs="Calibri"/>
                <w:bCs/>
              </w:rPr>
              <w:t>Handbook of Medical Image Processing and Analysis</w:t>
            </w:r>
            <w:r w:rsidR="00710DB6">
              <w:rPr>
                <w:rFonts w:cs="Calibri"/>
                <w:bCs/>
              </w:rPr>
              <w:t>, 2nd ed</w:t>
            </w:r>
            <w:r w:rsidR="00710DB6">
              <w:rPr>
                <w:rFonts w:cs="Calibri"/>
                <w:bCs/>
              </w:rPr>
              <w:t>n</w:t>
            </w:r>
            <w:r w:rsidR="00710DB6">
              <w:rPr>
                <w:rFonts w:cs="Calibri"/>
                <w:bCs/>
              </w:rPr>
              <w:t>.</w:t>
            </w:r>
            <w:r w:rsidR="00A851CB" w:rsidRPr="00710DB6">
              <w:rPr>
                <w:rFonts w:cs="Calibri"/>
                <w:bCs/>
              </w:rPr>
              <w:t>,</w:t>
            </w:r>
            <w:r w:rsidR="00A851CB">
              <w:rPr>
                <w:rFonts w:cs="Calibri"/>
                <w:bCs/>
              </w:rPr>
              <w:t xml:space="preserve"> </w:t>
            </w:r>
            <w:r w:rsidR="00710DB6">
              <w:rPr>
                <w:rFonts w:cs="Calibri"/>
                <w:bCs/>
              </w:rPr>
              <w:t>Academic Press, San Diego</w:t>
            </w:r>
          </w:p>
          <w:p w:rsidR="009939F4" w:rsidRDefault="00710DB6" w:rsidP="007B04BE">
            <w:pPr>
              <w:rPr>
                <w:rFonts w:cs="Calibri"/>
                <w:bCs/>
              </w:rPr>
            </w:pPr>
            <w:r>
              <w:rPr>
                <w:rFonts w:cs="Calibri"/>
                <w:bCs/>
              </w:rPr>
              <w:t>Peters T, Cleary K (eds)</w:t>
            </w:r>
            <w:r w:rsidR="009939F4">
              <w:rPr>
                <w:rFonts w:cs="Calibri"/>
                <w:bCs/>
              </w:rPr>
              <w:t xml:space="preserve"> </w:t>
            </w:r>
            <w:r>
              <w:rPr>
                <w:rFonts w:cs="Calibri"/>
                <w:bCs/>
              </w:rPr>
              <w:t>(2008)</w:t>
            </w:r>
            <w:r w:rsidR="009939F4" w:rsidRPr="009939F4">
              <w:rPr>
                <w:rFonts w:cs="Calibri"/>
                <w:bCs/>
              </w:rPr>
              <w:t xml:space="preserve"> </w:t>
            </w:r>
            <w:r w:rsidR="009939F4" w:rsidRPr="00710DB6">
              <w:rPr>
                <w:rFonts w:cs="Calibri"/>
                <w:bCs/>
              </w:rPr>
              <w:t>Image-Guided Interventions: Technology and Applications</w:t>
            </w:r>
            <w:r>
              <w:rPr>
                <w:rFonts w:cs="Calibri"/>
                <w:bCs/>
              </w:rPr>
              <w:t>, Springer</w:t>
            </w:r>
          </w:p>
          <w:p w:rsidR="007B04BE" w:rsidRPr="003D48ED" w:rsidRDefault="009939F4" w:rsidP="00710DB6">
            <w:pPr>
              <w:rPr>
                <w:rFonts w:cs="Calibri"/>
                <w:bCs/>
              </w:rPr>
            </w:pPr>
            <w:r>
              <w:rPr>
                <w:rFonts w:cs="Calibri"/>
                <w:bCs/>
              </w:rPr>
              <w:t>Birkfellner</w:t>
            </w:r>
            <w:r w:rsidR="00710DB6">
              <w:rPr>
                <w:rFonts w:cs="Calibri"/>
                <w:bCs/>
              </w:rPr>
              <w:t xml:space="preserve"> W (2014) </w:t>
            </w:r>
            <w:r w:rsidRPr="00710DB6">
              <w:rPr>
                <w:rFonts w:cs="Calibri"/>
                <w:bCs/>
              </w:rPr>
              <w:t>Applied Medical Image Processing</w:t>
            </w:r>
            <w:r>
              <w:rPr>
                <w:rFonts w:cs="Calibri"/>
                <w:bCs/>
                <w:i/>
              </w:rPr>
              <w:t xml:space="preserve">. </w:t>
            </w:r>
            <w:r w:rsidRPr="00710DB6">
              <w:rPr>
                <w:rFonts w:cs="Calibri"/>
                <w:bCs/>
              </w:rPr>
              <w:t>A basic course</w:t>
            </w:r>
            <w:r w:rsidR="00710DB6">
              <w:rPr>
                <w:rFonts w:cs="Calibri"/>
                <w:bCs/>
              </w:rPr>
              <w:t>,</w:t>
            </w:r>
            <w:r>
              <w:rPr>
                <w:rFonts w:cs="Calibri"/>
                <w:bCs/>
              </w:rPr>
              <w:t xml:space="preserve"> </w:t>
            </w:r>
            <w:r w:rsidR="00710DB6">
              <w:rPr>
                <w:rFonts w:cs="Calibri"/>
                <w:bCs/>
              </w:rPr>
              <w:t>2nd ed</w:t>
            </w:r>
            <w:r w:rsidR="00710DB6">
              <w:rPr>
                <w:rFonts w:cs="Calibri"/>
                <w:bCs/>
              </w:rPr>
              <w:t>n</w:t>
            </w:r>
            <w:r w:rsidR="00710DB6">
              <w:rPr>
                <w:rFonts w:cs="Calibri"/>
                <w:bCs/>
              </w:rPr>
              <w:t>.</w:t>
            </w:r>
            <w:r w:rsidR="00710DB6">
              <w:rPr>
                <w:rFonts w:cs="Calibri"/>
                <w:bCs/>
              </w:rPr>
              <w:t>,</w:t>
            </w:r>
            <w:r w:rsidR="00710DB6">
              <w:rPr>
                <w:rFonts w:cs="Calibri"/>
                <w:bCs/>
              </w:rPr>
              <w:t xml:space="preserve"> CRC Press</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705BEE" w:rsidRPr="00705BEE" w:rsidRDefault="00705BEE" w:rsidP="00705BEE">
            <w:pPr>
              <w:rPr>
                <w:rFonts w:cs="Calibri"/>
              </w:rPr>
            </w:pPr>
            <w:r>
              <w:rPr>
                <w:rFonts w:cs="Calibri"/>
              </w:rPr>
              <w:t xml:space="preserve">Spoznati pomen ter osnovne principe analize </w:t>
            </w:r>
            <w:r w:rsidRPr="00705BEE">
              <w:rPr>
                <w:rFonts w:cs="Calibri"/>
              </w:rPr>
              <w:t xml:space="preserve">medicinskih slik, ki so danes nepogrešljive pri postavljanju diagnoze, načrtovanju, simulaciji in izvedbi posega ter pri spremljanju učinkov zdravljenja oziroma napredovanja bolezni. </w:t>
            </w:r>
            <w:r>
              <w:rPr>
                <w:rFonts w:cs="Calibri"/>
              </w:rPr>
              <w:t>Pridobiti znanje za analitično, numerično in eksperimentalno analizo medicinskih slik.</w:t>
            </w:r>
          </w:p>
          <w:p w:rsidR="00D60066" w:rsidRDefault="00D60066" w:rsidP="00705BEE">
            <w:pPr>
              <w:rPr>
                <w:rFonts w:cs="Calibri"/>
              </w:rPr>
            </w:pP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705BEE" w:rsidP="00705BEE">
            <w:pPr>
              <w:rPr>
                <w:rFonts w:cs="Calibri"/>
              </w:rPr>
            </w:pPr>
            <w:r>
              <w:rPr>
                <w:rFonts w:cs="Calibri"/>
              </w:rPr>
              <w:t xml:space="preserve">To gain understanding of the importance and the basic principles of medical image analysis, which are nowadays an indispensable tool for diagnosis, planning, simulation and execution of medical procedures and for monitoring the effects of therapy and progression of disease. To acquire basic knowledge </w:t>
            </w:r>
            <w:r w:rsidR="00D148BB">
              <w:rPr>
                <w:rFonts w:cs="Calibri"/>
              </w:rPr>
              <w:t>for analytical, numerical and experimental analysis of medical images.</w:t>
            </w:r>
            <w:r>
              <w:rPr>
                <w:rFonts w:cs="Calibri"/>
              </w:rPr>
              <w:t xml:space="preserve"> </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Default="00D61D5C" w:rsidP="008E670D">
            <w:pPr>
              <w:rPr>
                <w:rFonts w:cs="Calibri"/>
              </w:rPr>
            </w:pPr>
            <w:r w:rsidRPr="00D61D5C">
              <w:rPr>
                <w:rFonts w:cs="Calibri"/>
                <w:b/>
              </w:rPr>
              <w:lastRenderedPageBreak/>
              <w:t>Znanje in razumevanje</w:t>
            </w:r>
            <w:r>
              <w:rPr>
                <w:rFonts w:cs="Calibri"/>
              </w:rPr>
              <w:t xml:space="preserve">: </w:t>
            </w:r>
            <w:r w:rsidR="008E670D">
              <w:rPr>
                <w:rFonts w:cs="Calibri"/>
              </w:rPr>
              <w:t xml:space="preserve">Študent bo razumel </w:t>
            </w:r>
            <w:r>
              <w:rPr>
                <w:rFonts w:cs="Calibri"/>
              </w:rPr>
              <w:t xml:space="preserve">pomen analize slik v </w:t>
            </w:r>
            <w:r w:rsidR="00705BEE" w:rsidRPr="00705BEE">
              <w:rPr>
                <w:rFonts w:cs="Calibri"/>
              </w:rPr>
              <w:t>medicini ter osnovn</w:t>
            </w:r>
            <w:r w:rsidR="008E670D">
              <w:rPr>
                <w:rFonts w:cs="Calibri"/>
              </w:rPr>
              <w:t xml:space="preserve">e </w:t>
            </w:r>
            <w:r w:rsidR="00DE57A9">
              <w:rPr>
                <w:rFonts w:cs="Calibri"/>
              </w:rPr>
              <w:t>principe</w:t>
            </w:r>
            <w:r w:rsidR="00705BEE" w:rsidRPr="00705BEE">
              <w:rPr>
                <w:rFonts w:cs="Calibri"/>
              </w:rPr>
              <w:t xml:space="preserve"> razgradnje, poravnave in integracije slik</w:t>
            </w:r>
            <w:r w:rsidR="00DE57A9">
              <w:rPr>
                <w:rFonts w:cs="Calibri"/>
              </w:rPr>
              <w:t>.</w:t>
            </w:r>
            <w:r w:rsidR="00DE57A9">
              <w:t xml:space="preserve"> </w:t>
            </w:r>
            <w:r w:rsidR="00DE57A9" w:rsidRPr="00DE57A9">
              <w:rPr>
                <w:rFonts w:cs="Calibri"/>
              </w:rPr>
              <w:t>Znal bo analitično, numerično in eksperimentalno analizirati medicinske slike.</w:t>
            </w:r>
          </w:p>
          <w:p w:rsidR="00DE57A9" w:rsidRPr="00333E61" w:rsidRDefault="00DE57A9" w:rsidP="008E670D">
            <w:pPr>
              <w:rPr>
                <w:rFonts w:cs="Calibri"/>
              </w:rPr>
            </w:pPr>
            <w:r w:rsidRPr="00DE57A9">
              <w:rPr>
                <w:rFonts w:cs="Calibri"/>
                <w:b/>
              </w:rPr>
              <w:t>Uporaba:</w:t>
            </w:r>
            <w:r w:rsidR="00333E61">
              <w:rPr>
                <w:rFonts w:cs="Calibri"/>
                <w:b/>
              </w:rPr>
              <w:t xml:space="preserve"> </w:t>
            </w:r>
            <w:r w:rsidR="00333E61" w:rsidRPr="00333E61">
              <w:rPr>
                <w:rFonts w:cs="Calibri"/>
              </w:rPr>
              <w:t>Študenti bodo pridobili znan</w:t>
            </w:r>
            <w:r w:rsidR="00B13288">
              <w:rPr>
                <w:rFonts w:cs="Calibri"/>
              </w:rPr>
              <w:t>ja in spretnosti, ki so koristna</w:t>
            </w:r>
            <w:r w:rsidR="00333E61" w:rsidRPr="00333E61">
              <w:rPr>
                <w:rFonts w:cs="Calibri"/>
              </w:rPr>
              <w:t xml:space="preserve"> za poklic, ki je povezan z analizo slik v kliničnem okolju, kliničnih raziskavah, znanstveno raziskovalnem delu ali tehnološkem razvoju.</w:t>
            </w:r>
          </w:p>
          <w:p w:rsidR="00DE57A9" w:rsidRPr="00DE57A9" w:rsidRDefault="00DE57A9" w:rsidP="008E670D">
            <w:pPr>
              <w:rPr>
                <w:rFonts w:cs="Calibri"/>
                <w:b/>
              </w:rPr>
            </w:pPr>
            <w:r>
              <w:rPr>
                <w:rFonts w:cs="Calibri"/>
                <w:b/>
              </w:rPr>
              <w:t xml:space="preserve">Prenosljive spretnosti: </w:t>
            </w:r>
            <w:r w:rsidRPr="00DE57A9">
              <w:rPr>
                <w:rFonts w:cs="Calibri"/>
              </w:rPr>
              <w:t>Študenti bodo pridobili splošne prenosljive spretnosti, ki so potrebne v multidisciplinarnem znanstvenem ali kliničnem raziskovalnem okolju.</w:t>
            </w:r>
            <w:r>
              <w:rPr>
                <w:rFonts w:cs="Calibri"/>
              </w:rPr>
              <w:t xml:space="preserve"> Znanja bodo lahko uporabili tudi na področju </w:t>
            </w:r>
            <w:r w:rsidR="00976C7F">
              <w:rPr>
                <w:rFonts w:cs="Calibri"/>
              </w:rPr>
              <w:t>avtomatske vizualne kontrole v industriji.</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DE57A9" w:rsidRDefault="008E670D" w:rsidP="006432C5">
            <w:pPr>
              <w:rPr>
                <w:rFonts w:cs="Calibri"/>
                <w:lang w:val="en-GB"/>
              </w:rPr>
            </w:pPr>
            <w:r w:rsidRPr="008E670D">
              <w:rPr>
                <w:rFonts w:cs="Calibri"/>
                <w:b/>
                <w:lang w:val="en-GB"/>
              </w:rPr>
              <w:t xml:space="preserve">Knowledge and understanding: </w:t>
            </w:r>
            <w:r w:rsidR="00DE57A9">
              <w:rPr>
                <w:rFonts w:cs="Calibri"/>
                <w:lang w:val="en-GB"/>
              </w:rPr>
              <w:t xml:space="preserve"> The students will gain an understanding of the importance of medical images and of the basic principles of image segmentation, registration and information integration. They will gain knowledge to analytically, numerically and experimentally analyse the medical images.</w:t>
            </w:r>
          </w:p>
          <w:p w:rsidR="00DE57A9" w:rsidRPr="00B13288" w:rsidRDefault="00DE57A9" w:rsidP="006432C5">
            <w:pPr>
              <w:rPr>
                <w:rFonts w:cs="Calibri"/>
                <w:lang w:val="en-GB"/>
              </w:rPr>
            </w:pPr>
            <w:r>
              <w:rPr>
                <w:rFonts w:cs="Calibri"/>
                <w:b/>
                <w:lang w:val="en-GB"/>
              </w:rPr>
              <w:t>Application:</w:t>
            </w:r>
            <w:r w:rsidR="00333E61">
              <w:t xml:space="preserve"> </w:t>
            </w:r>
            <w:r w:rsidR="00333E61">
              <w:rPr>
                <w:rFonts w:cs="Calibri"/>
                <w:lang w:val="en-GB"/>
              </w:rPr>
              <w:t>Equip the students</w:t>
            </w:r>
            <w:r w:rsidR="00333E61" w:rsidRPr="00333E61">
              <w:rPr>
                <w:rFonts w:cs="Calibri"/>
                <w:lang w:val="en-GB"/>
              </w:rPr>
              <w:t xml:space="preserve"> with the knowledge and skills required for a career in an image-related field in clinical practice, clinical research, scientific research or technical development.</w:t>
            </w:r>
          </w:p>
          <w:p w:rsidR="00DE57A9" w:rsidRPr="008E670D" w:rsidRDefault="00DE57A9" w:rsidP="00DE57A9">
            <w:pPr>
              <w:rPr>
                <w:rFonts w:cs="Calibri"/>
                <w:b/>
                <w:lang w:val="en-GB"/>
              </w:rPr>
            </w:pPr>
            <w:r>
              <w:rPr>
                <w:rFonts w:cs="Calibri"/>
                <w:b/>
                <w:lang w:val="en-GB"/>
              </w:rPr>
              <w:t xml:space="preserve">Transferable skills: </w:t>
            </w:r>
            <w:r w:rsidRPr="00DE57A9">
              <w:rPr>
                <w:rFonts w:cs="Calibri"/>
                <w:lang w:val="en-GB"/>
              </w:rPr>
              <w:t>The students will be equip</w:t>
            </w:r>
            <w:r>
              <w:rPr>
                <w:rFonts w:cs="Calibri"/>
                <w:lang w:val="en-GB"/>
              </w:rPr>
              <w:t>p</w:t>
            </w:r>
            <w:r w:rsidRPr="00DE57A9">
              <w:rPr>
                <w:rFonts w:cs="Calibri"/>
                <w:lang w:val="en-GB"/>
              </w:rPr>
              <w:t>ed</w:t>
            </w:r>
            <w:r>
              <w:rPr>
                <w:rFonts w:cs="Calibri"/>
                <w:lang w:val="en-GB"/>
              </w:rPr>
              <w:t xml:space="preserve"> </w:t>
            </w:r>
            <w:r w:rsidRPr="00DE57A9">
              <w:rPr>
                <w:rFonts w:cs="Calibri"/>
                <w:lang w:val="en-GB"/>
              </w:rPr>
              <w:t>with generic transferrable skills required in a multidisciplinary scientific or clinical research environment.</w:t>
            </w:r>
            <w:r w:rsidR="00976C7F">
              <w:rPr>
                <w:rFonts w:cs="Calibri"/>
                <w:lang w:val="en-GB"/>
              </w:rPr>
              <w:t xml:space="preserve"> They will be able to use their skills in automated visual inspection in industry.</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5359E2">
            <w:pPr>
              <w:rPr>
                <w:rFonts w:cs="Calibri"/>
              </w:rPr>
            </w:pPr>
            <w:r>
              <w:rPr>
                <w:rFonts w:cs="Calibri"/>
              </w:rPr>
              <w:t>V primeru zadostnega števila vpisanih študentov bodo predavanja potekala skozi celotni semester, sicer pa nekaj uvodnih predavanj, potem pa samostojni študij, vaje in seminarji pod mentorstvom nosilca.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4719DB">
            <w:pPr>
              <w:rPr>
                <w:rFonts w:cs="Calibri"/>
              </w:rPr>
            </w:pPr>
            <w:r w:rsidRPr="004719DB">
              <w:rPr>
                <w:rFonts w:cs="Calibri"/>
              </w:rPr>
              <w:t>Lectures throughout the semester if a sufficient number of students select this course. Otherwise, some introductory lectures, followed by individual research, tutorials and seminars under the supervision of the lecturer.</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Default="009147F2" w:rsidP="009147F2">
            <w:pPr>
              <w:rPr>
                <w:rFonts w:cs="Calibri"/>
              </w:rPr>
            </w:pPr>
            <w:r>
              <w:rPr>
                <w:rFonts w:cs="Calibri"/>
              </w:rPr>
              <w:t>Vaje, s</w:t>
            </w:r>
            <w:r w:rsidR="00880505">
              <w:rPr>
                <w:rFonts w:cs="Calibri"/>
              </w:rPr>
              <w:t>eminar in pisni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9147F2" w:rsidRDefault="009147F2">
            <w:pPr>
              <w:rPr>
                <w:rFonts w:cs="Calibri"/>
              </w:rPr>
            </w:pPr>
            <w:r>
              <w:rPr>
                <w:rFonts w:cs="Calibri"/>
              </w:rPr>
              <w:t>vaje 10%</w:t>
            </w:r>
          </w:p>
          <w:p w:rsidR="000B2261" w:rsidRPr="00880505" w:rsidRDefault="00880505">
            <w:pPr>
              <w:rPr>
                <w:rFonts w:cs="Calibri"/>
              </w:rPr>
            </w:pPr>
            <w:r w:rsidRPr="00880505">
              <w:rPr>
                <w:rFonts w:cs="Calibri"/>
              </w:rPr>
              <w:t>seminar 60%</w:t>
            </w:r>
          </w:p>
          <w:p w:rsidR="00880505" w:rsidRDefault="00880505">
            <w:pPr>
              <w:rPr>
                <w:rFonts w:cs="Calibri"/>
              </w:rPr>
            </w:pPr>
            <w:r>
              <w:rPr>
                <w:rFonts w:cs="Calibri"/>
              </w:rPr>
              <w:t>i</w:t>
            </w:r>
            <w:r w:rsidR="009147F2">
              <w:rPr>
                <w:rFonts w:cs="Calibri"/>
              </w:rPr>
              <w:t>zpit 3</w:t>
            </w:r>
            <w:r w:rsidRPr="00880505">
              <w:rPr>
                <w:rFonts w:cs="Calibri"/>
              </w:rPr>
              <w:t>0%</w:t>
            </w:r>
          </w:p>
          <w:p w:rsidR="00880505" w:rsidRDefault="00880505">
            <w:pPr>
              <w:rPr>
                <w:rFonts w:cs="Calibri"/>
              </w:rPr>
            </w:pPr>
            <w:r>
              <w:rPr>
                <w:rFonts w:cs="Calibri"/>
              </w:rPr>
              <w:t>/</w:t>
            </w:r>
          </w:p>
          <w:p w:rsidR="009147F2" w:rsidRDefault="009147F2">
            <w:pPr>
              <w:rPr>
                <w:rFonts w:cs="Calibri"/>
              </w:rPr>
            </w:pPr>
            <w:r>
              <w:rPr>
                <w:rFonts w:cs="Calibri"/>
              </w:rPr>
              <w:t>tutorial 10%</w:t>
            </w:r>
          </w:p>
          <w:p w:rsidR="00880505" w:rsidRDefault="00880505">
            <w:pPr>
              <w:rPr>
                <w:rFonts w:cs="Calibri"/>
              </w:rPr>
            </w:pPr>
            <w:r>
              <w:rPr>
                <w:rFonts w:cs="Calibri"/>
              </w:rPr>
              <w:t>seminar 60%</w:t>
            </w:r>
          </w:p>
          <w:p w:rsidR="00880505" w:rsidRDefault="009147F2">
            <w:pPr>
              <w:rPr>
                <w:rFonts w:cs="Calibri"/>
                <w:b/>
              </w:rPr>
            </w:pPr>
            <w:r>
              <w:rPr>
                <w:rFonts w:cs="Calibri"/>
              </w:rPr>
              <w:t>exam 3</w:t>
            </w:r>
            <w:r w:rsidR="00880505">
              <w:rPr>
                <w:rFonts w:cs="Calibri"/>
              </w:rPr>
              <w:t>0%</w:t>
            </w:r>
          </w:p>
        </w:tc>
        <w:tc>
          <w:tcPr>
            <w:tcW w:w="4110" w:type="dxa"/>
            <w:tcBorders>
              <w:top w:val="single" w:sz="4" w:space="0" w:color="auto"/>
              <w:left w:val="single" w:sz="4" w:space="0" w:color="auto"/>
              <w:bottom w:val="single" w:sz="4" w:space="0" w:color="auto"/>
              <w:right w:val="single" w:sz="4" w:space="0" w:color="auto"/>
            </w:tcBorders>
          </w:tcPr>
          <w:p w:rsidR="000B2261" w:rsidRPr="00880505" w:rsidRDefault="009147F2">
            <w:pPr>
              <w:rPr>
                <w:rFonts w:cs="Calibri"/>
              </w:rPr>
            </w:pPr>
            <w:r>
              <w:rPr>
                <w:rFonts w:cs="Calibri"/>
              </w:rPr>
              <w:t>Tutorial, s</w:t>
            </w:r>
            <w:r w:rsidR="00880505" w:rsidRPr="00880505">
              <w:rPr>
                <w:rFonts w:cs="Calibri"/>
              </w:rPr>
              <w:t>eminar and written exam.</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Lecturer's references: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780D1B" w:rsidRDefault="00780D1B" w:rsidP="00780D1B">
            <w:pPr>
              <w:rPr>
                <w:rFonts w:cs="Calibri"/>
              </w:rPr>
            </w:pPr>
            <w:r>
              <w:rPr>
                <w:rFonts w:cs="Calibri"/>
              </w:rPr>
              <w:t xml:space="preserve">Galimzianova A, </w:t>
            </w:r>
            <w:r w:rsidRPr="00780D1B">
              <w:rPr>
                <w:rFonts w:cs="Calibri"/>
                <w:b/>
              </w:rPr>
              <w:t>Pernuš F</w:t>
            </w:r>
            <w:r>
              <w:rPr>
                <w:rFonts w:cs="Calibri"/>
              </w:rPr>
              <w:t>,</w:t>
            </w:r>
            <w:r w:rsidRPr="00780D1B">
              <w:rPr>
                <w:rFonts w:cs="Calibri"/>
              </w:rPr>
              <w:t xml:space="preserve"> Likar</w:t>
            </w:r>
            <w:r>
              <w:rPr>
                <w:rFonts w:cs="Calibri"/>
              </w:rPr>
              <w:t xml:space="preserve"> B, Špiclin Ž (2015) </w:t>
            </w:r>
            <w:r w:rsidRPr="00780D1B">
              <w:rPr>
                <w:rFonts w:cs="Calibri"/>
              </w:rPr>
              <w:t>Robust Estimation of Unbalanced Mixture Models on Samples with Outliers</w:t>
            </w:r>
            <w:r>
              <w:rPr>
                <w:rFonts w:cs="Calibri"/>
              </w:rPr>
              <w:t>. IEEE Tr on Pattern Analysis Machine Intelligence 37/11:2273-2285</w:t>
            </w:r>
          </w:p>
          <w:p w:rsidR="000B2261" w:rsidRDefault="009213DC" w:rsidP="006432C5">
            <w:pPr>
              <w:rPr>
                <w:rFonts w:cs="Calibri"/>
              </w:rPr>
            </w:pPr>
            <w:r>
              <w:rPr>
                <w:rFonts w:cs="Calibri"/>
              </w:rPr>
              <w:t xml:space="preserve">Ibragimov B, Likar B, </w:t>
            </w:r>
            <w:r w:rsidRPr="00780D1B">
              <w:rPr>
                <w:rFonts w:cs="Calibri"/>
                <w:b/>
              </w:rPr>
              <w:t>Pernuš F</w:t>
            </w:r>
            <w:r>
              <w:rPr>
                <w:rFonts w:cs="Calibri"/>
              </w:rPr>
              <w:t xml:space="preserve">, Vrtovec T (2014) </w:t>
            </w:r>
            <w:r w:rsidR="00782771" w:rsidRPr="00782771">
              <w:rPr>
                <w:rFonts w:cs="Calibri"/>
              </w:rPr>
              <w:t>Shape representation for efficient landmark-based segmentatio</w:t>
            </w:r>
            <w:r w:rsidR="00782771">
              <w:rPr>
                <w:rFonts w:cs="Calibri"/>
              </w:rPr>
              <w:t xml:space="preserve">n in 3-D. </w:t>
            </w:r>
            <w:r w:rsidR="00782771" w:rsidRPr="009213DC">
              <w:rPr>
                <w:rFonts w:cs="Calibri"/>
              </w:rPr>
              <w:t>IEEE Tr on Medical Imaging</w:t>
            </w:r>
            <w:r>
              <w:rPr>
                <w:rFonts w:cs="Calibri"/>
              </w:rPr>
              <w:t xml:space="preserve"> 33/4:861-874</w:t>
            </w:r>
          </w:p>
          <w:p w:rsidR="008766A0" w:rsidRDefault="009213DC" w:rsidP="008766A0">
            <w:pPr>
              <w:rPr>
                <w:rFonts w:cs="Calibri"/>
              </w:rPr>
            </w:pPr>
            <w:r>
              <w:rPr>
                <w:rFonts w:cs="Calibri"/>
              </w:rPr>
              <w:t xml:space="preserve">Mitrović U, Špiclin Ž, Likar B, </w:t>
            </w:r>
            <w:r w:rsidRPr="00780D1B">
              <w:rPr>
                <w:rFonts w:cs="Calibri"/>
                <w:b/>
              </w:rPr>
              <w:t>Pernuš F</w:t>
            </w:r>
            <w:r>
              <w:rPr>
                <w:rFonts w:cs="Calibri"/>
              </w:rPr>
              <w:t xml:space="preserve"> (2013)</w:t>
            </w:r>
            <w:r w:rsidR="008766A0" w:rsidRPr="008766A0">
              <w:rPr>
                <w:rFonts w:cs="Calibri"/>
              </w:rPr>
              <w:t xml:space="preserve"> 3D-2D registration of cerebral angiograms : a method and evaluation on clinical images. </w:t>
            </w:r>
            <w:r w:rsidR="008766A0" w:rsidRPr="00780D1B">
              <w:rPr>
                <w:rFonts w:cs="Calibri"/>
              </w:rPr>
              <w:t>IEEE Tr on Medical Imaging</w:t>
            </w:r>
            <w:r w:rsidR="00780D1B">
              <w:rPr>
                <w:rFonts w:cs="Calibri"/>
              </w:rPr>
              <w:t xml:space="preserve"> 32/8:</w:t>
            </w:r>
            <w:r w:rsidR="008766A0" w:rsidRPr="008766A0">
              <w:rPr>
                <w:rFonts w:cs="Calibri"/>
              </w:rPr>
              <w:t>1550-1563</w:t>
            </w:r>
          </w:p>
          <w:p w:rsidR="00C7726E" w:rsidRDefault="00780D1B" w:rsidP="009A1606">
            <w:pPr>
              <w:rPr>
                <w:rFonts w:cs="Calibri"/>
              </w:rPr>
            </w:pPr>
            <w:r>
              <w:rPr>
                <w:rFonts w:cs="Calibri"/>
              </w:rPr>
              <w:t xml:space="preserve">Špiclin Ž, Likar B, </w:t>
            </w:r>
            <w:r w:rsidRPr="00780D1B">
              <w:rPr>
                <w:rFonts w:cs="Calibri"/>
                <w:b/>
              </w:rPr>
              <w:t>Pernuš F</w:t>
            </w:r>
            <w:r>
              <w:rPr>
                <w:rFonts w:cs="Calibri"/>
              </w:rPr>
              <w:t xml:space="preserve"> (2012)</w:t>
            </w:r>
            <w:r w:rsidR="009A1606" w:rsidRPr="009A1606">
              <w:rPr>
                <w:rFonts w:cs="Calibri"/>
              </w:rPr>
              <w:t xml:space="preserve"> Groupwise registration of multimodal images by an efficient joint entropy minimization scheme. </w:t>
            </w:r>
            <w:r w:rsidR="009A1606" w:rsidRPr="00780D1B">
              <w:rPr>
                <w:rFonts w:cs="Calibri"/>
              </w:rPr>
              <w:t>IEEE Tr. on Image Processing</w:t>
            </w:r>
            <w:r>
              <w:rPr>
                <w:rFonts w:cs="Calibri"/>
              </w:rPr>
              <w:t xml:space="preserve"> 21/5:</w:t>
            </w:r>
            <w:r w:rsidR="009A1606" w:rsidRPr="009A1606">
              <w:rPr>
                <w:rFonts w:cs="Calibri"/>
              </w:rPr>
              <w:t>2546-2558</w:t>
            </w:r>
          </w:p>
          <w:p w:rsidR="00EB40B3" w:rsidRDefault="00780D1B" w:rsidP="00780D1B">
            <w:pPr>
              <w:rPr>
                <w:rFonts w:cs="Calibri"/>
              </w:rPr>
            </w:pPr>
            <w:r>
              <w:rPr>
                <w:rFonts w:cs="Calibri"/>
              </w:rPr>
              <w:t xml:space="preserve">Ibragimov B, Likar B, </w:t>
            </w:r>
            <w:r w:rsidRPr="00780D1B">
              <w:rPr>
                <w:rFonts w:cs="Calibri"/>
                <w:b/>
              </w:rPr>
              <w:t>Pernuš F</w:t>
            </w:r>
            <w:r>
              <w:rPr>
                <w:rFonts w:cs="Calibri"/>
              </w:rPr>
              <w:t>, Vrtovec T (2012)</w:t>
            </w:r>
            <w:r w:rsidR="00763F2E" w:rsidRPr="00763F2E">
              <w:rPr>
                <w:rFonts w:cs="Calibri"/>
              </w:rPr>
              <w:t xml:space="preserve"> A game-theoretic framework for landmark-based </w:t>
            </w:r>
            <w:r w:rsidR="00763F2E" w:rsidRPr="00763F2E">
              <w:rPr>
                <w:rFonts w:cs="Calibri"/>
              </w:rPr>
              <w:lastRenderedPageBreak/>
              <w:t xml:space="preserve">image segmentation. </w:t>
            </w:r>
            <w:r w:rsidR="00763F2E" w:rsidRPr="00780D1B">
              <w:rPr>
                <w:rFonts w:cs="Calibri"/>
              </w:rPr>
              <w:t>IEEE Tr on Medical Imaging</w:t>
            </w:r>
            <w:r>
              <w:rPr>
                <w:rFonts w:cs="Calibri"/>
              </w:rPr>
              <w:t xml:space="preserve"> 31/9:</w:t>
            </w:r>
            <w:r w:rsidR="00763F2E" w:rsidRPr="00763F2E">
              <w:rPr>
                <w:rFonts w:cs="Calibri"/>
              </w:rPr>
              <w:t>1761-1776</w:t>
            </w:r>
            <w:r>
              <w:rPr>
                <w:rFonts w:cs="Calibri"/>
              </w:rPr>
              <w:t xml:space="preserve"> </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96E31"/>
    <w:multiLevelType w:val="hybridMultilevel"/>
    <w:tmpl w:val="1C72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F36131"/>
    <w:multiLevelType w:val="hybridMultilevel"/>
    <w:tmpl w:val="7A9A0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6219B"/>
    <w:rsid w:val="000703E4"/>
    <w:rsid w:val="000B2261"/>
    <w:rsid w:val="000C2C3D"/>
    <w:rsid w:val="000E605D"/>
    <w:rsid w:val="000F41E9"/>
    <w:rsid w:val="001335BA"/>
    <w:rsid w:val="0014743B"/>
    <w:rsid w:val="001509CC"/>
    <w:rsid w:val="00166004"/>
    <w:rsid w:val="001B60F1"/>
    <w:rsid w:val="001C5CD1"/>
    <w:rsid w:val="001D5408"/>
    <w:rsid w:val="00207896"/>
    <w:rsid w:val="002724BA"/>
    <w:rsid w:val="002F300A"/>
    <w:rsid w:val="00333E61"/>
    <w:rsid w:val="00384EDA"/>
    <w:rsid w:val="003D48ED"/>
    <w:rsid w:val="004719DB"/>
    <w:rsid w:val="004D5FC5"/>
    <w:rsid w:val="004D6761"/>
    <w:rsid w:val="00530AB8"/>
    <w:rsid w:val="0053523E"/>
    <w:rsid w:val="005359E2"/>
    <w:rsid w:val="005903BA"/>
    <w:rsid w:val="005E3A3C"/>
    <w:rsid w:val="006253E7"/>
    <w:rsid w:val="006432C5"/>
    <w:rsid w:val="006B773F"/>
    <w:rsid w:val="00705BEE"/>
    <w:rsid w:val="00710DB6"/>
    <w:rsid w:val="00763F2E"/>
    <w:rsid w:val="00780D1B"/>
    <w:rsid w:val="00782771"/>
    <w:rsid w:val="007B04BE"/>
    <w:rsid w:val="007F5594"/>
    <w:rsid w:val="0082408F"/>
    <w:rsid w:val="008766A0"/>
    <w:rsid w:val="00880505"/>
    <w:rsid w:val="008E670D"/>
    <w:rsid w:val="008F6996"/>
    <w:rsid w:val="009147F2"/>
    <w:rsid w:val="009213DC"/>
    <w:rsid w:val="00976C7F"/>
    <w:rsid w:val="0099267E"/>
    <w:rsid w:val="009939F4"/>
    <w:rsid w:val="009A1606"/>
    <w:rsid w:val="009E2F33"/>
    <w:rsid w:val="00A024F8"/>
    <w:rsid w:val="00A02BF5"/>
    <w:rsid w:val="00A242AF"/>
    <w:rsid w:val="00A851CB"/>
    <w:rsid w:val="00AE692F"/>
    <w:rsid w:val="00B12423"/>
    <w:rsid w:val="00B13288"/>
    <w:rsid w:val="00B37024"/>
    <w:rsid w:val="00B87B5F"/>
    <w:rsid w:val="00BA1F90"/>
    <w:rsid w:val="00C043A7"/>
    <w:rsid w:val="00C16E51"/>
    <w:rsid w:val="00C44581"/>
    <w:rsid w:val="00C7726E"/>
    <w:rsid w:val="00CB2007"/>
    <w:rsid w:val="00D148BB"/>
    <w:rsid w:val="00D34A37"/>
    <w:rsid w:val="00D42546"/>
    <w:rsid w:val="00D60066"/>
    <w:rsid w:val="00D61D5C"/>
    <w:rsid w:val="00D674C2"/>
    <w:rsid w:val="00D6782B"/>
    <w:rsid w:val="00DD660A"/>
    <w:rsid w:val="00DE57A9"/>
    <w:rsid w:val="00E94592"/>
    <w:rsid w:val="00E948BA"/>
    <w:rsid w:val="00EB40B3"/>
    <w:rsid w:val="00EF7242"/>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4C2"/>
    <w:pPr>
      <w:ind w:left="720"/>
      <w:contextualSpacing/>
    </w:pPr>
  </w:style>
  <w:style w:type="paragraph" w:styleId="BalloonText">
    <w:name w:val="Balloon Text"/>
    <w:basedOn w:val="Normal"/>
    <w:link w:val="BalloonTextChar"/>
    <w:uiPriority w:val="99"/>
    <w:semiHidden/>
    <w:unhideWhenUsed/>
    <w:rsid w:val="009213DC"/>
    <w:rPr>
      <w:rFonts w:ascii="Tahoma" w:hAnsi="Tahoma" w:cs="Tahoma"/>
      <w:sz w:val="16"/>
      <w:szCs w:val="16"/>
    </w:rPr>
  </w:style>
  <w:style w:type="character" w:customStyle="1" w:styleId="BalloonTextChar">
    <w:name w:val="Balloon Text Char"/>
    <w:basedOn w:val="DefaultParagraphFont"/>
    <w:link w:val="BalloonText"/>
    <w:uiPriority w:val="99"/>
    <w:semiHidden/>
    <w:rsid w:val="009213DC"/>
    <w:rPr>
      <w:rFonts w:ascii="Tahoma" w:eastAsia="Calibri" w:hAnsi="Tahoma" w:cs="Tahoma"/>
      <w:sz w:val="16"/>
      <w:szCs w:val="16"/>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4C2"/>
    <w:pPr>
      <w:ind w:left="720"/>
      <w:contextualSpacing/>
    </w:pPr>
  </w:style>
  <w:style w:type="paragraph" w:styleId="BalloonText">
    <w:name w:val="Balloon Text"/>
    <w:basedOn w:val="Normal"/>
    <w:link w:val="BalloonTextChar"/>
    <w:uiPriority w:val="99"/>
    <w:semiHidden/>
    <w:unhideWhenUsed/>
    <w:rsid w:val="009213DC"/>
    <w:rPr>
      <w:rFonts w:ascii="Tahoma" w:hAnsi="Tahoma" w:cs="Tahoma"/>
      <w:sz w:val="16"/>
      <w:szCs w:val="16"/>
    </w:rPr>
  </w:style>
  <w:style w:type="character" w:customStyle="1" w:styleId="BalloonTextChar">
    <w:name w:val="Balloon Text Char"/>
    <w:basedOn w:val="DefaultParagraphFont"/>
    <w:link w:val="BalloonText"/>
    <w:uiPriority w:val="99"/>
    <w:semiHidden/>
    <w:rsid w:val="009213DC"/>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1146</Words>
  <Characters>6533</Characters>
  <Application>Microsoft Office Word</Application>
  <DocSecurity>0</DocSecurity>
  <Lines>54</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 </cp:lastModifiedBy>
  <cp:revision>31</cp:revision>
  <cp:lastPrinted>2015-12-02T13:32:00Z</cp:lastPrinted>
  <dcterms:created xsi:type="dcterms:W3CDTF">2014-04-15T13:26:00Z</dcterms:created>
  <dcterms:modified xsi:type="dcterms:W3CDTF">2015-12-02T14:04:00Z</dcterms:modified>
</cp:coreProperties>
</file>