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A400F3" w:rsidTr="00384EDA">
        <w:tc>
          <w:tcPr>
            <w:tcW w:w="1799" w:type="dxa"/>
            <w:gridSpan w:val="3"/>
            <w:hideMark/>
          </w:tcPr>
          <w:p w:rsidR="00D60066" w:rsidRPr="00A400F3" w:rsidRDefault="00D60066">
            <w:pPr>
              <w:rPr>
                <w:rFonts w:asciiTheme="minorHAnsi" w:hAnsiTheme="minorHAnsi" w:cs="Calibri"/>
                <w:b/>
              </w:rPr>
            </w:pPr>
            <w:r w:rsidRPr="00A400F3">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A400F3" w:rsidRDefault="006853CC">
            <w:pPr>
              <w:rPr>
                <w:rFonts w:asciiTheme="minorHAnsi" w:hAnsiTheme="minorHAnsi" w:cs="Calibri"/>
              </w:rPr>
            </w:pPr>
            <w:bookmarkStart w:id="0" w:name="Predmet"/>
            <w:bookmarkEnd w:id="0"/>
            <w:r w:rsidRPr="00A400F3">
              <w:rPr>
                <w:rFonts w:asciiTheme="minorHAnsi" w:hAnsiTheme="minorHAnsi" w:cs="Calibri"/>
              </w:rPr>
              <w:t>Inteligentni mobilni transpor</w:t>
            </w:r>
            <w:r w:rsidR="00DD012B" w:rsidRPr="00A400F3">
              <w:rPr>
                <w:rFonts w:asciiTheme="minorHAnsi" w:hAnsiTheme="minorHAnsi" w:cs="Calibri"/>
              </w:rPr>
              <w:t>t</w:t>
            </w:r>
            <w:r w:rsidRPr="00A400F3">
              <w:rPr>
                <w:rFonts w:asciiTheme="minorHAnsi" w:hAnsiTheme="minorHAnsi" w:cs="Calibri"/>
              </w:rPr>
              <w:t>ni sistemi</w:t>
            </w:r>
          </w:p>
        </w:tc>
      </w:tr>
      <w:tr w:rsidR="00D60066" w:rsidRPr="00A400F3" w:rsidTr="00384EDA">
        <w:tc>
          <w:tcPr>
            <w:tcW w:w="1799" w:type="dxa"/>
            <w:gridSpan w:val="3"/>
            <w:hideMark/>
          </w:tcPr>
          <w:p w:rsidR="00D60066" w:rsidRPr="00A400F3" w:rsidRDefault="00D60066">
            <w:pPr>
              <w:rPr>
                <w:rFonts w:asciiTheme="minorHAnsi" w:hAnsiTheme="minorHAnsi" w:cs="Calibri"/>
                <w:b/>
              </w:rPr>
            </w:pPr>
            <w:r w:rsidRPr="00A400F3">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A400F3" w:rsidRDefault="006853CC">
            <w:pPr>
              <w:rPr>
                <w:rFonts w:asciiTheme="minorHAnsi" w:hAnsiTheme="minorHAnsi" w:cs="Calibri"/>
              </w:rPr>
            </w:pPr>
            <w:bookmarkStart w:id="1" w:name="APredmet"/>
            <w:bookmarkEnd w:id="1"/>
            <w:r w:rsidRPr="00A400F3">
              <w:rPr>
                <w:rFonts w:asciiTheme="minorHAnsi" w:hAnsiTheme="minorHAnsi" w:cs="Calibri"/>
              </w:rPr>
              <w:t>Intelligent mobile transport systems</w:t>
            </w:r>
          </w:p>
        </w:tc>
      </w:tr>
      <w:tr w:rsidR="00D60066" w:rsidRPr="00A400F3" w:rsidTr="00384EDA">
        <w:tc>
          <w:tcPr>
            <w:tcW w:w="3307" w:type="dxa"/>
            <w:gridSpan w:val="5"/>
            <w:vAlign w:val="center"/>
          </w:tcPr>
          <w:p w:rsidR="00D60066" w:rsidRPr="00A400F3" w:rsidRDefault="00D60066">
            <w:pPr>
              <w:jc w:val="center"/>
              <w:rPr>
                <w:rFonts w:asciiTheme="minorHAnsi" w:hAnsiTheme="minorHAnsi" w:cs="Calibri"/>
                <w:b/>
              </w:rPr>
            </w:pPr>
          </w:p>
        </w:tc>
        <w:tc>
          <w:tcPr>
            <w:tcW w:w="3401" w:type="dxa"/>
            <w:gridSpan w:val="8"/>
            <w:vAlign w:val="center"/>
          </w:tcPr>
          <w:p w:rsidR="00D60066" w:rsidRPr="00A400F3" w:rsidRDefault="00D60066">
            <w:pPr>
              <w:jc w:val="center"/>
              <w:rPr>
                <w:rFonts w:asciiTheme="minorHAnsi" w:hAnsiTheme="minorHAnsi" w:cs="Calibri"/>
                <w:b/>
              </w:rPr>
            </w:pPr>
          </w:p>
        </w:tc>
        <w:tc>
          <w:tcPr>
            <w:tcW w:w="1558" w:type="dxa"/>
            <w:gridSpan w:val="2"/>
            <w:vAlign w:val="center"/>
          </w:tcPr>
          <w:p w:rsidR="00D60066" w:rsidRPr="00A400F3" w:rsidRDefault="00D60066">
            <w:pPr>
              <w:jc w:val="center"/>
              <w:rPr>
                <w:rFonts w:asciiTheme="minorHAnsi" w:hAnsiTheme="minorHAnsi" w:cs="Calibri"/>
                <w:b/>
              </w:rPr>
            </w:pPr>
          </w:p>
        </w:tc>
        <w:tc>
          <w:tcPr>
            <w:tcW w:w="1424" w:type="dxa"/>
            <w:gridSpan w:val="3"/>
            <w:vAlign w:val="center"/>
          </w:tcPr>
          <w:p w:rsidR="00D60066" w:rsidRPr="00A400F3" w:rsidRDefault="00D60066">
            <w:pPr>
              <w:jc w:val="center"/>
              <w:rPr>
                <w:rFonts w:asciiTheme="minorHAnsi" w:hAnsiTheme="minorHAnsi" w:cs="Calibri"/>
                <w:b/>
              </w:rPr>
            </w:pPr>
          </w:p>
        </w:tc>
      </w:tr>
      <w:tr w:rsidR="00D60066" w:rsidRPr="00A400F3" w:rsidTr="00384EDA">
        <w:tc>
          <w:tcPr>
            <w:tcW w:w="3307" w:type="dxa"/>
            <w:gridSpan w:val="5"/>
            <w:tcBorders>
              <w:top w:val="nil"/>
              <w:left w:val="nil"/>
              <w:bottom w:val="single" w:sz="4" w:space="0" w:color="auto"/>
              <w:right w:val="nil"/>
            </w:tcBorders>
            <w:vAlign w:val="center"/>
            <w:hideMark/>
          </w:tcPr>
          <w:p w:rsidR="00D60066" w:rsidRPr="00A400F3" w:rsidRDefault="00D60066">
            <w:pPr>
              <w:jc w:val="center"/>
              <w:rPr>
                <w:rFonts w:asciiTheme="minorHAnsi" w:hAnsiTheme="minorHAnsi" w:cs="Calibri"/>
                <w:b/>
              </w:rPr>
            </w:pPr>
            <w:r w:rsidRPr="00A400F3">
              <w:rPr>
                <w:rFonts w:asciiTheme="minorHAnsi" w:hAnsiTheme="minorHAnsi" w:cs="Calibri"/>
                <w:b/>
              </w:rPr>
              <w:t>Študijski program in stopnja</w:t>
            </w:r>
          </w:p>
          <w:p w:rsidR="00D60066" w:rsidRPr="00A400F3" w:rsidRDefault="00D60066">
            <w:pPr>
              <w:jc w:val="center"/>
              <w:rPr>
                <w:rFonts w:asciiTheme="minorHAnsi" w:hAnsiTheme="minorHAnsi" w:cs="Calibri"/>
              </w:rPr>
            </w:pPr>
            <w:r w:rsidRPr="00A400F3">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A400F3" w:rsidRDefault="00D60066">
            <w:pPr>
              <w:jc w:val="center"/>
              <w:rPr>
                <w:rFonts w:asciiTheme="minorHAnsi" w:hAnsiTheme="minorHAnsi" w:cs="Calibri"/>
                <w:b/>
              </w:rPr>
            </w:pPr>
            <w:r w:rsidRPr="00A400F3">
              <w:rPr>
                <w:rFonts w:asciiTheme="minorHAnsi" w:hAnsiTheme="minorHAnsi" w:cs="Calibri"/>
                <w:b/>
              </w:rPr>
              <w:t>Študijska smer</w:t>
            </w:r>
          </w:p>
          <w:p w:rsidR="00D60066" w:rsidRPr="00A400F3" w:rsidRDefault="00D60066">
            <w:pPr>
              <w:jc w:val="center"/>
              <w:rPr>
                <w:rFonts w:asciiTheme="minorHAnsi" w:hAnsiTheme="minorHAnsi" w:cs="Calibri"/>
                <w:b/>
              </w:rPr>
            </w:pPr>
            <w:r w:rsidRPr="00A400F3">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A400F3" w:rsidRDefault="00D60066">
            <w:pPr>
              <w:jc w:val="center"/>
              <w:rPr>
                <w:rFonts w:asciiTheme="minorHAnsi" w:hAnsiTheme="minorHAnsi" w:cs="Calibri"/>
                <w:b/>
              </w:rPr>
            </w:pPr>
            <w:r w:rsidRPr="00A400F3">
              <w:rPr>
                <w:rFonts w:asciiTheme="minorHAnsi" w:hAnsiTheme="minorHAnsi" w:cs="Calibri"/>
                <w:b/>
              </w:rPr>
              <w:t>Letnik</w:t>
            </w:r>
          </w:p>
          <w:p w:rsidR="00D60066" w:rsidRPr="00A400F3" w:rsidRDefault="00D60066">
            <w:pPr>
              <w:jc w:val="center"/>
              <w:rPr>
                <w:rFonts w:asciiTheme="minorHAnsi" w:hAnsiTheme="minorHAnsi" w:cs="Calibri"/>
                <w:b/>
              </w:rPr>
            </w:pPr>
            <w:r w:rsidRPr="00A400F3">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A400F3" w:rsidRDefault="00D60066">
            <w:pPr>
              <w:jc w:val="center"/>
              <w:rPr>
                <w:rFonts w:asciiTheme="minorHAnsi" w:hAnsiTheme="minorHAnsi" w:cs="Calibri"/>
                <w:b/>
              </w:rPr>
            </w:pPr>
            <w:r w:rsidRPr="00A400F3">
              <w:rPr>
                <w:rFonts w:asciiTheme="minorHAnsi" w:hAnsiTheme="minorHAnsi" w:cs="Calibri"/>
                <w:b/>
              </w:rPr>
              <w:t>Semester</w:t>
            </w:r>
          </w:p>
          <w:p w:rsidR="00D60066" w:rsidRPr="00A400F3" w:rsidRDefault="00D60066">
            <w:pPr>
              <w:jc w:val="center"/>
              <w:rPr>
                <w:rFonts w:asciiTheme="minorHAnsi" w:hAnsiTheme="minorHAnsi" w:cs="Calibri"/>
                <w:b/>
              </w:rPr>
            </w:pPr>
            <w:r w:rsidRPr="00A400F3">
              <w:rPr>
                <w:rFonts w:asciiTheme="minorHAnsi" w:hAnsiTheme="minorHAnsi" w:cs="Calibri"/>
                <w:b/>
              </w:rPr>
              <w:t>Semester</w:t>
            </w:r>
          </w:p>
        </w:tc>
      </w:tr>
      <w:tr w:rsidR="00D46240" w:rsidRPr="00A400F3"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D46240" w:rsidRPr="00A400F3" w:rsidRDefault="00D46240" w:rsidP="00D46240">
            <w:pPr>
              <w:jc w:val="center"/>
              <w:rPr>
                <w:rFonts w:asciiTheme="minorHAnsi" w:hAnsiTheme="minorHAnsi" w:cs="Calibri"/>
                <w:bCs/>
              </w:rPr>
            </w:pPr>
            <w:r w:rsidRPr="00A400F3">
              <w:rPr>
                <w:rFonts w:asciiTheme="minorHAnsi" w:hAnsiTheme="minorHAnsi"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D46240" w:rsidRPr="00A400F3" w:rsidRDefault="00D46240" w:rsidP="00D46240">
            <w:pPr>
              <w:jc w:val="center"/>
              <w:rPr>
                <w:rFonts w:asciiTheme="minorHAnsi" w:hAnsiTheme="minorHAnsi" w:cs="Calibri"/>
                <w:bCs/>
              </w:rPr>
            </w:pPr>
            <w:r w:rsidRPr="00A400F3">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D46240" w:rsidRPr="00A400F3" w:rsidRDefault="00D46240" w:rsidP="00D46240">
            <w:pPr>
              <w:jc w:val="center"/>
              <w:rPr>
                <w:rFonts w:asciiTheme="minorHAnsi" w:hAnsiTheme="minorHAnsi" w:cs="Calibri"/>
                <w:bCs/>
              </w:rPr>
            </w:pPr>
            <w:r w:rsidRPr="00A400F3">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D46240" w:rsidRPr="00A400F3" w:rsidRDefault="00D46240" w:rsidP="00D46240">
            <w:pPr>
              <w:jc w:val="center"/>
              <w:rPr>
                <w:rFonts w:asciiTheme="minorHAnsi" w:hAnsiTheme="minorHAnsi" w:cs="Calibri"/>
                <w:b/>
                <w:bCs/>
              </w:rPr>
            </w:pPr>
          </w:p>
        </w:tc>
      </w:tr>
      <w:tr w:rsidR="00D46240" w:rsidRPr="00A400F3"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D46240" w:rsidRPr="00A400F3" w:rsidRDefault="00D46240" w:rsidP="00D46240">
            <w:pPr>
              <w:jc w:val="center"/>
              <w:rPr>
                <w:rFonts w:asciiTheme="minorHAnsi" w:hAnsiTheme="minorHAnsi" w:cs="Calibri"/>
                <w:b/>
                <w:bCs/>
              </w:rPr>
            </w:pPr>
            <w:r w:rsidRPr="00A400F3">
              <w:rPr>
                <w:rFonts w:asciiTheme="minorHAnsi" w:eastAsia="Arial Unicode MS" w:hAnsiTheme="minorHAnsi"/>
                <w:lang w:val="en-GB" w:eastAsia="zh-MO"/>
              </w:rPr>
              <w:t>3</w:t>
            </w:r>
            <w:r w:rsidRPr="00A400F3">
              <w:rPr>
                <w:rFonts w:asciiTheme="minorHAnsi" w:eastAsia="Arial Unicode MS" w:hAnsiTheme="minorHAnsi"/>
                <w:vertAlign w:val="superscript"/>
                <w:lang w:val="en-GB" w:eastAsia="zh-MO"/>
              </w:rPr>
              <w:t>rd</w:t>
            </w:r>
            <w:r w:rsidRPr="00A400F3">
              <w:rPr>
                <w:rFonts w:asciiTheme="minorHAnsi" w:eastAsia="Arial Unicode MS" w:hAnsiTheme="minorHAnsi"/>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D46240" w:rsidRPr="00A400F3" w:rsidRDefault="00D46240" w:rsidP="00D46240">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D46240" w:rsidRPr="00A400F3" w:rsidRDefault="00D46240" w:rsidP="00D46240">
            <w:pPr>
              <w:jc w:val="center"/>
              <w:rPr>
                <w:rFonts w:asciiTheme="minorHAnsi" w:hAnsiTheme="minorHAnsi"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D46240" w:rsidRPr="00A400F3" w:rsidRDefault="00D46240" w:rsidP="00D46240">
            <w:pPr>
              <w:jc w:val="center"/>
              <w:rPr>
                <w:rFonts w:asciiTheme="minorHAnsi" w:hAnsiTheme="minorHAnsi" w:cs="Calibri"/>
                <w:b/>
                <w:bCs/>
              </w:rPr>
            </w:pPr>
          </w:p>
        </w:tc>
      </w:tr>
      <w:tr w:rsidR="00D46240" w:rsidRPr="00A400F3" w:rsidTr="00384EDA">
        <w:trPr>
          <w:trHeight w:val="103"/>
        </w:trPr>
        <w:tc>
          <w:tcPr>
            <w:tcW w:w="9690" w:type="dxa"/>
            <w:gridSpan w:val="18"/>
          </w:tcPr>
          <w:p w:rsidR="00D46240" w:rsidRPr="00A400F3" w:rsidRDefault="00D46240" w:rsidP="00D46240">
            <w:pPr>
              <w:rPr>
                <w:rFonts w:asciiTheme="minorHAnsi" w:hAnsiTheme="minorHAnsi" w:cs="Calibri"/>
                <w:b/>
                <w:bCs/>
              </w:rPr>
            </w:pPr>
          </w:p>
        </w:tc>
      </w:tr>
      <w:tr w:rsidR="00D46240" w:rsidRPr="00A400F3" w:rsidTr="00384EDA">
        <w:tc>
          <w:tcPr>
            <w:tcW w:w="5718" w:type="dxa"/>
            <w:gridSpan w:val="12"/>
            <w:tcBorders>
              <w:top w:val="nil"/>
              <w:left w:val="nil"/>
              <w:bottom w:val="nil"/>
              <w:right w:val="single" w:sz="4" w:space="0" w:color="auto"/>
            </w:tcBorders>
            <w:hideMark/>
          </w:tcPr>
          <w:p w:rsidR="00D46240" w:rsidRPr="00A400F3" w:rsidRDefault="00D46240" w:rsidP="00D46240">
            <w:pPr>
              <w:rPr>
                <w:rFonts w:asciiTheme="minorHAnsi" w:hAnsiTheme="minorHAnsi" w:cs="Calibri"/>
                <w:b/>
              </w:rPr>
            </w:pPr>
            <w:r w:rsidRPr="00A400F3">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D46240" w:rsidRPr="00A400F3" w:rsidRDefault="00D46240" w:rsidP="00D46240">
            <w:pPr>
              <w:tabs>
                <w:tab w:val="left" w:pos="570"/>
              </w:tabs>
              <w:rPr>
                <w:rFonts w:asciiTheme="minorHAnsi" w:hAnsiTheme="minorHAnsi" w:cs="Calibri"/>
              </w:rPr>
            </w:pPr>
            <w:r w:rsidRPr="00A400F3">
              <w:rPr>
                <w:rFonts w:asciiTheme="minorHAnsi" w:hAnsiTheme="minorHAnsi" w:cs="Calibri"/>
              </w:rPr>
              <w:tab/>
              <w:t>Izbirni/elective</w:t>
            </w:r>
          </w:p>
        </w:tc>
      </w:tr>
      <w:tr w:rsidR="00D46240" w:rsidRPr="00A400F3" w:rsidTr="00384EDA">
        <w:tc>
          <w:tcPr>
            <w:tcW w:w="5718" w:type="dxa"/>
            <w:gridSpan w:val="12"/>
          </w:tcPr>
          <w:p w:rsidR="00D46240" w:rsidRPr="00A400F3" w:rsidRDefault="00D46240" w:rsidP="00D46240">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D46240" w:rsidRPr="00A400F3" w:rsidRDefault="00D46240" w:rsidP="00D46240">
            <w:pPr>
              <w:rPr>
                <w:rFonts w:asciiTheme="minorHAnsi" w:hAnsiTheme="minorHAnsi" w:cs="Calibri"/>
              </w:rPr>
            </w:pPr>
          </w:p>
        </w:tc>
      </w:tr>
      <w:tr w:rsidR="00D46240" w:rsidRPr="00A400F3" w:rsidTr="00384EDA">
        <w:tc>
          <w:tcPr>
            <w:tcW w:w="5718" w:type="dxa"/>
            <w:gridSpan w:val="12"/>
            <w:tcBorders>
              <w:top w:val="nil"/>
              <w:left w:val="nil"/>
              <w:bottom w:val="nil"/>
              <w:right w:val="single" w:sz="4" w:space="0" w:color="auto"/>
            </w:tcBorders>
            <w:hideMark/>
          </w:tcPr>
          <w:p w:rsidR="00D46240" w:rsidRPr="00A400F3" w:rsidRDefault="00D46240" w:rsidP="00D46240">
            <w:pPr>
              <w:rPr>
                <w:rFonts w:asciiTheme="minorHAnsi" w:hAnsiTheme="minorHAnsi" w:cs="Calibri"/>
                <w:b/>
              </w:rPr>
            </w:pPr>
            <w:r w:rsidRPr="00A400F3">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D46240" w:rsidRPr="00A400F3" w:rsidRDefault="00D46240" w:rsidP="00D46240">
            <w:pPr>
              <w:rPr>
                <w:rFonts w:asciiTheme="minorHAnsi" w:hAnsiTheme="minorHAnsi" w:cs="Calibri"/>
              </w:rPr>
            </w:pPr>
            <w:r w:rsidRPr="00A400F3">
              <w:rPr>
                <w:rFonts w:asciiTheme="minorHAnsi" w:hAnsiTheme="minorHAnsi" w:cs="Calibri"/>
              </w:rPr>
              <w:t>64823</w:t>
            </w:r>
          </w:p>
        </w:tc>
      </w:tr>
      <w:tr w:rsidR="00D46240" w:rsidRPr="00A400F3" w:rsidTr="00384EDA">
        <w:tc>
          <w:tcPr>
            <w:tcW w:w="9690" w:type="dxa"/>
            <w:gridSpan w:val="18"/>
          </w:tcPr>
          <w:p w:rsidR="00D46240" w:rsidRPr="00A400F3" w:rsidRDefault="00D46240" w:rsidP="00D46240">
            <w:pPr>
              <w:rPr>
                <w:rFonts w:asciiTheme="minorHAnsi" w:hAnsiTheme="minorHAnsi" w:cs="Calibri"/>
              </w:rPr>
            </w:pPr>
          </w:p>
        </w:tc>
      </w:tr>
      <w:tr w:rsidR="00D46240" w:rsidRPr="00A400F3" w:rsidTr="00384EDA">
        <w:tc>
          <w:tcPr>
            <w:tcW w:w="1410" w:type="dxa"/>
            <w:tcBorders>
              <w:top w:val="nil"/>
              <w:left w:val="nil"/>
              <w:bottom w:val="single" w:sz="4" w:space="0" w:color="auto"/>
              <w:right w:val="nil"/>
            </w:tcBorders>
            <w:vAlign w:val="center"/>
            <w:hideMark/>
          </w:tcPr>
          <w:p w:rsidR="00D46240" w:rsidRPr="00A400F3" w:rsidRDefault="00D46240" w:rsidP="00D46240">
            <w:pPr>
              <w:jc w:val="center"/>
              <w:rPr>
                <w:rFonts w:asciiTheme="minorHAnsi" w:hAnsiTheme="minorHAnsi" w:cs="Calibri"/>
                <w:b/>
              </w:rPr>
            </w:pPr>
            <w:r w:rsidRPr="00A400F3">
              <w:rPr>
                <w:rFonts w:asciiTheme="minorHAnsi" w:hAnsiTheme="minorHAnsi" w:cs="Calibri"/>
                <w:b/>
              </w:rPr>
              <w:t>Predavanja</w:t>
            </w:r>
          </w:p>
          <w:p w:rsidR="00D46240" w:rsidRPr="00A400F3" w:rsidRDefault="00D46240" w:rsidP="00D46240">
            <w:pPr>
              <w:jc w:val="center"/>
              <w:rPr>
                <w:rFonts w:asciiTheme="minorHAnsi" w:hAnsiTheme="minorHAnsi" w:cs="Calibri"/>
              </w:rPr>
            </w:pPr>
            <w:r w:rsidRPr="00A400F3">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D46240" w:rsidRPr="00A400F3" w:rsidRDefault="00D46240" w:rsidP="00D46240">
            <w:pPr>
              <w:jc w:val="center"/>
              <w:rPr>
                <w:rFonts w:asciiTheme="minorHAnsi" w:hAnsiTheme="minorHAnsi" w:cs="Calibri"/>
                <w:b/>
              </w:rPr>
            </w:pPr>
            <w:r w:rsidRPr="00A400F3">
              <w:rPr>
                <w:rFonts w:asciiTheme="minorHAnsi" w:hAnsiTheme="minorHAnsi" w:cs="Calibri"/>
                <w:b/>
              </w:rPr>
              <w:t>Seminar</w:t>
            </w:r>
          </w:p>
          <w:p w:rsidR="00D46240" w:rsidRPr="00A400F3" w:rsidRDefault="00D46240" w:rsidP="00D46240">
            <w:pPr>
              <w:jc w:val="center"/>
              <w:rPr>
                <w:rFonts w:asciiTheme="minorHAnsi" w:hAnsiTheme="minorHAnsi" w:cs="Calibri"/>
                <w:b/>
              </w:rPr>
            </w:pPr>
            <w:r w:rsidRPr="00A400F3">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D46240" w:rsidRPr="00A400F3" w:rsidRDefault="00D46240" w:rsidP="00D46240">
            <w:pPr>
              <w:jc w:val="center"/>
              <w:rPr>
                <w:rFonts w:asciiTheme="minorHAnsi" w:hAnsiTheme="minorHAnsi" w:cs="Calibri"/>
                <w:b/>
              </w:rPr>
            </w:pPr>
            <w:r w:rsidRPr="00A400F3">
              <w:rPr>
                <w:rFonts w:asciiTheme="minorHAnsi" w:hAnsiTheme="minorHAnsi" w:cs="Calibri"/>
                <w:b/>
              </w:rPr>
              <w:t>Vaje</w:t>
            </w:r>
          </w:p>
          <w:p w:rsidR="00D46240" w:rsidRPr="00A400F3" w:rsidRDefault="00D46240" w:rsidP="00D46240">
            <w:pPr>
              <w:jc w:val="center"/>
              <w:rPr>
                <w:rFonts w:asciiTheme="minorHAnsi" w:hAnsiTheme="minorHAnsi" w:cs="Calibri"/>
                <w:b/>
              </w:rPr>
            </w:pPr>
            <w:r w:rsidRPr="00A400F3">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D46240" w:rsidRPr="00A400F3" w:rsidRDefault="00D46240" w:rsidP="00D46240">
            <w:pPr>
              <w:jc w:val="center"/>
              <w:rPr>
                <w:rFonts w:asciiTheme="minorHAnsi" w:hAnsiTheme="minorHAnsi" w:cs="Calibri"/>
                <w:b/>
              </w:rPr>
            </w:pPr>
            <w:r w:rsidRPr="00A400F3">
              <w:rPr>
                <w:rFonts w:asciiTheme="minorHAnsi" w:hAnsiTheme="minorHAnsi" w:cs="Calibri"/>
                <w:b/>
              </w:rPr>
              <w:t>Klinične vaje</w:t>
            </w:r>
          </w:p>
          <w:p w:rsidR="00D46240" w:rsidRPr="00A400F3" w:rsidRDefault="00D46240" w:rsidP="00D46240">
            <w:pPr>
              <w:jc w:val="center"/>
              <w:rPr>
                <w:rFonts w:asciiTheme="minorHAnsi" w:hAnsiTheme="minorHAnsi" w:cs="Calibri"/>
                <w:b/>
              </w:rPr>
            </w:pPr>
            <w:r w:rsidRPr="00A400F3">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D46240" w:rsidRPr="00A400F3" w:rsidRDefault="00D46240" w:rsidP="00D46240">
            <w:pPr>
              <w:jc w:val="center"/>
              <w:rPr>
                <w:rFonts w:asciiTheme="minorHAnsi" w:hAnsiTheme="minorHAnsi" w:cs="Calibri"/>
                <w:b/>
              </w:rPr>
            </w:pPr>
            <w:r w:rsidRPr="00A400F3">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D46240" w:rsidRPr="00A400F3" w:rsidRDefault="00D46240" w:rsidP="00D46240">
            <w:pPr>
              <w:jc w:val="center"/>
              <w:rPr>
                <w:rFonts w:asciiTheme="minorHAnsi" w:hAnsiTheme="minorHAnsi" w:cs="Calibri"/>
                <w:b/>
              </w:rPr>
            </w:pPr>
            <w:r w:rsidRPr="00A400F3">
              <w:rPr>
                <w:rFonts w:asciiTheme="minorHAnsi" w:hAnsiTheme="minorHAnsi" w:cs="Calibri"/>
                <w:b/>
              </w:rPr>
              <w:t>Samost. delo</w:t>
            </w:r>
          </w:p>
          <w:p w:rsidR="00D46240" w:rsidRPr="00A400F3" w:rsidRDefault="00D46240" w:rsidP="00D46240">
            <w:pPr>
              <w:jc w:val="center"/>
              <w:rPr>
                <w:rFonts w:asciiTheme="minorHAnsi" w:hAnsiTheme="minorHAnsi" w:cs="Calibri"/>
                <w:b/>
              </w:rPr>
            </w:pPr>
            <w:r w:rsidRPr="00A400F3">
              <w:rPr>
                <w:rFonts w:asciiTheme="minorHAnsi" w:hAnsiTheme="minorHAnsi" w:cs="Calibri"/>
                <w:b/>
              </w:rPr>
              <w:t>Individ. work</w:t>
            </w:r>
          </w:p>
        </w:tc>
        <w:tc>
          <w:tcPr>
            <w:tcW w:w="132" w:type="dxa"/>
            <w:vAlign w:val="center"/>
          </w:tcPr>
          <w:p w:rsidR="00D46240" w:rsidRPr="00A400F3" w:rsidRDefault="00D46240" w:rsidP="00D46240">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D46240" w:rsidRPr="00A400F3" w:rsidRDefault="00D46240" w:rsidP="00D46240">
            <w:pPr>
              <w:jc w:val="center"/>
              <w:rPr>
                <w:rFonts w:asciiTheme="minorHAnsi" w:hAnsiTheme="minorHAnsi" w:cs="Calibri"/>
                <w:b/>
              </w:rPr>
            </w:pPr>
            <w:r w:rsidRPr="00A400F3">
              <w:rPr>
                <w:rFonts w:asciiTheme="minorHAnsi" w:hAnsiTheme="minorHAnsi" w:cs="Calibri"/>
                <w:b/>
              </w:rPr>
              <w:t>ECTS</w:t>
            </w:r>
          </w:p>
        </w:tc>
      </w:tr>
      <w:tr w:rsidR="00D46240" w:rsidRPr="00A400F3"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46240" w:rsidRPr="00A400F3" w:rsidRDefault="00D46240" w:rsidP="00D46240">
            <w:pPr>
              <w:jc w:val="center"/>
              <w:rPr>
                <w:rFonts w:asciiTheme="minorHAnsi" w:hAnsiTheme="minorHAnsi" w:cs="Calibri"/>
                <w:b/>
                <w:bCs/>
              </w:rPr>
            </w:pPr>
            <w:r w:rsidRPr="00A400F3">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46240" w:rsidRPr="00A400F3" w:rsidRDefault="00641DC4" w:rsidP="00D46240">
            <w:pPr>
              <w:jc w:val="center"/>
              <w:rPr>
                <w:rFonts w:asciiTheme="minorHAnsi" w:hAnsiTheme="minorHAnsi" w:cs="Calibri"/>
                <w:b/>
                <w:bCs/>
              </w:rPr>
            </w:pPr>
            <w:r>
              <w:rPr>
                <w:rFonts w:asciiTheme="minorHAnsi" w:hAnsiTheme="minorHAnsi" w:cs="Calibri"/>
                <w:b/>
                <w:bCs/>
              </w:rPr>
              <w:t>60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46240" w:rsidRPr="00A400F3" w:rsidRDefault="00D46240" w:rsidP="00D46240">
            <w:pPr>
              <w:jc w:val="center"/>
              <w:rPr>
                <w:rFonts w:asciiTheme="minorHAnsi" w:hAnsiTheme="minorHAnsi"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46240" w:rsidRPr="00A400F3" w:rsidRDefault="00D46240" w:rsidP="00D46240">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46240" w:rsidRPr="00A400F3" w:rsidRDefault="00D46240" w:rsidP="00D46240">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46240" w:rsidRPr="00A400F3" w:rsidRDefault="00641DC4" w:rsidP="00D46240">
            <w:pPr>
              <w:jc w:val="center"/>
              <w:rPr>
                <w:rFonts w:asciiTheme="minorHAnsi" w:hAnsiTheme="minorHAnsi" w:cs="Calibri"/>
                <w:b/>
                <w:bCs/>
              </w:rPr>
            </w:pPr>
            <w:r>
              <w:rPr>
                <w:rFonts w:asciiTheme="minorHAnsi" w:hAnsiTheme="minorHAnsi" w:cs="Calibri"/>
                <w:b/>
                <w:bCs/>
              </w:rPr>
              <w:t>3</w:t>
            </w:r>
            <w:r w:rsidR="00D46240" w:rsidRPr="00A400F3">
              <w:rPr>
                <w:rFonts w:asciiTheme="minorHAnsi" w:hAnsiTheme="minorHAnsi" w:cs="Calibri"/>
                <w:b/>
                <w:bCs/>
              </w:rPr>
              <w:t>5</w:t>
            </w:r>
          </w:p>
        </w:tc>
        <w:tc>
          <w:tcPr>
            <w:tcW w:w="132" w:type="dxa"/>
            <w:tcBorders>
              <w:top w:val="nil"/>
              <w:left w:val="single" w:sz="4" w:space="0" w:color="auto"/>
              <w:bottom w:val="nil"/>
              <w:right w:val="single" w:sz="4" w:space="0" w:color="auto"/>
            </w:tcBorders>
            <w:vAlign w:val="center"/>
          </w:tcPr>
          <w:p w:rsidR="00D46240" w:rsidRPr="00A400F3" w:rsidRDefault="00D46240" w:rsidP="00D46240">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46240" w:rsidRPr="00A400F3" w:rsidRDefault="00D46240" w:rsidP="00D46240">
            <w:pPr>
              <w:jc w:val="center"/>
              <w:rPr>
                <w:rFonts w:asciiTheme="minorHAnsi" w:hAnsiTheme="minorHAnsi" w:cs="Calibri"/>
                <w:b/>
                <w:bCs/>
              </w:rPr>
            </w:pPr>
            <w:r w:rsidRPr="00A400F3">
              <w:rPr>
                <w:rFonts w:asciiTheme="minorHAnsi" w:hAnsiTheme="minorHAnsi" w:cs="Calibri"/>
                <w:b/>
                <w:bCs/>
              </w:rPr>
              <w:t>5</w:t>
            </w:r>
          </w:p>
        </w:tc>
      </w:tr>
      <w:tr w:rsidR="00D46240" w:rsidRPr="00A400F3" w:rsidTr="00384EDA">
        <w:tc>
          <w:tcPr>
            <w:tcW w:w="9690" w:type="dxa"/>
            <w:gridSpan w:val="18"/>
          </w:tcPr>
          <w:p w:rsidR="00D46240" w:rsidRPr="00A400F3" w:rsidRDefault="00D46240" w:rsidP="00D46240">
            <w:pPr>
              <w:rPr>
                <w:rFonts w:asciiTheme="minorHAnsi" w:hAnsiTheme="minorHAnsi" w:cs="Calibri"/>
                <w:b/>
                <w:bCs/>
              </w:rPr>
            </w:pPr>
          </w:p>
        </w:tc>
      </w:tr>
      <w:tr w:rsidR="00D46240" w:rsidRPr="00A400F3" w:rsidTr="00384EDA">
        <w:tc>
          <w:tcPr>
            <w:tcW w:w="3307" w:type="dxa"/>
            <w:gridSpan w:val="5"/>
            <w:hideMark/>
          </w:tcPr>
          <w:p w:rsidR="00D46240" w:rsidRPr="00A400F3" w:rsidRDefault="00D46240" w:rsidP="00D46240">
            <w:pPr>
              <w:rPr>
                <w:rFonts w:asciiTheme="minorHAnsi" w:hAnsiTheme="minorHAnsi" w:cs="Calibri"/>
                <w:b/>
              </w:rPr>
            </w:pPr>
            <w:r w:rsidRPr="00A400F3">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D46240" w:rsidRPr="00A400F3" w:rsidRDefault="00D46240" w:rsidP="00D46240">
            <w:pPr>
              <w:rPr>
                <w:rFonts w:asciiTheme="minorHAnsi" w:hAnsiTheme="minorHAnsi" w:cs="Calibri"/>
              </w:rPr>
            </w:pPr>
            <w:bookmarkStart w:id="2" w:name="Predavatelj"/>
            <w:bookmarkEnd w:id="2"/>
            <w:r w:rsidRPr="00A400F3">
              <w:rPr>
                <w:rFonts w:asciiTheme="minorHAnsi" w:hAnsiTheme="minorHAnsi" w:cs="Calibri"/>
              </w:rPr>
              <w:t>Roman Kamnik</w:t>
            </w:r>
          </w:p>
        </w:tc>
      </w:tr>
      <w:tr w:rsidR="00D46240" w:rsidRPr="00A400F3" w:rsidTr="00384EDA">
        <w:tc>
          <w:tcPr>
            <w:tcW w:w="9690" w:type="dxa"/>
            <w:gridSpan w:val="18"/>
          </w:tcPr>
          <w:p w:rsidR="00D46240" w:rsidRPr="00A400F3" w:rsidRDefault="00D46240" w:rsidP="00D46240">
            <w:pPr>
              <w:jc w:val="both"/>
              <w:rPr>
                <w:rFonts w:asciiTheme="minorHAnsi" w:hAnsiTheme="minorHAnsi" w:cs="Calibri"/>
              </w:rPr>
            </w:pPr>
          </w:p>
        </w:tc>
      </w:tr>
      <w:tr w:rsidR="00D46240" w:rsidRPr="00A400F3" w:rsidTr="00384EDA">
        <w:tc>
          <w:tcPr>
            <w:tcW w:w="1641" w:type="dxa"/>
            <w:gridSpan w:val="2"/>
            <w:vMerge w:val="restart"/>
            <w:hideMark/>
          </w:tcPr>
          <w:p w:rsidR="00D46240" w:rsidRPr="00A400F3" w:rsidRDefault="00D46240" w:rsidP="00D46240">
            <w:pPr>
              <w:rPr>
                <w:rFonts w:asciiTheme="minorHAnsi" w:hAnsiTheme="minorHAnsi" w:cs="Calibri"/>
                <w:b/>
              </w:rPr>
            </w:pPr>
            <w:r w:rsidRPr="00A400F3">
              <w:rPr>
                <w:rFonts w:asciiTheme="minorHAnsi" w:hAnsiTheme="minorHAnsi" w:cs="Calibri"/>
                <w:b/>
              </w:rPr>
              <w:t xml:space="preserve">Jeziki / </w:t>
            </w:r>
          </w:p>
          <w:p w:rsidR="00D46240" w:rsidRPr="00A400F3" w:rsidRDefault="00D46240" w:rsidP="00D46240">
            <w:pPr>
              <w:rPr>
                <w:rFonts w:asciiTheme="minorHAnsi" w:hAnsiTheme="minorHAnsi" w:cs="Calibri"/>
              </w:rPr>
            </w:pPr>
            <w:r w:rsidRPr="00A400F3">
              <w:rPr>
                <w:rFonts w:asciiTheme="minorHAnsi" w:hAnsiTheme="minorHAnsi" w:cs="Calibri"/>
                <w:b/>
              </w:rPr>
              <w:t>Languages:</w:t>
            </w:r>
          </w:p>
        </w:tc>
        <w:tc>
          <w:tcPr>
            <w:tcW w:w="2241" w:type="dxa"/>
            <w:gridSpan w:val="4"/>
            <w:hideMark/>
          </w:tcPr>
          <w:p w:rsidR="00D46240" w:rsidRPr="00A400F3" w:rsidRDefault="00D46240" w:rsidP="00D46240">
            <w:pPr>
              <w:jc w:val="right"/>
              <w:rPr>
                <w:rFonts w:asciiTheme="minorHAnsi" w:hAnsiTheme="minorHAnsi" w:cs="Calibri"/>
                <w:b/>
              </w:rPr>
            </w:pPr>
            <w:r w:rsidRPr="00A400F3">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D46240" w:rsidRPr="00A400F3" w:rsidRDefault="00D46240" w:rsidP="00D46240">
            <w:pPr>
              <w:jc w:val="both"/>
              <w:rPr>
                <w:rFonts w:asciiTheme="minorHAnsi" w:hAnsiTheme="minorHAnsi" w:cs="Calibri"/>
                <w:b/>
                <w:bCs/>
              </w:rPr>
            </w:pPr>
            <w:bookmarkStart w:id="3" w:name="Jezik"/>
            <w:bookmarkEnd w:id="3"/>
            <w:r w:rsidRPr="00A400F3">
              <w:rPr>
                <w:rFonts w:asciiTheme="minorHAnsi" w:hAnsiTheme="minorHAnsi" w:cs="Calibri"/>
                <w:b/>
                <w:bCs/>
              </w:rPr>
              <w:t>Slovenščina/Slovenian</w:t>
            </w:r>
          </w:p>
        </w:tc>
      </w:tr>
      <w:tr w:rsidR="00D46240" w:rsidRPr="00A400F3" w:rsidTr="00384EDA">
        <w:trPr>
          <w:trHeight w:val="215"/>
        </w:trPr>
        <w:tc>
          <w:tcPr>
            <w:tcW w:w="1641" w:type="dxa"/>
            <w:gridSpan w:val="2"/>
            <w:vMerge/>
            <w:vAlign w:val="center"/>
            <w:hideMark/>
          </w:tcPr>
          <w:p w:rsidR="00D46240" w:rsidRPr="00A400F3" w:rsidRDefault="00D46240" w:rsidP="00D46240">
            <w:pPr>
              <w:rPr>
                <w:rFonts w:asciiTheme="minorHAnsi" w:hAnsiTheme="minorHAnsi" w:cs="Calibri"/>
              </w:rPr>
            </w:pPr>
          </w:p>
        </w:tc>
        <w:tc>
          <w:tcPr>
            <w:tcW w:w="2241" w:type="dxa"/>
            <w:gridSpan w:val="4"/>
            <w:hideMark/>
          </w:tcPr>
          <w:p w:rsidR="00D46240" w:rsidRPr="00A400F3" w:rsidRDefault="00D46240" w:rsidP="00D46240">
            <w:pPr>
              <w:jc w:val="right"/>
              <w:rPr>
                <w:rFonts w:asciiTheme="minorHAnsi" w:hAnsiTheme="minorHAnsi" w:cs="Calibri"/>
                <w:b/>
              </w:rPr>
            </w:pPr>
            <w:r w:rsidRPr="00A400F3">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D46240" w:rsidRPr="00A400F3" w:rsidRDefault="00D46240" w:rsidP="00D46240">
            <w:pPr>
              <w:rPr>
                <w:rFonts w:asciiTheme="minorHAnsi" w:hAnsiTheme="minorHAnsi" w:cs="Calibri"/>
                <w:b/>
                <w:bCs/>
              </w:rPr>
            </w:pPr>
            <w:bookmarkStart w:id="4" w:name="JezikV"/>
            <w:bookmarkEnd w:id="4"/>
            <w:r w:rsidRPr="00A400F3">
              <w:rPr>
                <w:rFonts w:asciiTheme="minorHAnsi" w:hAnsiTheme="minorHAnsi" w:cs="Calibri"/>
                <w:b/>
                <w:bCs/>
              </w:rPr>
              <w:t>Slovenščina/Slovenian</w:t>
            </w:r>
          </w:p>
        </w:tc>
      </w:tr>
      <w:tr w:rsidR="00D46240" w:rsidRPr="00A400F3" w:rsidTr="00384EDA">
        <w:tc>
          <w:tcPr>
            <w:tcW w:w="4728" w:type="dxa"/>
            <w:gridSpan w:val="9"/>
            <w:tcBorders>
              <w:top w:val="nil"/>
              <w:left w:val="nil"/>
              <w:bottom w:val="single" w:sz="4" w:space="0" w:color="auto"/>
              <w:right w:val="nil"/>
            </w:tcBorders>
          </w:tcPr>
          <w:p w:rsidR="00D46240" w:rsidRPr="00A400F3" w:rsidRDefault="00D46240" w:rsidP="00D46240">
            <w:pPr>
              <w:rPr>
                <w:rFonts w:asciiTheme="minorHAnsi" w:hAnsiTheme="minorHAnsi" w:cs="Calibri"/>
                <w:b/>
                <w:bCs/>
              </w:rPr>
            </w:pPr>
          </w:p>
          <w:p w:rsidR="00D46240" w:rsidRPr="00A400F3" w:rsidRDefault="00D46240" w:rsidP="00D46240">
            <w:pPr>
              <w:rPr>
                <w:rFonts w:asciiTheme="minorHAnsi" w:hAnsiTheme="minorHAnsi" w:cs="Calibri"/>
                <w:b/>
              </w:rPr>
            </w:pPr>
            <w:r w:rsidRPr="00A400F3">
              <w:rPr>
                <w:rFonts w:asciiTheme="minorHAnsi" w:hAnsiTheme="minorHAnsi" w:cs="Calibri"/>
                <w:b/>
              </w:rPr>
              <w:t>Pogoji za vključitev v delo oz. za opravljanje študijskih obveznosti:</w:t>
            </w:r>
          </w:p>
        </w:tc>
        <w:tc>
          <w:tcPr>
            <w:tcW w:w="142" w:type="dxa"/>
          </w:tcPr>
          <w:p w:rsidR="00D46240" w:rsidRPr="00A400F3" w:rsidRDefault="00D46240" w:rsidP="00D46240">
            <w:pPr>
              <w:rPr>
                <w:rFonts w:asciiTheme="minorHAnsi" w:hAnsiTheme="minorHAnsi" w:cs="Calibri"/>
                <w:b/>
              </w:rPr>
            </w:pPr>
          </w:p>
          <w:p w:rsidR="00D46240" w:rsidRPr="00A400F3" w:rsidRDefault="00D46240" w:rsidP="00D46240">
            <w:pPr>
              <w:rPr>
                <w:rFonts w:asciiTheme="minorHAnsi" w:hAnsiTheme="minorHAnsi" w:cs="Calibri"/>
                <w:b/>
              </w:rPr>
            </w:pPr>
          </w:p>
        </w:tc>
        <w:tc>
          <w:tcPr>
            <w:tcW w:w="4820" w:type="dxa"/>
            <w:gridSpan w:val="8"/>
            <w:tcBorders>
              <w:top w:val="nil"/>
              <w:left w:val="nil"/>
              <w:bottom w:val="single" w:sz="4" w:space="0" w:color="auto"/>
              <w:right w:val="nil"/>
            </w:tcBorders>
          </w:tcPr>
          <w:p w:rsidR="00D46240" w:rsidRPr="00A400F3" w:rsidRDefault="00D46240" w:rsidP="00D46240">
            <w:pPr>
              <w:rPr>
                <w:rFonts w:asciiTheme="minorHAnsi" w:hAnsiTheme="minorHAnsi" w:cs="Calibri"/>
                <w:b/>
              </w:rPr>
            </w:pPr>
          </w:p>
          <w:p w:rsidR="00D46240" w:rsidRPr="00A400F3" w:rsidRDefault="00D46240" w:rsidP="00D46240">
            <w:pPr>
              <w:rPr>
                <w:rFonts w:asciiTheme="minorHAnsi" w:hAnsiTheme="minorHAnsi" w:cs="Calibri"/>
                <w:b/>
              </w:rPr>
            </w:pPr>
            <w:r w:rsidRPr="00A400F3">
              <w:rPr>
                <w:rFonts w:asciiTheme="minorHAnsi" w:hAnsiTheme="minorHAnsi" w:cs="Calibri"/>
                <w:b/>
              </w:rPr>
              <w:t>Prerequisits:</w:t>
            </w:r>
          </w:p>
        </w:tc>
      </w:tr>
      <w:tr w:rsidR="00D13192" w:rsidRPr="00A400F3"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D46240" w:rsidRPr="00A400F3" w:rsidRDefault="000D5C68" w:rsidP="00D46240">
            <w:pPr>
              <w:rPr>
                <w:rFonts w:asciiTheme="minorHAnsi" w:hAnsiTheme="minorHAnsi" w:cs="Arial"/>
              </w:rPr>
            </w:pPr>
            <w:r>
              <w:rPr>
                <w:rFonts w:asciiTheme="minorHAnsi" w:hAnsiTheme="minorHAnsi" w:cs="Arial"/>
              </w:rPr>
              <w:t>V</w:t>
            </w:r>
            <w:r w:rsidR="00D46240" w:rsidRPr="00A400F3">
              <w:rPr>
                <w:rFonts w:asciiTheme="minorHAnsi" w:hAnsiTheme="minorHAnsi" w:cs="Arial"/>
              </w:rPr>
              <w:t>pis v letnik 3. stopnje študija.</w:t>
            </w:r>
          </w:p>
          <w:p w:rsidR="00D46240" w:rsidRPr="00A400F3" w:rsidRDefault="00D46240" w:rsidP="00D46240">
            <w:pPr>
              <w:rPr>
                <w:rFonts w:asciiTheme="minorHAnsi" w:hAnsiTheme="minorHAnsi" w:cs="Calibri"/>
              </w:rPr>
            </w:pPr>
          </w:p>
        </w:tc>
        <w:tc>
          <w:tcPr>
            <w:tcW w:w="142" w:type="dxa"/>
            <w:tcBorders>
              <w:top w:val="nil"/>
              <w:left w:val="single" w:sz="4" w:space="0" w:color="auto"/>
              <w:bottom w:val="nil"/>
              <w:right w:val="single" w:sz="4" w:space="0" w:color="auto"/>
            </w:tcBorders>
          </w:tcPr>
          <w:p w:rsidR="00D46240" w:rsidRPr="00A400F3" w:rsidRDefault="00D46240" w:rsidP="00D46240">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46240" w:rsidRPr="00A400F3" w:rsidRDefault="000D5C68" w:rsidP="00D619C4">
            <w:pPr>
              <w:rPr>
                <w:rFonts w:asciiTheme="minorHAnsi" w:hAnsiTheme="minorHAnsi" w:cs="Calibri"/>
                <w:lang w:val="en-US"/>
              </w:rPr>
            </w:pPr>
            <w:r>
              <w:rPr>
                <w:rFonts w:asciiTheme="minorHAnsi" w:hAnsiTheme="minorHAnsi" w:cs="Calibri"/>
                <w:lang w:val="en-US"/>
              </w:rPr>
              <w:t>E</w:t>
            </w:r>
            <w:r w:rsidR="00D46240" w:rsidRPr="00A400F3">
              <w:rPr>
                <w:rFonts w:asciiTheme="minorHAnsi" w:hAnsiTheme="minorHAnsi" w:cs="Calibri"/>
                <w:lang w:val="en-US"/>
              </w:rPr>
              <w:t xml:space="preserve">nrollment into doctoral program. </w:t>
            </w:r>
          </w:p>
        </w:tc>
      </w:tr>
      <w:tr w:rsidR="00D13192" w:rsidRPr="00A400F3" w:rsidTr="00384EDA">
        <w:trPr>
          <w:trHeight w:val="137"/>
        </w:trPr>
        <w:tc>
          <w:tcPr>
            <w:tcW w:w="4718" w:type="dxa"/>
            <w:gridSpan w:val="8"/>
            <w:tcBorders>
              <w:top w:val="nil"/>
              <w:left w:val="nil"/>
              <w:bottom w:val="single" w:sz="4" w:space="0" w:color="auto"/>
              <w:right w:val="nil"/>
            </w:tcBorders>
          </w:tcPr>
          <w:p w:rsidR="00D46240" w:rsidRPr="00A400F3" w:rsidRDefault="00D46240" w:rsidP="00D46240">
            <w:pPr>
              <w:rPr>
                <w:rFonts w:asciiTheme="minorHAnsi" w:hAnsiTheme="minorHAnsi" w:cs="Calibri"/>
                <w:b/>
              </w:rPr>
            </w:pPr>
          </w:p>
          <w:p w:rsidR="00D46240" w:rsidRPr="00A400F3" w:rsidRDefault="00D46240" w:rsidP="00D46240">
            <w:pPr>
              <w:rPr>
                <w:rFonts w:asciiTheme="minorHAnsi" w:hAnsiTheme="minorHAnsi" w:cs="Calibri"/>
                <w:b/>
              </w:rPr>
            </w:pPr>
            <w:r w:rsidRPr="00A400F3">
              <w:rPr>
                <w:rFonts w:asciiTheme="minorHAnsi" w:hAnsiTheme="minorHAnsi" w:cs="Calibri"/>
                <w:b/>
              </w:rPr>
              <w:t>Vsebina:</w:t>
            </w:r>
            <w:r w:rsidRPr="00A400F3">
              <w:rPr>
                <w:rFonts w:asciiTheme="minorHAnsi" w:hAnsiTheme="minorHAnsi" w:cs="Calibri"/>
              </w:rPr>
              <w:t xml:space="preserve"> </w:t>
            </w:r>
          </w:p>
        </w:tc>
        <w:tc>
          <w:tcPr>
            <w:tcW w:w="152" w:type="dxa"/>
            <w:gridSpan w:val="2"/>
          </w:tcPr>
          <w:p w:rsidR="00D46240" w:rsidRPr="00A400F3" w:rsidRDefault="00D46240" w:rsidP="00D46240">
            <w:pPr>
              <w:rPr>
                <w:rFonts w:asciiTheme="minorHAnsi" w:hAnsiTheme="minorHAnsi" w:cs="Calibri"/>
                <w:b/>
              </w:rPr>
            </w:pPr>
          </w:p>
        </w:tc>
        <w:tc>
          <w:tcPr>
            <w:tcW w:w="4820" w:type="dxa"/>
            <w:gridSpan w:val="8"/>
            <w:tcBorders>
              <w:top w:val="nil"/>
              <w:left w:val="nil"/>
              <w:bottom w:val="single" w:sz="4" w:space="0" w:color="auto"/>
              <w:right w:val="nil"/>
            </w:tcBorders>
          </w:tcPr>
          <w:p w:rsidR="00D46240" w:rsidRPr="00A400F3" w:rsidRDefault="00D46240" w:rsidP="00D46240">
            <w:pPr>
              <w:rPr>
                <w:rFonts w:asciiTheme="minorHAnsi" w:hAnsiTheme="minorHAnsi" w:cs="Calibri"/>
                <w:b/>
                <w:lang w:val="en-GB"/>
              </w:rPr>
            </w:pPr>
          </w:p>
          <w:p w:rsidR="00D46240" w:rsidRPr="00A400F3" w:rsidRDefault="00D46240" w:rsidP="00D46240">
            <w:pPr>
              <w:rPr>
                <w:rFonts w:asciiTheme="minorHAnsi" w:hAnsiTheme="minorHAnsi" w:cs="Calibri"/>
                <w:b/>
                <w:lang w:val="en-GB"/>
              </w:rPr>
            </w:pPr>
            <w:r w:rsidRPr="00A400F3">
              <w:rPr>
                <w:rFonts w:asciiTheme="minorHAnsi" w:hAnsiTheme="minorHAnsi" w:cs="Calibri"/>
                <w:b/>
                <w:lang w:val="en-GB"/>
              </w:rPr>
              <w:t>Content (Syllabus outline):</w:t>
            </w:r>
          </w:p>
        </w:tc>
      </w:tr>
      <w:tr w:rsidR="00D46240" w:rsidRPr="00A400F3"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D46240" w:rsidRPr="00A400F3" w:rsidRDefault="00D46240" w:rsidP="00F0681A">
            <w:pPr>
              <w:rPr>
                <w:rFonts w:asciiTheme="minorHAnsi" w:hAnsiTheme="minorHAnsi" w:cs="Calibri"/>
              </w:rPr>
            </w:pPr>
            <w:r w:rsidRPr="00A400F3">
              <w:rPr>
                <w:rFonts w:asciiTheme="minorHAnsi" w:hAnsiTheme="minorHAnsi"/>
              </w:rPr>
              <w:t xml:space="preserve">Uvod: pregled avtonomnih mobilnih sistemov glede na izvedbo pogona ter vrsto uporabe. Zaznavanje in orientacija v prostoru: senzorni sistemi, senzorna integracija, identifikacija parametrov in stanja, lokalizacija, navigacija v prostoru, gradnja zemljevida. Matematično modeliranje in simulacije: kinematični in dinamični model, model interakcije z okoljem, model interakcije človek-stroj. Vodenje: načrtovanje poti, vodenje pogona, interakcija z okolico, večagentni sistemi, manipulacija. Aktivni varnostni sistemi: nadzor stabilnosti, </w:t>
            </w:r>
            <w:r w:rsidRPr="00A400F3">
              <w:rPr>
                <w:rFonts w:asciiTheme="minorHAnsi" w:hAnsiTheme="minorHAnsi"/>
              </w:rPr>
              <w:lastRenderedPageBreak/>
              <w:t>izogibanje oviram, preprečevanje trkov, sledenje.</w:t>
            </w:r>
          </w:p>
        </w:tc>
        <w:tc>
          <w:tcPr>
            <w:tcW w:w="152" w:type="dxa"/>
            <w:gridSpan w:val="2"/>
            <w:tcBorders>
              <w:top w:val="nil"/>
              <w:left w:val="single" w:sz="4" w:space="0" w:color="auto"/>
              <w:bottom w:val="nil"/>
              <w:right w:val="single" w:sz="4" w:space="0" w:color="auto"/>
            </w:tcBorders>
          </w:tcPr>
          <w:p w:rsidR="00D46240" w:rsidRPr="00A400F3" w:rsidRDefault="00D46240" w:rsidP="00D46240">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46240" w:rsidRPr="00A400F3" w:rsidRDefault="00D46240" w:rsidP="00D46240">
            <w:pPr>
              <w:rPr>
                <w:rFonts w:asciiTheme="minorHAnsi" w:hAnsiTheme="minorHAnsi"/>
              </w:rPr>
            </w:pPr>
            <w:r w:rsidRPr="00A400F3">
              <w:rPr>
                <w:rFonts w:asciiTheme="minorHAnsi" w:hAnsiTheme="minorHAnsi"/>
              </w:rPr>
              <w:t>Introduction: a review of autonomous mobile systems with consideration to the type of actuation and usage. Perception and reasoning about space: sensory systems, sensory</w:t>
            </w:r>
          </w:p>
          <w:p w:rsidR="00D46240" w:rsidRPr="00A400F3" w:rsidRDefault="00D46240" w:rsidP="00F0681A">
            <w:pPr>
              <w:rPr>
                <w:rFonts w:asciiTheme="minorHAnsi" w:hAnsiTheme="minorHAnsi" w:cs="Calibri"/>
                <w:lang w:val="en-GB"/>
              </w:rPr>
            </w:pPr>
            <w:r w:rsidRPr="00A400F3">
              <w:rPr>
                <w:rFonts w:asciiTheme="minorHAnsi" w:hAnsiTheme="minorHAnsi"/>
              </w:rPr>
              <w:t xml:space="preserve">integration, parameters and state identification, localization, navigation in the space, map building. Mathematical modelling and simulation: kinematic and dynamic model, environment interaction model, interaction model man/machine. Control: path planning, drive control, interaction control, multiagent systems, manipulation. Active safety systems: </w:t>
            </w:r>
            <w:r w:rsidRPr="00A400F3">
              <w:rPr>
                <w:rFonts w:asciiTheme="minorHAnsi" w:hAnsiTheme="minorHAnsi"/>
              </w:rPr>
              <w:lastRenderedPageBreak/>
              <w:t>stability control, obstacle avoidance, collision avoidance, tracking.</w:t>
            </w:r>
            <w:bookmarkStart w:id="5" w:name="_GoBack"/>
            <w:bookmarkEnd w:id="5"/>
          </w:p>
        </w:tc>
      </w:tr>
    </w:tbl>
    <w:p w:rsidR="00D60066" w:rsidRPr="00A400F3"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13192" w:rsidRPr="00A400F3" w:rsidTr="000B2261">
        <w:tc>
          <w:tcPr>
            <w:tcW w:w="9690" w:type="dxa"/>
            <w:gridSpan w:val="6"/>
            <w:hideMark/>
          </w:tcPr>
          <w:p w:rsidR="00D60066" w:rsidRPr="00A400F3" w:rsidRDefault="00D60066">
            <w:pPr>
              <w:jc w:val="both"/>
              <w:rPr>
                <w:rFonts w:asciiTheme="minorHAnsi" w:hAnsiTheme="minorHAnsi" w:cs="Calibri"/>
                <w:b/>
              </w:rPr>
            </w:pPr>
            <w:r w:rsidRPr="00A400F3">
              <w:rPr>
                <w:rFonts w:asciiTheme="minorHAnsi" w:hAnsiTheme="minorHAnsi" w:cs="Calibri"/>
              </w:rPr>
              <w:br w:type="page"/>
            </w:r>
            <w:r w:rsidRPr="00A400F3">
              <w:rPr>
                <w:rFonts w:asciiTheme="minorHAnsi" w:hAnsiTheme="minorHAnsi" w:cs="Calibri"/>
                <w:b/>
              </w:rPr>
              <w:t>Temeljni literatura in viri / Readings:</w:t>
            </w:r>
          </w:p>
        </w:tc>
      </w:tr>
      <w:tr w:rsidR="00D13192" w:rsidRPr="00A400F3"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18044C" w:rsidRPr="00A400F3" w:rsidRDefault="00641DC4" w:rsidP="0018044C">
            <w:pPr>
              <w:pStyle w:val="BodyText2"/>
              <w:rPr>
                <w:rFonts w:asciiTheme="minorHAnsi" w:hAnsiTheme="minorHAnsi"/>
                <w:vanish/>
                <w:sz w:val="24"/>
              </w:rPr>
            </w:pPr>
            <w:bookmarkStart w:id="6" w:name="Ucbeniki"/>
            <w:bookmarkEnd w:id="6"/>
            <w:proofErr w:type="spellStart"/>
            <w:r>
              <w:rPr>
                <w:rFonts w:asciiTheme="minorHAnsi" w:hAnsiTheme="minorHAnsi"/>
                <w:sz w:val="24"/>
              </w:rPr>
              <w:t>Siegwart</w:t>
            </w:r>
            <w:proofErr w:type="spellEnd"/>
            <w:r>
              <w:rPr>
                <w:rFonts w:asciiTheme="minorHAnsi" w:hAnsiTheme="minorHAnsi"/>
                <w:sz w:val="24"/>
              </w:rPr>
              <w:t xml:space="preserve"> R, </w:t>
            </w:r>
            <w:proofErr w:type="spellStart"/>
            <w:r>
              <w:rPr>
                <w:rFonts w:asciiTheme="minorHAnsi" w:hAnsiTheme="minorHAnsi"/>
                <w:sz w:val="24"/>
              </w:rPr>
              <w:t>Nourbakhsh</w:t>
            </w:r>
            <w:proofErr w:type="spellEnd"/>
            <w:r>
              <w:rPr>
                <w:rFonts w:asciiTheme="minorHAnsi" w:hAnsiTheme="minorHAnsi"/>
                <w:sz w:val="24"/>
              </w:rPr>
              <w:t xml:space="preserve"> IR</w:t>
            </w:r>
            <w:r w:rsidR="0018044C" w:rsidRPr="00A400F3">
              <w:rPr>
                <w:rFonts w:asciiTheme="minorHAnsi" w:hAnsiTheme="minorHAnsi"/>
                <w:sz w:val="24"/>
              </w:rPr>
              <w:t xml:space="preserve">, </w:t>
            </w:r>
            <w:proofErr w:type="spellStart"/>
            <w:r>
              <w:rPr>
                <w:rFonts w:asciiTheme="minorHAnsi" w:hAnsiTheme="minorHAnsi"/>
                <w:sz w:val="24"/>
              </w:rPr>
              <w:t>Scaramuza</w:t>
            </w:r>
            <w:proofErr w:type="spellEnd"/>
            <w:r>
              <w:rPr>
                <w:rFonts w:asciiTheme="minorHAnsi" w:hAnsiTheme="minorHAnsi"/>
                <w:sz w:val="24"/>
              </w:rPr>
              <w:t xml:space="preserve"> D</w:t>
            </w:r>
            <w:r w:rsidR="00475D4B" w:rsidRPr="00A400F3">
              <w:rPr>
                <w:rFonts w:asciiTheme="minorHAnsi" w:hAnsiTheme="minorHAnsi"/>
                <w:sz w:val="24"/>
              </w:rPr>
              <w:t xml:space="preserve"> </w:t>
            </w:r>
            <w:r>
              <w:rPr>
                <w:rFonts w:asciiTheme="minorHAnsi" w:hAnsiTheme="minorHAnsi"/>
                <w:sz w:val="24"/>
              </w:rPr>
              <w:t>(</w:t>
            </w:r>
            <w:r w:rsidRPr="00A400F3">
              <w:rPr>
                <w:rFonts w:asciiTheme="minorHAnsi" w:hAnsiTheme="minorHAnsi"/>
                <w:sz w:val="24"/>
              </w:rPr>
              <w:t>2004</w:t>
            </w:r>
            <w:r>
              <w:rPr>
                <w:rFonts w:asciiTheme="minorHAnsi" w:hAnsiTheme="minorHAnsi"/>
                <w:sz w:val="24"/>
              </w:rPr>
              <w:t xml:space="preserve">) </w:t>
            </w:r>
            <w:r w:rsidR="0018044C" w:rsidRPr="00A400F3">
              <w:rPr>
                <w:rFonts w:asciiTheme="minorHAnsi" w:hAnsiTheme="minorHAnsi"/>
                <w:sz w:val="24"/>
              </w:rPr>
              <w:t>Introduction to autonomous mobile robots</w:t>
            </w:r>
            <w:r w:rsidR="00475D4B" w:rsidRPr="00A400F3">
              <w:rPr>
                <w:rFonts w:asciiTheme="minorHAnsi" w:hAnsiTheme="minorHAnsi"/>
                <w:sz w:val="24"/>
              </w:rPr>
              <w:t>,</w:t>
            </w:r>
            <w:r>
              <w:rPr>
                <w:rFonts w:asciiTheme="minorHAnsi" w:hAnsiTheme="minorHAnsi"/>
                <w:sz w:val="24"/>
              </w:rPr>
              <w:t xml:space="preserve"> MIT Press, Cambridge</w:t>
            </w:r>
          </w:p>
          <w:p w:rsidR="0018044C" w:rsidRPr="00A400F3" w:rsidRDefault="0018044C" w:rsidP="0018044C">
            <w:pPr>
              <w:pStyle w:val="BodyText2"/>
              <w:rPr>
                <w:rFonts w:asciiTheme="minorHAnsi" w:hAnsiTheme="minorHAnsi"/>
                <w:vanish/>
                <w:sz w:val="24"/>
              </w:rPr>
            </w:pPr>
          </w:p>
          <w:p w:rsidR="0018044C" w:rsidRPr="00A400F3" w:rsidRDefault="0018044C" w:rsidP="0018044C">
            <w:pPr>
              <w:rPr>
                <w:rFonts w:asciiTheme="minorHAnsi" w:hAnsiTheme="minorHAnsi"/>
              </w:rPr>
            </w:pPr>
          </w:p>
          <w:p w:rsidR="00F0681A" w:rsidRDefault="00F0681A" w:rsidP="0018044C">
            <w:pPr>
              <w:rPr>
                <w:rFonts w:asciiTheme="minorHAnsi" w:hAnsiTheme="minorHAnsi"/>
              </w:rPr>
            </w:pPr>
          </w:p>
          <w:p w:rsidR="00921AB0" w:rsidRPr="00A400F3" w:rsidRDefault="00641DC4" w:rsidP="0018044C">
            <w:pPr>
              <w:rPr>
                <w:rFonts w:asciiTheme="minorHAnsi" w:hAnsiTheme="minorHAnsi"/>
              </w:rPr>
            </w:pPr>
            <w:proofErr w:type="spellStart"/>
            <w:r>
              <w:rPr>
                <w:rFonts w:asciiTheme="minorHAnsi" w:hAnsiTheme="minorHAnsi"/>
              </w:rPr>
              <w:t>Tzafestas</w:t>
            </w:r>
            <w:proofErr w:type="spellEnd"/>
            <w:r>
              <w:rPr>
                <w:rFonts w:asciiTheme="minorHAnsi" w:hAnsiTheme="minorHAnsi"/>
              </w:rPr>
              <w:t xml:space="preserve"> S (2013)</w:t>
            </w:r>
            <w:r w:rsidR="00D60429" w:rsidRPr="00A400F3">
              <w:rPr>
                <w:rFonts w:asciiTheme="minorHAnsi" w:hAnsiTheme="minorHAnsi"/>
              </w:rPr>
              <w:t xml:space="preserve"> </w:t>
            </w:r>
            <w:proofErr w:type="spellStart"/>
            <w:r w:rsidR="00D60429" w:rsidRPr="00A400F3">
              <w:rPr>
                <w:rFonts w:asciiTheme="minorHAnsi" w:hAnsiTheme="minorHAnsi"/>
              </w:rPr>
              <w:t>Introduction</w:t>
            </w:r>
            <w:proofErr w:type="spellEnd"/>
            <w:r w:rsidR="00D60429" w:rsidRPr="00A400F3">
              <w:rPr>
                <w:rFonts w:asciiTheme="minorHAnsi" w:hAnsiTheme="minorHAnsi"/>
              </w:rPr>
              <w:t xml:space="preserve"> to </w:t>
            </w:r>
            <w:proofErr w:type="spellStart"/>
            <w:r w:rsidR="00D60429" w:rsidRPr="00A400F3">
              <w:rPr>
                <w:rFonts w:asciiTheme="minorHAnsi" w:hAnsiTheme="minorHAnsi"/>
              </w:rPr>
              <w:t>mobi</w:t>
            </w:r>
            <w:r>
              <w:rPr>
                <w:rFonts w:asciiTheme="minorHAnsi" w:hAnsiTheme="minorHAnsi"/>
              </w:rPr>
              <w:t>le</w:t>
            </w:r>
            <w:proofErr w:type="spellEnd"/>
            <w:r>
              <w:rPr>
                <w:rFonts w:asciiTheme="minorHAnsi" w:hAnsiTheme="minorHAnsi"/>
              </w:rPr>
              <w:t xml:space="preserve"> robot </w:t>
            </w:r>
            <w:proofErr w:type="spellStart"/>
            <w:r>
              <w:rPr>
                <w:rFonts w:asciiTheme="minorHAnsi" w:hAnsiTheme="minorHAnsi"/>
              </w:rPr>
              <w:t>control</w:t>
            </w:r>
            <w:proofErr w:type="spellEnd"/>
            <w:r>
              <w:rPr>
                <w:rFonts w:asciiTheme="minorHAnsi" w:hAnsiTheme="minorHAnsi"/>
              </w:rPr>
              <w:t xml:space="preserve">, </w:t>
            </w:r>
            <w:proofErr w:type="spellStart"/>
            <w:r>
              <w:rPr>
                <w:rFonts w:asciiTheme="minorHAnsi" w:hAnsiTheme="minorHAnsi"/>
              </w:rPr>
              <w:t>Elsevier</w:t>
            </w:r>
            <w:proofErr w:type="spellEnd"/>
            <w:r>
              <w:rPr>
                <w:rFonts w:asciiTheme="minorHAnsi" w:hAnsiTheme="minorHAnsi"/>
              </w:rPr>
              <w:t>, Amsterdam</w:t>
            </w:r>
          </w:p>
          <w:p w:rsidR="00F0681A" w:rsidRDefault="00F0681A" w:rsidP="008010A2">
            <w:pPr>
              <w:pStyle w:val="BodyText2"/>
              <w:rPr>
                <w:rFonts w:asciiTheme="minorHAnsi" w:hAnsiTheme="minorHAnsi"/>
                <w:sz w:val="24"/>
              </w:rPr>
            </w:pPr>
          </w:p>
          <w:p w:rsidR="008010A2" w:rsidRPr="00A400F3" w:rsidRDefault="00641DC4" w:rsidP="008010A2">
            <w:pPr>
              <w:pStyle w:val="BodyText2"/>
              <w:rPr>
                <w:rFonts w:asciiTheme="minorHAnsi" w:hAnsiTheme="minorHAnsi"/>
                <w:vanish/>
                <w:sz w:val="24"/>
              </w:rPr>
            </w:pPr>
            <w:proofErr w:type="spellStart"/>
            <w:r>
              <w:rPr>
                <w:rFonts w:asciiTheme="minorHAnsi" w:hAnsiTheme="minorHAnsi"/>
                <w:sz w:val="24"/>
              </w:rPr>
              <w:t>Thrun</w:t>
            </w:r>
            <w:proofErr w:type="spellEnd"/>
            <w:r>
              <w:rPr>
                <w:rFonts w:asciiTheme="minorHAnsi" w:hAnsiTheme="minorHAnsi"/>
                <w:sz w:val="24"/>
              </w:rPr>
              <w:t xml:space="preserve"> S, </w:t>
            </w:r>
            <w:proofErr w:type="spellStart"/>
            <w:r>
              <w:rPr>
                <w:rFonts w:asciiTheme="minorHAnsi" w:hAnsiTheme="minorHAnsi"/>
                <w:sz w:val="24"/>
              </w:rPr>
              <w:t>Burgard</w:t>
            </w:r>
            <w:proofErr w:type="spellEnd"/>
            <w:r>
              <w:rPr>
                <w:rFonts w:asciiTheme="minorHAnsi" w:hAnsiTheme="minorHAnsi"/>
                <w:sz w:val="24"/>
              </w:rPr>
              <w:t xml:space="preserve"> W, Fox D (2005)</w:t>
            </w:r>
            <w:r w:rsidR="00D60429" w:rsidRPr="00A400F3">
              <w:rPr>
                <w:rFonts w:asciiTheme="minorHAnsi" w:hAnsiTheme="minorHAnsi"/>
                <w:sz w:val="24"/>
              </w:rPr>
              <w:t xml:space="preserve"> Probabilistic Robotics</w:t>
            </w:r>
            <w:r>
              <w:rPr>
                <w:rFonts w:asciiTheme="minorHAnsi" w:hAnsiTheme="minorHAnsi"/>
                <w:sz w:val="24"/>
              </w:rPr>
              <w:t>, MIT Press, Cambridge</w:t>
            </w:r>
          </w:p>
          <w:p w:rsidR="008010A2" w:rsidRPr="00A400F3" w:rsidRDefault="008010A2" w:rsidP="008010A2">
            <w:pPr>
              <w:pStyle w:val="BodyText2"/>
              <w:rPr>
                <w:rFonts w:asciiTheme="minorHAnsi" w:hAnsiTheme="minorHAnsi"/>
                <w:vanish/>
                <w:sz w:val="24"/>
              </w:rPr>
            </w:pPr>
          </w:p>
          <w:p w:rsidR="008010A2" w:rsidRPr="00A400F3" w:rsidRDefault="008010A2" w:rsidP="008010A2">
            <w:pPr>
              <w:rPr>
                <w:rFonts w:asciiTheme="minorHAnsi" w:hAnsiTheme="minorHAnsi"/>
              </w:rPr>
            </w:pPr>
          </w:p>
          <w:p w:rsidR="00F0681A" w:rsidRDefault="00F0681A" w:rsidP="0018044C">
            <w:pPr>
              <w:rPr>
                <w:rFonts w:asciiTheme="minorHAnsi" w:hAnsiTheme="minorHAnsi"/>
              </w:rPr>
            </w:pPr>
          </w:p>
          <w:p w:rsidR="00921AB0" w:rsidRPr="00A400F3" w:rsidRDefault="00641DC4" w:rsidP="0018044C">
            <w:pPr>
              <w:rPr>
                <w:rFonts w:asciiTheme="minorHAnsi" w:hAnsiTheme="minorHAnsi"/>
              </w:rPr>
            </w:pPr>
            <w:r>
              <w:rPr>
                <w:rFonts w:asciiTheme="minorHAnsi" w:hAnsiTheme="minorHAnsi"/>
              </w:rPr>
              <w:t xml:space="preserve">Li L, </w:t>
            </w:r>
            <w:proofErr w:type="spellStart"/>
            <w:r>
              <w:rPr>
                <w:rFonts w:asciiTheme="minorHAnsi" w:hAnsiTheme="minorHAnsi"/>
              </w:rPr>
              <w:t>Wang</w:t>
            </w:r>
            <w:proofErr w:type="spellEnd"/>
            <w:r>
              <w:rPr>
                <w:rFonts w:asciiTheme="minorHAnsi" w:hAnsiTheme="minorHAnsi"/>
              </w:rPr>
              <w:t xml:space="preserve"> FY (2007)</w:t>
            </w:r>
            <w:r w:rsidR="008010A2" w:rsidRPr="00A400F3">
              <w:rPr>
                <w:rFonts w:asciiTheme="minorHAnsi" w:hAnsiTheme="minorHAnsi"/>
              </w:rPr>
              <w:t xml:space="preserve"> </w:t>
            </w:r>
            <w:proofErr w:type="spellStart"/>
            <w:r w:rsidR="008010A2" w:rsidRPr="00A400F3">
              <w:rPr>
                <w:rFonts w:asciiTheme="minorHAnsi" w:hAnsiTheme="minorHAnsi"/>
              </w:rPr>
              <w:t>Advanced</w:t>
            </w:r>
            <w:proofErr w:type="spellEnd"/>
            <w:r w:rsidR="008010A2" w:rsidRPr="00A400F3">
              <w:rPr>
                <w:rFonts w:asciiTheme="minorHAnsi" w:hAnsiTheme="minorHAnsi"/>
              </w:rPr>
              <w:t xml:space="preserve"> </w:t>
            </w:r>
            <w:proofErr w:type="spellStart"/>
            <w:r w:rsidR="008010A2" w:rsidRPr="00A400F3">
              <w:rPr>
                <w:rFonts w:asciiTheme="minorHAnsi" w:hAnsiTheme="minorHAnsi"/>
              </w:rPr>
              <w:t>motion</w:t>
            </w:r>
            <w:proofErr w:type="spellEnd"/>
            <w:r w:rsidR="008010A2" w:rsidRPr="00A400F3">
              <w:rPr>
                <w:rFonts w:asciiTheme="minorHAnsi" w:hAnsiTheme="minorHAnsi"/>
              </w:rPr>
              <w:t xml:space="preserve"> </w:t>
            </w:r>
            <w:proofErr w:type="spellStart"/>
            <w:r w:rsidR="008010A2" w:rsidRPr="00A400F3">
              <w:rPr>
                <w:rFonts w:asciiTheme="minorHAnsi" w:hAnsiTheme="minorHAnsi"/>
              </w:rPr>
              <w:t>control</w:t>
            </w:r>
            <w:proofErr w:type="spellEnd"/>
            <w:r w:rsidR="008010A2" w:rsidRPr="00A400F3">
              <w:rPr>
                <w:rFonts w:asciiTheme="minorHAnsi" w:hAnsiTheme="minorHAnsi"/>
              </w:rPr>
              <w:t xml:space="preserve"> and sensing for </w:t>
            </w:r>
            <w:proofErr w:type="spellStart"/>
            <w:r w:rsidR="008010A2" w:rsidRPr="00A400F3">
              <w:rPr>
                <w:rFonts w:asciiTheme="minorHAnsi" w:hAnsiTheme="minorHAnsi"/>
              </w:rPr>
              <w:t>intelligent</w:t>
            </w:r>
            <w:proofErr w:type="spellEnd"/>
            <w:r w:rsidR="008010A2" w:rsidRPr="00A400F3">
              <w:rPr>
                <w:rFonts w:asciiTheme="minorHAnsi" w:hAnsiTheme="minorHAnsi"/>
              </w:rPr>
              <w:t xml:space="preserve"> </w:t>
            </w:r>
            <w:proofErr w:type="spellStart"/>
            <w:r w:rsidR="008010A2" w:rsidRPr="00A400F3">
              <w:rPr>
                <w:rFonts w:asciiTheme="minorHAnsi" w:hAnsiTheme="minorHAnsi"/>
              </w:rPr>
              <w:t>vehicle</w:t>
            </w:r>
            <w:r>
              <w:rPr>
                <w:rFonts w:asciiTheme="minorHAnsi" w:hAnsiTheme="minorHAnsi"/>
              </w:rPr>
              <w:t>s</w:t>
            </w:r>
            <w:proofErr w:type="spellEnd"/>
            <w:r>
              <w:rPr>
                <w:rFonts w:asciiTheme="minorHAnsi" w:hAnsiTheme="minorHAnsi"/>
              </w:rPr>
              <w:t>, Springer-</w:t>
            </w:r>
            <w:proofErr w:type="spellStart"/>
            <w:r>
              <w:rPr>
                <w:rFonts w:asciiTheme="minorHAnsi" w:hAnsiTheme="minorHAnsi"/>
              </w:rPr>
              <w:t>Verlag</w:t>
            </w:r>
            <w:proofErr w:type="spellEnd"/>
            <w:r>
              <w:rPr>
                <w:rFonts w:asciiTheme="minorHAnsi" w:hAnsiTheme="minorHAnsi"/>
              </w:rPr>
              <w:t>, Berlin</w:t>
            </w:r>
          </w:p>
          <w:p w:rsidR="00F0681A" w:rsidRDefault="00F0681A" w:rsidP="0018044C">
            <w:pPr>
              <w:rPr>
                <w:rFonts w:asciiTheme="minorHAnsi" w:hAnsiTheme="minorHAnsi"/>
              </w:rPr>
            </w:pPr>
          </w:p>
          <w:p w:rsidR="008010A2" w:rsidRPr="00A400F3" w:rsidRDefault="00641DC4" w:rsidP="0018044C">
            <w:pPr>
              <w:rPr>
                <w:rFonts w:asciiTheme="minorHAnsi" w:hAnsiTheme="minorHAnsi"/>
              </w:rPr>
            </w:pPr>
            <w:proofErr w:type="spellStart"/>
            <w:r>
              <w:rPr>
                <w:rFonts w:asciiTheme="minorHAnsi" w:hAnsiTheme="minorHAnsi"/>
              </w:rPr>
              <w:t>Jazar</w:t>
            </w:r>
            <w:proofErr w:type="spellEnd"/>
            <w:r>
              <w:rPr>
                <w:rFonts w:asciiTheme="minorHAnsi" w:hAnsiTheme="minorHAnsi"/>
              </w:rPr>
              <w:t xml:space="preserve"> RN (2009) </w:t>
            </w:r>
            <w:proofErr w:type="spellStart"/>
            <w:r>
              <w:rPr>
                <w:rFonts w:asciiTheme="minorHAnsi" w:hAnsiTheme="minorHAnsi"/>
              </w:rPr>
              <w:t>Vehicle</w:t>
            </w:r>
            <w:proofErr w:type="spellEnd"/>
            <w:r>
              <w:rPr>
                <w:rFonts w:asciiTheme="minorHAnsi" w:hAnsiTheme="minorHAnsi"/>
              </w:rPr>
              <w:t xml:space="preserve"> </w:t>
            </w:r>
            <w:proofErr w:type="spellStart"/>
            <w:r>
              <w:rPr>
                <w:rFonts w:asciiTheme="minorHAnsi" w:hAnsiTheme="minorHAnsi"/>
              </w:rPr>
              <w:t>dynamics</w:t>
            </w:r>
            <w:proofErr w:type="spellEnd"/>
            <w:r>
              <w:rPr>
                <w:rFonts w:asciiTheme="minorHAnsi" w:hAnsiTheme="minorHAnsi"/>
              </w:rPr>
              <w:t xml:space="preserve">: </w:t>
            </w:r>
            <w:proofErr w:type="spellStart"/>
            <w:r>
              <w:rPr>
                <w:rFonts w:asciiTheme="minorHAnsi" w:hAnsiTheme="minorHAnsi"/>
              </w:rPr>
              <w:t>Theory</w:t>
            </w:r>
            <w:proofErr w:type="spellEnd"/>
            <w:r>
              <w:rPr>
                <w:rFonts w:asciiTheme="minorHAnsi" w:hAnsiTheme="minorHAnsi"/>
              </w:rPr>
              <w:t xml:space="preserve"> </w:t>
            </w:r>
            <w:proofErr w:type="spellStart"/>
            <w:r>
              <w:rPr>
                <w:rFonts w:asciiTheme="minorHAnsi" w:hAnsiTheme="minorHAnsi"/>
              </w:rPr>
              <w:t>and</w:t>
            </w:r>
            <w:proofErr w:type="spellEnd"/>
            <w:r>
              <w:rPr>
                <w:rFonts w:asciiTheme="minorHAnsi" w:hAnsiTheme="minorHAnsi"/>
              </w:rPr>
              <w:t xml:space="preserve"> </w:t>
            </w:r>
            <w:proofErr w:type="spellStart"/>
            <w:r>
              <w:rPr>
                <w:rFonts w:asciiTheme="minorHAnsi" w:hAnsiTheme="minorHAnsi"/>
              </w:rPr>
              <w:t>a</w:t>
            </w:r>
            <w:r w:rsidR="008010A2" w:rsidRPr="00A400F3">
              <w:rPr>
                <w:rFonts w:asciiTheme="minorHAnsi" w:hAnsiTheme="minorHAnsi"/>
              </w:rPr>
              <w:t>pplicatio</w:t>
            </w:r>
            <w:r>
              <w:rPr>
                <w:rFonts w:asciiTheme="minorHAnsi" w:hAnsiTheme="minorHAnsi"/>
              </w:rPr>
              <w:t>n</w:t>
            </w:r>
            <w:proofErr w:type="spellEnd"/>
            <w:r>
              <w:rPr>
                <w:rFonts w:asciiTheme="minorHAnsi" w:hAnsiTheme="minorHAnsi"/>
              </w:rPr>
              <w:t>, Springer-</w:t>
            </w:r>
            <w:proofErr w:type="spellStart"/>
            <w:r>
              <w:rPr>
                <w:rFonts w:asciiTheme="minorHAnsi" w:hAnsiTheme="minorHAnsi"/>
              </w:rPr>
              <w:t>Verlag</w:t>
            </w:r>
            <w:proofErr w:type="spellEnd"/>
            <w:r>
              <w:rPr>
                <w:rFonts w:asciiTheme="minorHAnsi" w:hAnsiTheme="minorHAnsi"/>
              </w:rPr>
              <w:t>, Berlin</w:t>
            </w:r>
          </w:p>
          <w:p w:rsidR="00D60066" w:rsidRPr="00A400F3" w:rsidRDefault="00D60066" w:rsidP="008010A2">
            <w:pPr>
              <w:rPr>
                <w:rFonts w:asciiTheme="minorHAnsi" w:hAnsiTheme="minorHAnsi" w:cs="Calibri"/>
                <w:bCs/>
              </w:rPr>
            </w:pPr>
          </w:p>
        </w:tc>
      </w:tr>
      <w:tr w:rsidR="00D13192" w:rsidRPr="00A400F3" w:rsidTr="000B2261">
        <w:trPr>
          <w:trHeight w:val="73"/>
        </w:trPr>
        <w:tc>
          <w:tcPr>
            <w:tcW w:w="4717" w:type="dxa"/>
            <w:gridSpan w:val="2"/>
            <w:tcBorders>
              <w:top w:val="nil"/>
              <w:left w:val="nil"/>
              <w:bottom w:val="single" w:sz="4" w:space="0" w:color="auto"/>
              <w:right w:val="nil"/>
            </w:tcBorders>
          </w:tcPr>
          <w:p w:rsidR="00D60066" w:rsidRPr="00A400F3" w:rsidRDefault="00D60066">
            <w:pPr>
              <w:rPr>
                <w:rFonts w:asciiTheme="minorHAnsi" w:hAnsiTheme="minorHAnsi" w:cs="Calibri"/>
                <w:b/>
                <w:bCs/>
              </w:rPr>
            </w:pPr>
          </w:p>
          <w:p w:rsidR="00D60066" w:rsidRPr="00A400F3" w:rsidRDefault="00D60066">
            <w:pPr>
              <w:rPr>
                <w:rFonts w:asciiTheme="minorHAnsi" w:hAnsiTheme="minorHAnsi" w:cs="Calibri"/>
                <w:b/>
              </w:rPr>
            </w:pPr>
            <w:r w:rsidRPr="00A400F3">
              <w:rPr>
                <w:rFonts w:asciiTheme="minorHAnsi" w:hAnsiTheme="minorHAnsi" w:cs="Calibri"/>
                <w:b/>
              </w:rPr>
              <w:t>Cilji in kompetence:</w:t>
            </w:r>
          </w:p>
        </w:tc>
        <w:tc>
          <w:tcPr>
            <w:tcW w:w="152" w:type="dxa"/>
            <w:gridSpan w:val="2"/>
          </w:tcPr>
          <w:p w:rsidR="00D60066" w:rsidRPr="00A400F3"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A400F3" w:rsidRDefault="00D60066">
            <w:pPr>
              <w:rPr>
                <w:rFonts w:asciiTheme="minorHAnsi" w:hAnsiTheme="minorHAnsi" w:cs="Calibri"/>
                <w:b/>
              </w:rPr>
            </w:pPr>
          </w:p>
          <w:p w:rsidR="00D60066" w:rsidRPr="00A400F3" w:rsidRDefault="00D60066">
            <w:pPr>
              <w:rPr>
                <w:rFonts w:asciiTheme="minorHAnsi" w:hAnsiTheme="minorHAnsi" w:cs="Calibri"/>
                <w:b/>
              </w:rPr>
            </w:pPr>
            <w:r w:rsidRPr="00A400F3">
              <w:rPr>
                <w:rFonts w:asciiTheme="minorHAnsi" w:hAnsiTheme="minorHAnsi" w:cs="Calibri"/>
                <w:b/>
                <w:lang w:val="en-GB"/>
              </w:rPr>
              <w:t>Objectives and competences</w:t>
            </w:r>
            <w:r w:rsidRPr="00A400F3">
              <w:rPr>
                <w:rFonts w:asciiTheme="minorHAnsi" w:hAnsiTheme="minorHAnsi" w:cs="Calibri"/>
                <w:b/>
              </w:rPr>
              <w:t>:</w:t>
            </w:r>
          </w:p>
        </w:tc>
      </w:tr>
      <w:tr w:rsidR="00D13192" w:rsidRPr="00A400F3"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411EE" w:rsidRPr="00A400F3" w:rsidRDefault="00D411EE" w:rsidP="00D411EE">
            <w:pPr>
              <w:rPr>
                <w:rFonts w:asciiTheme="minorHAnsi" w:hAnsiTheme="minorHAnsi" w:cs="Calibri"/>
              </w:rPr>
            </w:pPr>
            <w:r w:rsidRPr="00A400F3">
              <w:rPr>
                <w:rFonts w:asciiTheme="minorHAnsi" w:hAnsiTheme="minorHAnsi" w:cs="Calibri"/>
              </w:rPr>
              <w:t>Predmet pokriva področje inteligentnih mobilnih sistemov, vključujoč mobilne robote in avtonomna vozila. Cilj predmeta je pridobiti znanja potrebna za razumevanje principov vodenja, zaznavanja in orient</w:t>
            </w:r>
            <w:r w:rsidR="00530D1C" w:rsidRPr="00A400F3">
              <w:rPr>
                <w:rFonts w:asciiTheme="minorHAnsi" w:hAnsiTheme="minorHAnsi" w:cs="Calibri"/>
              </w:rPr>
              <w:t>iranja</w:t>
            </w:r>
            <w:r w:rsidRPr="00A400F3">
              <w:rPr>
                <w:rFonts w:asciiTheme="minorHAnsi" w:hAnsiTheme="minorHAnsi" w:cs="Calibri"/>
              </w:rPr>
              <w:t xml:space="preserve"> v prostoru, matematičnega modeliranja in simuliranja </w:t>
            </w:r>
            <w:r w:rsidR="00530D1C" w:rsidRPr="00A400F3">
              <w:rPr>
                <w:rFonts w:asciiTheme="minorHAnsi" w:hAnsiTheme="minorHAnsi" w:cs="Calibri"/>
              </w:rPr>
              <w:t>ter</w:t>
            </w:r>
            <w:r w:rsidRPr="00A400F3">
              <w:rPr>
                <w:rFonts w:asciiTheme="minorHAnsi" w:hAnsiTheme="minorHAnsi" w:cs="Calibri"/>
              </w:rPr>
              <w:t xml:space="preserve"> zagotavljanja stabilnosti in varnosti</w:t>
            </w:r>
            <w:r w:rsidR="00530D1C" w:rsidRPr="00A400F3">
              <w:rPr>
                <w:rFonts w:asciiTheme="minorHAnsi" w:hAnsiTheme="minorHAnsi" w:cs="Calibri"/>
              </w:rPr>
              <w:t xml:space="preserve"> mobilnih robotskih sistemov</w:t>
            </w:r>
            <w:r w:rsidRPr="00A400F3">
              <w:rPr>
                <w:rFonts w:asciiTheme="minorHAnsi" w:hAnsiTheme="minorHAnsi" w:cs="Calibri"/>
              </w:rPr>
              <w:t xml:space="preserve">. </w:t>
            </w:r>
          </w:p>
          <w:p w:rsidR="00D411EE" w:rsidRPr="00A400F3" w:rsidRDefault="00D411EE" w:rsidP="00D411EE">
            <w:pPr>
              <w:rPr>
                <w:rFonts w:asciiTheme="minorHAnsi" w:hAnsiTheme="minorHAnsi" w:cs="Calibri"/>
              </w:rPr>
            </w:pPr>
          </w:p>
          <w:p w:rsidR="00D411EE" w:rsidRPr="00A400F3" w:rsidRDefault="00D411EE" w:rsidP="00D411EE">
            <w:pPr>
              <w:rPr>
                <w:rFonts w:asciiTheme="minorHAnsi" w:hAnsiTheme="minorHAnsi" w:cs="Calibri"/>
              </w:rPr>
            </w:pPr>
          </w:p>
        </w:tc>
        <w:tc>
          <w:tcPr>
            <w:tcW w:w="152" w:type="dxa"/>
            <w:gridSpan w:val="2"/>
            <w:tcBorders>
              <w:top w:val="nil"/>
              <w:left w:val="single" w:sz="4" w:space="0" w:color="auto"/>
              <w:bottom w:val="nil"/>
              <w:right w:val="single" w:sz="4" w:space="0" w:color="auto"/>
            </w:tcBorders>
          </w:tcPr>
          <w:p w:rsidR="00D60066" w:rsidRPr="00A400F3"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A400F3" w:rsidRDefault="00D411EE" w:rsidP="00530D1C">
            <w:pPr>
              <w:rPr>
                <w:rFonts w:asciiTheme="minorHAnsi" w:hAnsiTheme="minorHAnsi" w:cs="Calibri"/>
              </w:rPr>
            </w:pPr>
            <w:r w:rsidRPr="00A400F3">
              <w:rPr>
                <w:rFonts w:asciiTheme="minorHAnsi" w:hAnsiTheme="minorHAnsi" w:cs="Calibri"/>
              </w:rPr>
              <w:t xml:space="preserve">The subject covers the area of intelligent  mobile systems incorporating mobile robots and autonomous vehicles. The aim of the course is to acquire knowledge necessary for understanding priciples </w:t>
            </w:r>
            <w:r w:rsidR="00530D1C" w:rsidRPr="00A400F3">
              <w:rPr>
                <w:rFonts w:asciiTheme="minorHAnsi" w:hAnsiTheme="minorHAnsi" w:cs="Calibri"/>
              </w:rPr>
              <w:t xml:space="preserve">of control, perception and reasoning about space, mathematical modelling and simulation, and stability and safety assurance of robotic mobile systems. </w:t>
            </w:r>
          </w:p>
        </w:tc>
      </w:tr>
      <w:tr w:rsidR="00D13192" w:rsidRPr="00A400F3" w:rsidTr="000B2261">
        <w:trPr>
          <w:trHeight w:val="117"/>
        </w:trPr>
        <w:tc>
          <w:tcPr>
            <w:tcW w:w="4727" w:type="dxa"/>
            <w:gridSpan w:val="3"/>
            <w:tcBorders>
              <w:top w:val="nil"/>
              <w:left w:val="nil"/>
              <w:bottom w:val="single" w:sz="4" w:space="0" w:color="auto"/>
              <w:right w:val="nil"/>
            </w:tcBorders>
          </w:tcPr>
          <w:p w:rsidR="00D60066" w:rsidRPr="00A400F3" w:rsidRDefault="00D60066">
            <w:pPr>
              <w:rPr>
                <w:rFonts w:asciiTheme="minorHAnsi" w:hAnsiTheme="minorHAnsi" w:cs="Calibri"/>
                <w:b/>
              </w:rPr>
            </w:pPr>
          </w:p>
          <w:p w:rsidR="00D60066" w:rsidRPr="00A400F3" w:rsidRDefault="00D60066">
            <w:pPr>
              <w:rPr>
                <w:rFonts w:asciiTheme="minorHAnsi" w:hAnsiTheme="minorHAnsi" w:cs="Calibri"/>
                <w:b/>
              </w:rPr>
            </w:pPr>
            <w:r w:rsidRPr="00A400F3">
              <w:rPr>
                <w:rFonts w:asciiTheme="minorHAnsi" w:hAnsiTheme="minorHAnsi" w:cs="Calibri"/>
                <w:b/>
              </w:rPr>
              <w:t>Predvideni študijski rezultati:</w:t>
            </w:r>
          </w:p>
        </w:tc>
        <w:tc>
          <w:tcPr>
            <w:tcW w:w="142" w:type="dxa"/>
          </w:tcPr>
          <w:p w:rsidR="00D60066" w:rsidRPr="00A400F3" w:rsidRDefault="00D60066">
            <w:pPr>
              <w:rPr>
                <w:rFonts w:asciiTheme="minorHAnsi" w:hAnsiTheme="minorHAnsi" w:cs="Calibri"/>
                <w:b/>
              </w:rPr>
            </w:pPr>
          </w:p>
          <w:p w:rsidR="00D60066" w:rsidRPr="00A400F3"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A400F3" w:rsidRDefault="00D60066">
            <w:pPr>
              <w:rPr>
                <w:rFonts w:asciiTheme="minorHAnsi" w:hAnsiTheme="minorHAnsi" w:cs="Calibri"/>
                <w:b/>
                <w:lang w:val="en-GB"/>
              </w:rPr>
            </w:pPr>
          </w:p>
          <w:p w:rsidR="00D60066" w:rsidRPr="00A400F3" w:rsidRDefault="00D60066">
            <w:pPr>
              <w:rPr>
                <w:rFonts w:asciiTheme="minorHAnsi" w:hAnsiTheme="minorHAnsi" w:cs="Calibri"/>
                <w:b/>
                <w:lang w:val="en-GB"/>
              </w:rPr>
            </w:pPr>
            <w:r w:rsidRPr="00A400F3">
              <w:rPr>
                <w:rFonts w:asciiTheme="minorHAnsi" w:hAnsiTheme="minorHAnsi" w:cs="Calibri"/>
                <w:b/>
                <w:lang w:val="en-GB"/>
              </w:rPr>
              <w:t>Intended learning outcomes:</w:t>
            </w:r>
          </w:p>
        </w:tc>
      </w:tr>
      <w:tr w:rsidR="00D13192" w:rsidRPr="00A400F3" w:rsidTr="000B2261">
        <w:trPr>
          <w:trHeight w:val="1387"/>
        </w:trPr>
        <w:tc>
          <w:tcPr>
            <w:tcW w:w="4727" w:type="dxa"/>
            <w:gridSpan w:val="3"/>
            <w:tcBorders>
              <w:top w:val="single" w:sz="4" w:space="0" w:color="auto"/>
              <w:left w:val="single" w:sz="4" w:space="0" w:color="auto"/>
              <w:bottom w:val="nil"/>
              <w:right w:val="single" w:sz="4" w:space="0" w:color="auto"/>
            </w:tcBorders>
          </w:tcPr>
          <w:p w:rsidR="00FB4EC9" w:rsidRPr="00A400F3" w:rsidRDefault="00FB4EC9" w:rsidP="00FB4EC9">
            <w:pPr>
              <w:rPr>
                <w:rFonts w:asciiTheme="minorHAnsi" w:hAnsiTheme="minorHAnsi" w:cs="Calibri"/>
              </w:rPr>
            </w:pPr>
            <w:r w:rsidRPr="00A400F3">
              <w:rPr>
                <w:rFonts w:asciiTheme="minorHAnsi" w:hAnsiTheme="minorHAnsi" w:cs="Calibri"/>
              </w:rPr>
              <w:t>Znanje in razumevanje:</w:t>
            </w:r>
          </w:p>
          <w:p w:rsidR="000B2261" w:rsidRPr="00A400F3" w:rsidRDefault="000B2261" w:rsidP="006432C5">
            <w:pPr>
              <w:rPr>
                <w:rFonts w:asciiTheme="minorHAnsi" w:hAnsiTheme="minorHAnsi" w:cs="Calibri"/>
              </w:rPr>
            </w:pPr>
          </w:p>
          <w:p w:rsidR="0051600A" w:rsidRPr="00A400F3" w:rsidRDefault="0051600A" w:rsidP="006432C5">
            <w:pPr>
              <w:rPr>
                <w:rFonts w:asciiTheme="minorHAnsi" w:hAnsiTheme="minorHAnsi" w:cs="Calibri"/>
              </w:rPr>
            </w:pPr>
            <w:r w:rsidRPr="00A400F3">
              <w:rPr>
                <w:rFonts w:asciiTheme="minorHAnsi" w:hAnsiTheme="minorHAnsi" w:cs="Calibri"/>
              </w:rPr>
              <w:t xml:space="preserve">Znanje </w:t>
            </w:r>
            <w:r w:rsidR="003438A4" w:rsidRPr="00A400F3">
              <w:rPr>
                <w:rFonts w:asciiTheme="minorHAnsi" w:hAnsiTheme="minorHAnsi" w:cs="Calibri"/>
              </w:rPr>
              <w:t xml:space="preserve">matematičnega </w:t>
            </w:r>
            <w:r w:rsidRPr="00A400F3">
              <w:rPr>
                <w:rFonts w:asciiTheme="minorHAnsi" w:hAnsiTheme="minorHAnsi" w:cs="Calibri"/>
              </w:rPr>
              <w:t>opisa lege</w:t>
            </w:r>
            <w:r w:rsidR="003438A4" w:rsidRPr="00A400F3">
              <w:rPr>
                <w:rFonts w:asciiTheme="minorHAnsi" w:hAnsiTheme="minorHAnsi" w:cs="Calibri"/>
              </w:rPr>
              <w:t xml:space="preserve">, gibanja in ravnotežnih pogojev za mobilni sistem. Poznavanje principov zaznavanja in združevanja informacije o okolju. Poznavanje principov vodenja mobilnih sistemov. Uporaba naštetih znanj pri praktičnem delu z mobilnimi roboti.  </w:t>
            </w:r>
          </w:p>
        </w:tc>
        <w:tc>
          <w:tcPr>
            <w:tcW w:w="142" w:type="dxa"/>
            <w:tcBorders>
              <w:top w:val="nil"/>
              <w:left w:val="single" w:sz="4" w:space="0" w:color="auto"/>
              <w:bottom w:val="nil"/>
              <w:right w:val="single" w:sz="4" w:space="0" w:color="auto"/>
            </w:tcBorders>
          </w:tcPr>
          <w:p w:rsidR="000B2261" w:rsidRPr="00A400F3"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FB4EC9" w:rsidRPr="00A400F3" w:rsidRDefault="00FB4EC9" w:rsidP="00FB4EC9">
            <w:pPr>
              <w:rPr>
                <w:rFonts w:asciiTheme="minorHAnsi" w:hAnsiTheme="minorHAnsi" w:cs="Calibri"/>
                <w:lang w:val="en-GB"/>
              </w:rPr>
            </w:pPr>
            <w:r w:rsidRPr="00A400F3">
              <w:rPr>
                <w:rFonts w:asciiTheme="minorHAnsi" w:hAnsiTheme="minorHAnsi" w:cs="Calibri"/>
                <w:lang w:val="en-GB"/>
              </w:rPr>
              <w:t>Knowledge and understanding:</w:t>
            </w:r>
          </w:p>
          <w:p w:rsidR="00F547F3" w:rsidRPr="00A400F3" w:rsidRDefault="00F547F3" w:rsidP="006432C5">
            <w:pPr>
              <w:rPr>
                <w:rFonts w:asciiTheme="minorHAnsi" w:hAnsiTheme="minorHAnsi" w:cs="Calibri"/>
                <w:lang w:val="en-GB"/>
              </w:rPr>
            </w:pPr>
          </w:p>
          <w:p w:rsidR="003438A4" w:rsidRPr="00A400F3" w:rsidRDefault="003438A4" w:rsidP="003438A4">
            <w:pPr>
              <w:rPr>
                <w:rFonts w:asciiTheme="minorHAnsi" w:hAnsiTheme="minorHAnsi" w:cs="Calibri"/>
                <w:lang w:val="en-GB"/>
              </w:rPr>
            </w:pPr>
            <w:r w:rsidRPr="00A400F3">
              <w:rPr>
                <w:rFonts w:asciiTheme="minorHAnsi" w:hAnsiTheme="minorHAnsi" w:cs="Calibri"/>
                <w:lang w:val="en-GB"/>
              </w:rPr>
              <w:t xml:space="preserve">Knowledge of description of pose, motion and stability parameters for mobile systems. Understanding of environment perception and sensory data fusion.  Knowledge of control principles for mobile systems. Usage of learned knowledge in practical work with mobile robots. </w:t>
            </w:r>
          </w:p>
        </w:tc>
      </w:tr>
      <w:tr w:rsidR="00D13192" w:rsidRPr="00A400F3"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A400F3"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A400F3"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A400F3" w:rsidRDefault="000B2261">
            <w:pPr>
              <w:rPr>
                <w:rFonts w:asciiTheme="minorHAnsi" w:hAnsiTheme="minorHAnsi" w:cs="Calibri"/>
              </w:rPr>
            </w:pPr>
          </w:p>
        </w:tc>
      </w:tr>
      <w:tr w:rsidR="00D13192" w:rsidRPr="00A400F3" w:rsidTr="000B2261">
        <w:tc>
          <w:tcPr>
            <w:tcW w:w="4727" w:type="dxa"/>
            <w:gridSpan w:val="3"/>
            <w:tcBorders>
              <w:top w:val="nil"/>
              <w:left w:val="nil"/>
              <w:bottom w:val="single" w:sz="4" w:space="0" w:color="auto"/>
              <w:right w:val="nil"/>
            </w:tcBorders>
          </w:tcPr>
          <w:p w:rsidR="000B2261" w:rsidRPr="00A400F3" w:rsidRDefault="000B2261">
            <w:pPr>
              <w:rPr>
                <w:rFonts w:asciiTheme="minorHAnsi" w:hAnsiTheme="minorHAnsi" w:cs="Calibri"/>
                <w:b/>
              </w:rPr>
            </w:pPr>
          </w:p>
          <w:p w:rsidR="000B2261" w:rsidRPr="00A400F3" w:rsidRDefault="000B2261">
            <w:pPr>
              <w:rPr>
                <w:rFonts w:asciiTheme="minorHAnsi" w:hAnsiTheme="minorHAnsi" w:cs="Calibri"/>
                <w:b/>
              </w:rPr>
            </w:pPr>
            <w:r w:rsidRPr="00A400F3">
              <w:rPr>
                <w:rFonts w:asciiTheme="minorHAnsi" w:hAnsiTheme="minorHAnsi" w:cs="Calibri"/>
                <w:b/>
              </w:rPr>
              <w:t>Metode poučevanja in učenja:</w:t>
            </w:r>
          </w:p>
        </w:tc>
        <w:tc>
          <w:tcPr>
            <w:tcW w:w="142" w:type="dxa"/>
          </w:tcPr>
          <w:p w:rsidR="000B2261" w:rsidRPr="00A400F3" w:rsidRDefault="000B2261">
            <w:pPr>
              <w:rPr>
                <w:rFonts w:asciiTheme="minorHAnsi" w:hAnsiTheme="minorHAnsi" w:cs="Calibri"/>
                <w:b/>
              </w:rPr>
            </w:pPr>
          </w:p>
          <w:p w:rsidR="000B2261" w:rsidRPr="00A400F3"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A400F3" w:rsidRDefault="000B2261">
            <w:pPr>
              <w:rPr>
                <w:rFonts w:asciiTheme="minorHAnsi" w:hAnsiTheme="minorHAnsi" w:cs="Calibri"/>
                <w:b/>
              </w:rPr>
            </w:pPr>
          </w:p>
          <w:p w:rsidR="000B2261" w:rsidRPr="00A400F3" w:rsidRDefault="000B2261">
            <w:pPr>
              <w:rPr>
                <w:rFonts w:asciiTheme="minorHAnsi" w:hAnsiTheme="minorHAnsi" w:cs="Calibri"/>
                <w:b/>
              </w:rPr>
            </w:pPr>
            <w:r w:rsidRPr="00A400F3">
              <w:rPr>
                <w:rFonts w:asciiTheme="minorHAnsi" w:hAnsiTheme="minorHAnsi" w:cs="Calibri"/>
                <w:b/>
              </w:rPr>
              <w:t>Learning and teaching methods:</w:t>
            </w:r>
          </w:p>
        </w:tc>
      </w:tr>
      <w:tr w:rsidR="00D13192" w:rsidRPr="00A400F3"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67430E" w:rsidRPr="00A400F3" w:rsidRDefault="0067430E" w:rsidP="0067430E">
            <w:pPr>
              <w:rPr>
                <w:rFonts w:asciiTheme="minorHAnsi" w:hAnsiTheme="minorHAnsi" w:cs="Arial"/>
                <w:b/>
              </w:rPr>
            </w:pPr>
            <w:r w:rsidRPr="00A400F3">
              <w:rPr>
                <w:rFonts w:asciiTheme="minorHAnsi" w:hAnsiTheme="minorHAnsi" w:cs="Arial"/>
              </w:rPr>
              <w:t>Na predavanjih so predstavljene teoretične osnove obravnavanih poglavij skupaj s prikazom rešitev enostavnih praktičnih primerov. Študentje opravijo seminarsko delo, pri katerem z lastnimi rešitvami obdelajo kompleksnejši problem.</w:t>
            </w:r>
          </w:p>
          <w:p w:rsidR="0067430E" w:rsidRPr="00A400F3" w:rsidRDefault="0067430E" w:rsidP="0067430E">
            <w:pPr>
              <w:autoSpaceDE w:val="0"/>
              <w:autoSpaceDN w:val="0"/>
              <w:adjustRightInd w:val="0"/>
              <w:rPr>
                <w:rFonts w:asciiTheme="minorHAnsi" w:hAnsiTheme="minorHAnsi" w:cs="Arial"/>
              </w:rPr>
            </w:pPr>
          </w:p>
          <w:p w:rsidR="000B2261" w:rsidRPr="00A400F3" w:rsidRDefault="000B2261">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A400F3"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A400F3" w:rsidRDefault="003438A4" w:rsidP="00CA72E2">
            <w:pPr>
              <w:rPr>
                <w:rFonts w:asciiTheme="minorHAnsi" w:hAnsiTheme="minorHAnsi" w:cs="Calibri"/>
              </w:rPr>
            </w:pPr>
            <w:r w:rsidRPr="00A400F3">
              <w:rPr>
                <w:rFonts w:asciiTheme="minorHAnsi" w:hAnsiTheme="minorHAnsi" w:cs="Calibri"/>
              </w:rPr>
              <w:t xml:space="preserve">Lectures give the theorethical background about </w:t>
            </w:r>
            <w:r w:rsidR="00CA72E2" w:rsidRPr="00A400F3">
              <w:rPr>
                <w:rFonts w:asciiTheme="minorHAnsi" w:hAnsiTheme="minorHAnsi" w:cs="Calibri"/>
              </w:rPr>
              <w:t xml:space="preserve">presented chapters thematics </w:t>
            </w:r>
            <w:r w:rsidRPr="00A400F3">
              <w:rPr>
                <w:rFonts w:asciiTheme="minorHAnsi" w:hAnsiTheme="minorHAnsi" w:cs="Calibri"/>
              </w:rPr>
              <w:t xml:space="preserve">togehter with demonstration of simple practical examples. </w:t>
            </w:r>
            <w:r w:rsidR="00CA72E2" w:rsidRPr="00A400F3">
              <w:rPr>
                <w:rFonts w:asciiTheme="minorHAnsi" w:hAnsiTheme="minorHAnsi" w:cs="Calibri"/>
              </w:rPr>
              <w:t xml:space="preserve">Students accomplish an individual seminar work in which with own solutions address more complex problems. </w:t>
            </w:r>
          </w:p>
        </w:tc>
      </w:tr>
      <w:tr w:rsidR="00D13192" w:rsidRPr="00A400F3" w:rsidTr="000B2261">
        <w:tc>
          <w:tcPr>
            <w:tcW w:w="4020" w:type="dxa"/>
            <w:tcBorders>
              <w:top w:val="nil"/>
              <w:left w:val="nil"/>
              <w:bottom w:val="single" w:sz="4" w:space="0" w:color="auto"/>
              <w:right w:val="nil"/>
            </w:tcBorders>
          </w:tcPr>
          <w:p w:rsidR="000B2261" w:rsidRPr="00A400F3" w:rsidRDefault="000B2261">
            <w:pPr>
              <w:rPr>
                <w:rFonts w:asciiTheme="minorHAnsi" w:hAnsiTheme="minorHAnsi" w:cs="Calibri"/>
                <w:b/>
              </w:rPr>
            </w:pPr>
          </w:p>
          <w:p w:rsidR="000B2261" w:rsidRPr="00A400F3" w:rsidRDefault="000B2261">
            <w:pPr>
              <w:rPr>
                <w:rFonts w:asciiTheme="minorHAnsi" w:hAnsiTheme="minorHAnsi" w:cs="Calibri"/>
                <w:b/>
              </w:rPr>
            </w:pPr>
            <w:r w:rsidRPr="00A400F3">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A400F3" w:rsidRDefault="000B2261">
            <w:pPr>
              <w:rPr>
                <w:rFonts w:asciiTheme="minorHAnsi" w:hAnsiTheme="minorHAnsi" w:cs="Calibri"/>
              </w:rPr>
            </w:pPr>
            <w:r w:rsidRPr="00A400F3">
              <w:rPr>
                <w:rFonts w:asciiTheme="minorHAnsi" w:hAnsiTheme="minorHAnsi" w:cs="Calibri"/>
              </w:rPr>
              <w:t>Delež (v %) /</w:t>
            </w:r>
          </w:p>
          <w:p w:rsidR="000B2261" w:rsidRPr="00A400F3" w:rsidRDefault="000B2261">
            <w:pPr>
              <w:rPr>
                <w:rFonts w:asciiTheme="minorHAnsi" w:hAnsiTheme="minorHAnsi" w:cs="Calibri"/>
                <w:b/>
              </w:rPr>
            </w:pPr>
            <w:r w:rsidRPr="00A400F3">
              <w:rPr>
                <w:rFonts w:asciiTheme="minorHAnsi" w:hAnsiTheme="minorHAnsi" w:cs="Calibri"/>
              </w:rPr>
              <w:t>Weight (in %)</w:t>
            </w:r>
          </w:p>
        </w:tc>
        <w:tc>
          <w:tcPr>
            <w:tcW w:w="4110" w:type="dxa"/>
            <w:tcBorders>
              <w:top w:val="nil"/>
              <w:left w:val="nil"/>
              <w:bottom w:val="single" w:sz="4" w:space="0" w:color="auto"/>
              <w:right w:val="nil"/>
            </w:tcBorders>
          </w:tcPr>
          <w:p w:rsidR="000B2261" w:rsidRPr="00A400F3" w:rsidRDefault="000B2261">
            <w:pPr>
              <w:rPr>
                <w:rFonts w:asciiTheme="minorHAnsi" w:hAnsiTheme="minorHAnsi" w:cs="Calibri"/>
                <w:b/>
              </w:rPr>
            </w:pPr>
          </w:p>
          <w:p w:rsidR="000B2261" w:rsidRPr="00A400F3" w:rsidRDefault="000B2261">
            <w:pPr>
              <w:rPr>
                <w:rFonts w:asciiTheme="minorHAnsi" w:hAnsiTheme="minorHAnsi" w:cs="Calibri"/>
                <w:b/>
              </w:rPr>
            </w:pPr>
            <w:r w:rsidRPr="00A400F3">
              <w:rPr>
                <w:rFonts w:asciiTheme="minorHAnsi" w:hAnsiTheme="minorHAnsi" w:cs="Calibri"/>
                <w:b/>
              </w:rPr>
              <w:t>Assessment:</w:t>
            </w:r>
          </w:p>
        </w:tc>
      </w:tr>
      <w:tr w:rsidR="00D13192" w:rsidRPr="00A400F3"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67430E" w:rsidRPr="00A400F3" w:rsidRDefault="0067430E" w:rsidP="0067430E">
            <w:pPr>
              <w:autoSpaceDE w:val="0"/>
              <w:autoSpaceDN w:val="0"/>
              <w:adjustRightInd w:val="0"/>
              <w:rPr>
                <w:rFonts w:asciiTheme="minorHAnsi" w:hAnsiTheme="minorHAnsi" w:cs="Arial"/>
              </w:rPr>
            </w:pPr>
            <w:r w:rsidRPr="00A400F3">
              <w:rPr>
                <w:rFonts w:asciiTheme="minorHAnsi" w:hAnsiTheme="minorHAnsi" w:cs="Arial"/>
              </w:rPr>
              <w:t>Zahtevana je uspešna izvedba seminarskega dela. Študentje pripravijo poročilo in predstavitev dela. Ustni izpit ob zaključku.</w:t>
            </w:r>
          </w:p>
          <w:p w:rsidR="000B2261" w:rsidRPr="00A400F3" w:rsidRDefault="000B2261">
            <w:pPr>
              <w:rPr>
                <w:rFonts w:asciiTheme="minorHAnsi" w:hAnsiTheme="minorHAnsi" w:cs="Calibri"/>
              </w:rPr>
            </w:pP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CA72E2" w:rsidRPr="00A400F3" w:rsidRDefault="00CA72E2" w:rsidP="00CA72E2">
            <w:pPr>
              <w:rPr>
                <w:rFonts w:asciiTheme="minorHAnsi" w:hAnsiTheme="minorHAnsi" w:cs="Calibri"/>
                <w:lang w:val="en-US"/>
              </w:rPr>
            </w:pPr>
          </w:p>
          <w:p w:rsidR="00CA72E2" w:rsidRPr="00A400F3" w:rsidRDefault="00CA72E2" w:rsidP="00CA72E2">
            <w:pPr>
              <w:rPr>
                <w:rFonts w:asciiTheme="minorHAnsi" w:hAnsiTheme="minorHAnsi" w:cs="Calibri"/>
                <w:lang w:val="en-US"/>
              </w:rPr>
            </w:pPr>
            <w:r w:rsidRPr="00A400F3">
              <w:rPr>
                <w:rFonts w:asciiTheme="minorHAnsi" w:hAnsiTheme="minorHAnsi" w:cs="Calibri"/>
                <w:lang w:val="en-US"/>
              </w:rPr>
              <w:t>50% seminar work</w:t>
            </w:r>
          </w:p>
          <w:p w:rsidR="00CA72E2" w:rsidRPr="00A400F3" w:rsidRDefault="00CA72E2" w:rsidP="00CA72E2">
            <w:pPr>
              <w:rPr>
                <w:rFonts w:asciiTheme="minorHAnsi" w:hAnsiTheme="minorHAnsi" w:cs="Calibri"/>
                <w:lang w:val="en-US"/>
              </w:rPr>
            </w:pPr>
            <w:r w:rsidRPr="00A400F3">
              <w:rPr>
                <w:rFonts w:asciiTheme="minorHAnsi" w:hAnsiTheme="minorHAnsi" w:cs="Calibri"/>
                <w:lang w:val="en-US"/>
              </w:rPr>
              <w:t>50 % oral exam</w:t>
            </w:r>
          </w:p>
          <w:p w:rsidR="000B2261" w:rsidRPr="00A400F3" w:rsidRDefault="000B2261">
            <w:pPr>
              <w:rPr>
                <w:rFonts w:asciiTheme="minorHAnsi" w:hAnsiTheme="minorHAnsi" w:cs="Calibri"/>
                <w:b/>
              </w:rPr>
            </w:pPr>
          </w:p>
        </w:tc>
        <w:tc>
          <w:tcPr>
            <w:tcW w:w="4110" w:type="dxa"/>
            <w:tcBorders>
              <w:top w:val="single" w:sz="4" w:space="0" w:color="auto"/>
              <w:left w:val="single" w:sz="4" w:space="0" w:color="auto"/>
              <w:bottom w:val="single" w:sz="4" w:space="0" w:color="auto"/>
              <w:right w:val="single" w:sz="4" w:space="0" w:color="auto"/>
            </w:tcBorders>
          </w:tcPr>
          <w:p w:rsidR="000B2261" w:rsidRPr="00A400F3" w:rsidRDefault="00CA72E2" w:rsidP="00CA72E2">
            <w:pPr>
              <w:rPr>
                <w:rFonts w:asciiTheme="minorHAnsi" w:hAnsiTheme="minorHAnsi" w:cs="Calibri"/>
              </w:rPr>
            </w:pPr>
            <w:r w:rsidRPr="00A400F3">
              <w:rPr>
                <w:rFonts w:asciiTheme="minorHAnsi" w:hAnsiTheme="minorHAnsi" w:cs="Calibri"/>
              </w:rPr>
              <w:t>Sucessfull seminar work accomplishment is required. Handouts are work report and presentation. Oral examination at the end.</w:t>
            </w:r>
          </w:p>
        </w:tc>
      </w:tr>
      <w:tr w:rsidR="00D13192" w:rsidRPr="00A400F3" w:rsidTr="000B2261">
        <w:tc>
          <w:tcPr>
            <w:tcW w:w="9690" w:type="dxa"/>
            <w:gridSpan w:val="6"/>
            <w:tcBorders>
              <w:top w:val="single" w:sz="4" w:space="0" w:color="auto"/>
              <w:left w:val="nil"/>
              <w:bottom w:val="single" w:sz="4" w:space="0" w:color="auto"/>
              <w:right w:val="nil"/>
            </w:tcBorders>
          </w:tcPr>
          <w:p w:rsidR="000B2261" w:rsidRPr="00A400F3" w:rsidRDefault="000B2261">
            <w:pPr>
              <w:rPr>
                <w:rFonts w:asciiTheme="minorHAnsi" w:hAnsiTheme="minorHAnsi" w:cs="Calibri"/>
                <w:b/>
              </w:rPr>
            </w:pPr>
          </w:p>
          <w:p w:rsidR="000B2261" w:rsidRPr="00A400F3" w:rsidRDefault="000B2261">
            <w:pPr>
              <w:rPr>
                <w:rFonts w:asciiTheme="minorHAnsi" w:hAnsiTheme="minorHAnsi" w:cs="Calibri"/>
                <w:b/>
              </w:rPr>
            </w:pPr>
            <w:r w:rsidRPr="00A400F3">
              <w:rPr>
                <w:rFonts w:asciiTheme="minorHAnsi" w:hAnsiTheme="minorHAnsi" w:cs="Calibri"/>
                <w:b/>
              </w:rPr>
              <w:t xml:space="preserve">Reference nosilca / Lecturer's references: </w:t>
            </w:r>
          </w:p>
        </w:tc>
      </w:tr>
      <w:tr w:rsidR="00D13192" w:rsidRPr="00A400F3" w:rsidTr="000B2261">
        <w:tc>
          <w:tcPr>
            <w:tcW w:w="9690" w:type="dxa"/>
            <w:gridSpan w:val="6"/>
            <w:tcBorders>
              <w:top w:val="single" w:sz="4" w:space="0" w:color="auto"/>
              <w:left w:val="single" w:sz="4" w:space="0" w:color="auto"/>
              <w:bottom w:val="single" w:sz="4" w:space="0" w:color="auto"/>
              <w:right w:val="single" w:sz="4" w:space="0" w:color="auto"/>
            </w:tcBorders>
          </w:tcPr>
          <w:p w:rsidR="00D953F4" w:rsidRPr="00D953F4" w:rsidRDefault="00D953F4" w:rsidP="00D953F4">
            <w:pPr>
              <w:rPr>
                <w:rFonts w:asciiTheme="minorHAnsi" w:hAnsiTheme="minorHAnsi" w:cs="Calibri"/>
              </w:rPr>
            </w:pPr>
            <w:r w:rsidRPr="00D953F4">
              <w:rPr>
                <w:rFonts w:asciiTheme="minorHAnsi" w:hAnsiTheme="minorHAnsi" w:cs="Calibri"/>
              </w:rPr>
              <w:t xml:space="preserve">Ambrožič L, Goršič M, </w:t>
            </w:r>
            <w:proofErr w:type="spellStart"/>
            <w:r w:rsidRPr="00D953F4">
              <w:rPr>
                <w:rFonts w:asciiTheme="minorHAnsi" w:hAnsiTheme="minorHAnsi" w:cs="Calibri"/>
              </w:rPr>
              <w:t>Geeroms</w:t>
            </w:r>
            <w:proofErr w:type="spellEnd"/>
            <w:r w:rsidRPr="00D953F4">
              <w:rPr>
                <w:rFonts w:asciiTheme="minorHAnsi" w:hAnsiTheme="minorHAnsi" w:cs="Calibri"/>
              </w:rPr>
              <w:t xml:space="preserve"> J, </w:t>
            </w:r>
            <w:proofErr w:type="spellStart"/>
            <w:r w:rsidRPr="00D953F4">
              <w:rPr>
                <w:rFonts w:asciiTheme="minorHAnsi" w:hAnsiTheme="minorHAnsi" w:cs="Calibri"/>
              </w:rPr>
              <w:t>Flynn</w:t>
            </w:r>
            <w:proofErr w:type="spellEnd"/>
            <w:r w:rsidRPr="00D953F4">
              <w:rPr>
                <w:rFonts w:asciiTheme="minorHAnsi" w:hAnsiTheme="minorHAnsi" w:cs="Calibri"/>
              </w:rPr>
              <w:t xml:space="preserve"> L, Lova M, Kamnik R, Munih M, </w:t>
            </w:r>
            <w:proofErr w:type="spellStart"/>
            <w:r w:rsidRPr="00D953F4">
              <w:rPr>
                <w:rFonts w:asciiTheme="minorHAnsi" w:hAnsiTheme="minorHAnsi" w:cs="Calibri"/>
              </w:rPr>
              <w:t>Vitiello</w:t>
            </w:r>
            <w:proofErr w:type="spellEnd"/>
            <w:r w:rsidRPr="00D953F4">
              <w:rPr>
                <w:rFonts w:asciiTheme="minorHAnsi" w:hAnsiTheme="minorHAnsi" w:cs="Calibri"/>
              </w:rPr>
              <w:t xml:space="preserve"> N</w:t>
            </w:r>
            <w:r w:rsidR="000D5C68">
              <w:rPr>
                <w:rFonts w:asciiTheme="minorHAnsi" w:hAnsiTheme="minorHAnsi" w:cs="Calibri"/>
              </w:rPr>
              <w:t xml:space="preserve"> (</w:t>
            </w:r>
            <w:r w:rsidR="000D5C68" w:rsidRPr="00D953F4">
              <w:rPr>
                <w:rFonts w:asciiTheme="minorHAnsi" w:hAnsiTheme="minorHAnsi" w:cs="Calibri"/>
              </w:rPr>
              <w:t>2014</w:t>
            </w:r>
            <w:r w:rsidR="000D5C68">
              <w:rPr>
                <w:rFonts w:asciiTheme="minorHAnsi" w:hAnsiTheme="minorHAnsi" w:cs="Calibri"/>
              </w:rPr>
              <w:t xml:space="preserve">) </w:t>
            </w:r>
            <w:proofErr w:type="spellStart"/>
            <w:r w:rsidR="000D5C68">
              <w:rPr>
                <w:rFonts w:asciiTheme="minorHAnsi" w:hAnsiTheme="minorHAnsi" w:cs="Calibri"/>
              </w:rPr>
              <w:t>Cyberlegs</w:t>
            </w:r>
            <w:proofErr w:type="spellEnd"/>
            <w:r w:rsidRPr="00D953F4">
              <w:rPr>
                <w:rFonts w:asciiTheme="minorHAnsi" w:hAnsiTheme="minorHAnsi" w:cs="Calibri"/>
              </w:rPr>
              <w:t xml:space="preserve">: a </w:t>
            </w:r>
            <w:proofErr w:type="spellStart"/>
            <w:r w:rsidRPr="00D953F4">
              <w:rPr>
                <w:rFonts w:asciiTheme="minorHAnsi" w:hAnsiTheme="minorHAnsi" w:cs="Calibri"/>
              </w:rPr>
              <w:t>user-oriented</w:t>
            </w:r>
            <w:proofErr w:type="spellEnd"/>
            <w:r w:rsidRPr="00D953F4">
              <w:rPr>
                <w:rFonts w:asciiTheme="minorHAnsi" w:hAnsiTheme="minorHAnsi" w:cs="Calibri"/>
              </w:rPr>
              <w:t xml:space="preserve"> </w:t>
            </w:r>
            <w:proofErr w:type="spellStart"/>
            <w:r w:rsidRPr="00D953F4">
              <w:rPr>
                <w:rFonts w:asciiTheme="minorHAnsi" w:hAnsiTheme="minorHAnsi" w:cs="Calibri"/>
              </w:rPr>
              <w:t>robotic</w:t>
            </w:r>
            <w:proofErr w:type="spellEnd"/>
            <w:r w:rsidRPr="00D953F4">
              <w:rPr>
                <w:rFonts w:asciiTheme="minorHAnsi" w:hAnsiTheme="minorHAnsi" w:cs="Calibri"/>
              </w:rPr>
              <w:t xml:space="preserve"> </w:t>
            </w:r>
            <w:proofErr w:type="spellStart"/>
            <w:r w:rsidRPr="00D953F4">
              <w:rPr>
                <w:rFonts w:asciiTheme="minorHAnsi" w:hAnsiTheme="minorHAnsi" w:cs="Calibri"/>
              </w:rPr>
              <w:t>transfemoral</w:t>
            </w:r>
            <w:proofErr w:type="spellEnd"/>
            <w:r w:rsidRPr="00D953F4">
              <w:rPr>
                <w:rFonts w:asciiTheme="minorHAnsi" w:hAnsiTheme="minorHAnsi" w:cs="Calibri"/>
              </w:rPr>
              <w:t xml:space="preserve"> </w:t>
            </w:r>
            <w:proofErr w:type="spellStart"/>
            <w:r w:rsidRPr="00D953F4">
              <w:rPr>
                <w:rFonts w:asciiTheme="minorHAnsi" w:hAnsiTheme="minorHAnsi" w:cs="Calibri"/>
              </w:rPr>
              <w:t>prosthesis</w:t>
            </w:r>
            <w:proofErr w:type="spellEnd"/>
            <w:r w:rsidRPr="00D953F4">
              <w:rPr>
                <w:rFonts w:asciiTheme="minorHAnsi" w:hAnsiTheme="minorHAnsi" w:cs="Calibri"/>
              </w:rPr>
              <w:t xml:space="preserve"> </w:t>
            </w:r>
            <w:proofErr w:type="spellStart"/>
            <w:r w:rsidRPr="00D953F4">
              <w:rPr>
                <w:rFonts w:asciiTheme="minorHAnsi" w:hAnsiTheme="minorHAnsi" w:cs="Calibri"/>
              </w:rPr>
              <w:t>with</w:t>
            </w:r>
            <w:proofErr w:type="spellEnd"/>
            <w:r w:rsidRPr="00D953F4">
              <w:rPr>
                <w:rFonts w:asciiTheme="minorHAnsi" w:hAnsiTheme="minorHAnsi" w:cs="Calibri"/>
              </w:rPr>
              <w:t xml:space="preserve"> </w:t>
            </w:r>
            <w:proofErr w:type="spellStart"/>
            <w:r w:rsidRPr="00D953F4">
              <w:rPr>
                <w:rFonts w:asciiTheme="minorHAnsi" w:hAnsiTheme="minorHAnsi" w:cs="Calibri"/>
              </w:rPr>
              <w:t>whole-body</w:t>
            </w:r>
            <w:proofErr w:type="spellEnd"/>
            <w:r w:rsidRPr="00D953F4">
              <w:rPr>
                <w:rFonts w:asciiTheme="minorHAnsi" w:hAnsiTheme="minorHAnsi" w:cs="Calibri"/>
              </w:rPr>
              <w:t xml:space="preserve"> </w:t>
            </w:r>
            <w:proofErr w:type="spellStart"/>
            <w:r w:rsidRPr="00D953F4">
              <w:rPr>
                <w:rFonts w:asciiTheme="minorHAnsi" w:hAnsiTheme="minorHAnsi" w:cs="Calibri"/>
              </w:rPr>
              <w:t>awareness</w:t>
            </w:r>
            <w:proofErr w:type="spellEnd"/>
            <w:r w:rsidRPr="00D953F4">
              <w:rPr>
                <w:rFonts w:asciiTheme="minorHAnsi" w:hAnsiTheme="minorHAnsi" w:cs="Calibri"/>
              </w:rPr>
              <w:t xml:space="preserve"> </w:t>
            </w:r>
            <w:proofErr w:type="spellStart"/>
            <w:r w:rsidRPr="00D953F4">
              <w:rPr>
                <w:rFonts w:asciiTheme="minorHAnsi" w:hAnsiTheme="minorHAnsi" w:cs="Calibri"/>
              </w:rPr>
              <w:t>control</w:t>
            </w:r>
            <w:proofErr w:type="spellEnd"/>
            <w:r w:rsidRPr="00D953F4">
              <w:rPr>
                <w:rFonts w:asciiTheme="minorHAnsi" w:hAnsiTheme="minorHAnsi" w:cs="Calibri"/>
              </w:rPr>
              <w:t xml:space="preserve">. </w:t>
            </w:r>
            <w:r w:rsidR="00CD3760" w:rsidRPr="00CD3760">
              <w:rPr>
                <w:rFonts w:asciiTheme="minorHAnsi" w:hAnsiTheme="minorHAnsi" w:cs="Calibri"/>
              </w:rPr>
              <w:t xml:space="preserve">IEEE robot </w:t>
            </w:r>
            <w:proofErr w:type="spellStart"/>
            <w:r w:rsidR="00CD3760" w:rsidRPr="00CD3760">
              <w:rPr>
                <w:rFonts w:asciiTheme="minorHAnsi" w:hAnsiTheme="minorHAnsi" w:cs="Calibri"/>
              </w:rPr>
              <w:t>autom</w:t>
            </w:r>
            <w:proofErr w:type="spellEnd"/>
            <w:r w:rsidR="00CD3760" w:rsidRPr="00CD3760">
              <w:rPr>
                <w:rFonts w:asciiTheme="minorHAnsi" w:hAnsiTheme="minorHAnsi" w:cs="Calibri"/>
              </w:rPr>
              <w:t xml:space="preserve"> mag</w:t>
            </w:r>
            <w:r w:rsidR="00F0681A">
              <w:rPr>
                <w:rFonts w:asciiTheme="minorHAnsi" w:hAnsiTheme="minorHAnsi" w:cs="Calibri"/>
              </w:rPr>
              <w:t xml:space="preserve"> </w:t>
            </w:r>
            <w:r w:rsidRPr="00D953F4">
              <w:rPr>
                <w:rFonts w:asciiTheme="minorHAnsi" w:hAnsiTheme="minorHAnsi" w:cs="Calibri"/>
              </w:rPr>
              <w:t>21</w:t>
            </w:r>
            <w:r w:rsidR="00F0681A">
              <w:rPr>
                <w:rFonts w:asciiTheme="minorHAnsi" w:hAnsiTheme="minorHAnsi" w:cs="Calibri"/>
              </w:rPr>
              <w:t>:</w:t>
            </w:r>
            <w:r w:rsidRPr="00D953F4">
              <w:rPr>
                <w:rFonts w:asciiTheme="minorHAnsi" w:hAnsiTheme="minorHAnsi" w:cs="Calibri"/>
              </w:rPr>
              <w:t>82-93</w:t>
            </w:r>
          </w:p>
          <w:p w:rsidR="00D953F4" w:rsidRPr="00D953F4" w:rsidRDefault="00D953F4" w:rsidP="00D953F4">
            <w:pPr>
              <w:rPr>
                <w:rFonts w:asciiTheme="minorHAnsi" w:hAnsiTheme="minorHAnsi" w:cs="Calibri"/>
              </w:rPr>
            </w:pPr>
          </w:p>
          <w:p w:rsidR="00BF1180" w:rsidRPr="00A400F3" w:rsidRDefault="00D953F4" w:rsidP="00DC5E09">
            <w:pPr>
              <w:rPr>
                <w:rFonts w:asciiTheme="minorHAnsi" w:hAnsiTheme="minorHAnsi" w:cs="Calibri"/>
              </w:rPr>
            </w:pPr>
            <w:proofErr w:type="spellStart"/>
            <w:r w:rsidRPr="00A400F3">
              <w:rPr>
                <w:rFonts w:asciiTheme="minorHAnsi" w:hAnsiTheme="minorHAnsi" w:cs="Calibri"/>
              </w:rPr>
              <w:t>Šlajpah</w:t>
            </w:r>
            <w:proofErr w:type="spellEnd"/>
            <w:r w:rsidRPr="00A400F3">
              <w:rPr>
                <w:rFonts w:asciiTheme="minorHAnsi" w:hAnsiTheme="minorHAnsi" w:cs="Calibri"/>
              </w:rPr>
              <w:t xml:space="preserve"> S, Kamnik R</w:t>
            </w:r>
            <w:r w:rsidR="000D5C68">
              <w:rPr>
                <w:rFonts w:asciiTheme="minorHAnsi" w:hAnsiTheme="minorHAnsi" w:cs="Calibri"/>
              </w:rPr>
              <w:t>,</w:t>
            </w:r>
            <w:r w:rsidRPr="00A400F3">
              <w:rPr>
                <w:rFonts w:asciiTheme="minorHAnsi" w:hAnsiTheme="minorHAnsi" w:cs="Calibri"/>
              </w:rPr>
              <w:t xml:space="preserve"> Munih</w:t>
            </w:r>
            <w:r w:rsidR="000D5C68">
              <w:rPr>
                <w:rFonts w:asciiTheme="minorHAnsi" w:hAnsiTheme="minorHAnsi" w:cs="Calibri"/>
              </w:rPr>
              <w:t xml:space="preserve"> </w:t>
            </w:r>
            <w:r w:rsidR="00BF1180" w:rsidRPr="00A400F3">
              <w:rPr>
                <w:rFonts w:asciiTheme="minorHAnsi" w:hAnsiTheme="minorHAnsi" w:cs="Calibri"/>
              </w:rPr>
              <w:t>M</w:t>
            </w:r>
            <w:r w:rsidR="000D5C68">
              <w:rPr>
                <w:rFonts w:asciiTheme="minorHAnsi" w:hAnsiTheme="minorHAnsi" w:cs="Calibri"/>
              </w:rPr>
              <w:t xml:space="preserve"> (2014)</w:t>
            </w:r>
            <w:r w:rsidR="00BF1180" w:rsidRPr="00A400F3">
              <w:rPr>
                <w:rFonts w:asciiTheme="minorHAnsi" w:hAnsiTheme="minorHAnsi" w:cs="Calibri"/>
              </w:rPr>
              <w:t xml:space="preserve"> Kinematics based sensory fusion for</w:t>
            </w:r>
          </w:p>
          <w:p w:rsidR="00BF1180" w:rsidRPr="00A400F3" w:rsidRDefault="00BF1180" w:rsidP="00DC5E09">
            <w:pPr>
              <w:rPr>
                <w:rFonts w:asciiTheme="minorHAnsi" w:hAnsiTheme="minorHAnsi" w:cs="Calibri"/>
              </w:rPr>
            </w:pPr>
            <w:r w:rsidRPr="00A400F3">
              <w:rPr>
                <w:rFonts w:asciiTheme="minorHAnsi" w:hAnsiTheme="minorHAnsi" w:cs="Calibri"/>
              </w:rPr>
              <w:t xml:space="preserve">wearable motion assessment in human walking. </w:t>
            </w:r>
            <w:proofErr w:type="spellStart"/>
            <w:r w:rsidR="00F0681A" w:rsidRPr="00F0681A">
              <w:rPr>
                <w:rFonts w:asciiTheme="minorHAnsi" w:hAnsiTheme="minorHAnsi" w:cs="Calibri"/>
              </w:rPr>
              <w:t>Comput</w:t>
            </w:r>
            <w:proofErr w:type="spellEnd"/>
            <w:r w:rsidR="00F0681A" w:rsidRPr="00F0681A">
              <w:rPr>
                <w:rFonts w:asciiTheme="minorHAnsi" w:hAnsiTheme="minorHAnsi" w:cs="Calibri"/>
              </w:rPr>
              <w:t xml:space="preserve"> </w:t>
            </w:r>
            <w:proofErr w:type="spellStart"/>
            <w:r w:rsidR="00F0681A" w:rsidRPr="00F0681A">
              <w:rPr>
                <w:rFonts w:asciiTheme="minorHAnsi" w:hAnsiTheme="minorHAnsi" w:cs="Calibri"/>
              </w:rPr>
              <w:t>methods</w:t>
            </w:r>
            <w:proofErr w:type="spellEnd"/>
            <w:r w:rsidR="00F0681A" w:rsidRPr="00F0681A">
              <w:rPr>
                <w:rFonts w:asciiTheme="minorHAnsi" w:hAnsiTheme="minorHAnsi" w:cs="Calibri"/>
              </w:rPr>
              <w:t xml:space="preserve"> </w:t>
            </w:r>
            <w:proofErr w:type="spellStart"/>
            <w:r w:rsidR="00F0681A" w:rsidRPr="00F0681A">
              <w:rPr>
                <w:rFonts w:asciiTheme="minorHAnsi" w:hAnsiTheme="minorHAnsi" w:cs="Calibri"/>
              </w:rPr>
              <w:t>programs</w:t>
            </w:r>
            <w:proofErr w:type="spellEnd"/>
            <w:r w:rsidR="00F0681A" w:rsidRPr="00F0681A">
              <w:rPr>
                <w:rFonts w:asciiTheme="minorHAnsi" w:hAnsiTheme="minorHAnsi" w:cs="Calibri"/>
              </w:rPr>
              <w:t xml:space="preserve"> </w:t>
            </w:r>
            <w:proofErr w:type="spellStart"/>
            <w:r w:rsidR="00F0681A" w:rsidRPr="00F0681A">
              <w:rPr>
                <w:rFonts w:asciiTheme="minorHAnsi" w:hAnsiTheme="minorHAnsi" w:cs="Calibri"/>
              </w:rPr>
              <w:t>biomed</w:t>
            </w:r>
            <w:proofErr w:type="spellEnd"/>
            <w:r w:rsidR="00F0681A">
              <w:rPr>
                <w:rFonts w:asciiTheme="minorHAnsi" w:hAnsiTheme="minorHAnsi" w:cs="Calibri"/>
              </w:rPr>
              <w:t xml:space="preserve"> </w:t>
            </w:r>
            <w:r w:rsidR="00D953F4" w:rsidRPr="00D953F4">
              <w:rPr>
                <w:rFonts w:asciiTheme="minorHAnsi" w:hAnsiTheme="minorHAnsi" w:cs="Calibri"/>
              </w:rPr>
              <w:t>116</w:t>
            </w:r>
            <w:r w:rsidR="00F0681A">
              <w:rPr>
                <w:rFonts w:asciiTheme="minorHAnsi" w:hAnsiTheme="minorHAnsi" w:cs="Calibri"/>
              </w:rPr>
              <w:t>:</w:t>
            </w:r>
            <w:r w:rsidR="00D953F4" w:rsidRPr="00D953F4">
              <w:rPr>
                <w:rFonts w:asciiTheme="minorHAnsi" w:hAnsiTheme="minorHAnsi" w:cs="Calibri"/>
              </w:rPr>
              <w:t>131-144</w:t>
            </w:r>
            <w:r w:rsidRPr="00A400F3">
              <w:rPr>
                <w:rFonts w:asciiTheme="minorHAnsi" w:hAnsiTheme="minorHAnsi" w:cs="Calibri"/>
              </w:rPr>
              <w:t xml:space="preserve"> </w:t>
            </w:r>
          </w:p>
          <w:p w:rsidR="00BF1180" w:rsidRPr="00A400F3" w:rsidRDefault="00BF1180" w:rsidP="00DC5E09">
            <w:pPr>
              <w:rPr>
                <w:rFonts w:asciiTheme="minorHAnsi" w:hAnsiTheme="minorHAnsi" w:cs="Calibri"/>
              </w:rPr>
            </w:pPr>
          </w:p>
          <w:p w:rsidR="00BF1180" w:rsidRPr="00A400F3" w:rsidRDefault="00D953F4" w:rsidP="00DC5E09">
            <w:pPr>
              <w:rPr>
                <w:rFonts w:asciiTheme="minorHAnsi" w:hAnsiTheme="minorHAnsi" w:cs="Calibri"/>
              </w:rPr>
            </w:pPr>
            <w:r w:rsidRPr="00A400F3">
              <w:rPr>
                <w:rFonts w:asciiTheme="minorHAnsi" w:hAnsiTheme="minorHAnsi"/>
              </w:rPr>
              <w:t>Ambrož M, Prebil I</w:t>
            </w:r>
            <w:r w:rsidR="000D5C68">
              <w:rPr>
                <w:rFonts w:asciiTheme="minorHAnsi" w:hAnsiTheme="minorHAnsi"/>
              </w:rPr>
              <w:t>,</w:t>
            </w:r>
            <w:r w:rsidRPr="00A400F3">
              <w:rPr>
                <w:rFonts w:asciiTheme="minorHAnsi" w:hAnsiTheme="minorHAnsi"/>
              </w:rPr>
              <w:t xml:space="preserve"> Kamnik R, Munih M</w:t>
            </w:r>
            <w:r w:rsidR="000D5C68">
              <w:rPr>
                <w:rFonts w:asciiTheme="minorHAnsi" w:hAnsiTheme="minorHAnsi"/>
              </w:rPr>
              <w:t xml:space="preserve"> (2012)</w:t>
            </w:r>
            <w:r w:rsidR="00BF1180" w:rsidRPr="00A400F3">
              <w:rPr>
                <w:rFonts w:asciiTheme="minorHAnsi" w:hAnsiTheme="minorHAnsi"/>
              </w:rPr>
              <w:t xml:space="preserve"> </w:t>
            </w:r>
            <w:proofErr w:type="spellStart"/>
            <w:r w:rsidR="00BF1180" w:rsidRPr="00A400F3">
              <w:rPr>
                <w:rFonts w:asciiTheme="minorHAnsi" w:hAnsiTheme="minorHAnsi"/>
              </w:rPr>
              <w:t>System</w:t>
            </w:r>
            <w:proofErr w:type="spellEnd"/>
            <w:r w:rsidR="00BF1180" w:rsidRPr="00A400F3">
              <w:rPr>
                <w:rFonts w:asciiTheme="minorHAnsi" w:hAnsiTheme="minorHAnsi"/>
              </w:rPr>
              <w:t xml:space="preserve"> </w:t>
            </w:r>
            <w:proofErr w:type="spellStart"/>
            <w:r w:rsidR="00BF1180" w:rsidRPr="00A400F3">
              <w:rPr>
                <w:rFonts w:asciiTheme="minorHAnsi" w:hAnsiTheme="minorHAnsi"/>
              </w:rPr>
              <w:t>for</w:t>
            </w:r>
            <w:proofErr w:type="spellEnd"/>
            <w:r w:rsidR="00BF1180" w:rsidRPr="00A400F3">
              <w:rPr>
                <w:rFonts w:asciiTheme="minorHAnsi" w:hAnsiTheme="minorHAnsi"/>
              </w:rPr>
              <w:t xml:space="preserve"> </w:t>
            </w:r>
            <w:proofErr w:type="spellStart"/>
            <w:r w:rsidR="00BF1180" w:rsidRPr="00A400F3">
              <w:rPr>
                <w:rFonts w:asciiTheme="minorHAnsi" w:hAnsiTheme="minorHAnsi"/>
              </w:rPr>
              <w:t>interactive</w:t>
            </w:r>
            <w:proofErr w:type="spellEnd"/>
            <w:r w:rsidR="00BF1180" w:rsidRPr="00A400F3">
              <w:rPr>
                <w:rFonts w:asciiTheme="minorHAnsi" w:hAnsiTheme="minorHAnsi"/>
              </w:rPr>
              <w:t xml:space="preserve"> scientific driving simulation with haptic information.</w:t>
            </w:r>
            <w:r w:rsidR="00BF1180" w:rsidRPr="00F0681A">
              <w:rPr>
                <w:rFonts w:asciiTheme="minorHAnsi" w:hAnsiTheme="minorHAnsi"/>
              </w:rPr>
              <w:t xml:space="preserve"> </w:t>
            </w:r>
            <w:proofErr w:type="spellStart"/>
            <w:r w:rsidR="00BF1180" w:rsidRPr="00F0681A">
              <w:rPr>
                <w:rFonts w:asciiTheme="minorHAnsi" w:hAnsiTheme="minorHAnsi"/>
                <w:iCs/>
              </w:rPr>
              <w:t>Adv</w:t>
            </w:r>
            <w:proofErr w:type="spellEnd"/>
            <w:r w:rsidR="00BF1180" w:rsidRPr="00F0681A">
              <w:rPr>
                <w:rFonts w:asciiTheme="minorHAnsi" w:hAnsiTheme="minorHAnsi"/>
                <w:iCs/>
              </w:rPr>
              <w:t xml:space="preserve"> </w:t>
            </w:r>
            <w:proofErr w:type="spellStart"/>
            <w:r w:rsidR="00BF1180" w:rsidRPr="00F0681A">
              <w:rPr>
                <w:rFonts w:asciiTheme="minorHAnsi" w:hAnsiTheme="minorHAnsi"/>
                <w:iCs/>
              </w:rPr>
              <w:t>eng</w:t>
            </w:r>
            <w:proofErr w:type="spellEnd"/>
            <w:r w:rsidR="00BF1180" w:rsidRPr="00F0681A">
              <w:rPr>
                <w:rFonts w:asciiTheme="minorHAnsi" w:hAnsiTheme="minorHAnsi"/>
                <w:iCs/>
              </w:rPr>
              <w:t xml:space="preserve"> </w:t>
            </w:r>
            <w:proofErr w:type="spellStart"/>
            <w:r w:rsidR="00BF1180" w:rsidRPr="00F0681A">
              <w:rPr>
                <w:rFonts w:asciiTheme="minorHAnsi" w:hAnsiTheme="minorHAnsi"/>
                <w:iCs/>
              </w:rPr>
              <w:t>softw</w:t>
            </w:r>
            <w:proofErr w:type="spellEnd"/>
            <w:r w:rsidR="00F0681A">
              <w:rPr>
                <w:rFonts w:asciiTheme="minorHAnsi" w:hAnsiTheme="minorHAnsi"/>
                <w:iCs/>
              </w:rPr>
              <w:t xml:space="preserve"> </w:t>
            </w:r>
            <w:r w:rsidR="00BF1180" w:rsidRPr="00A400F3">
              <w:rPr>
                <w:rFonts w:asciiTheme="minorHAnsi" w:hAnsiTheme="minorHAnsi"/>
              </w:rPr>
              <w:t>45</w:t>
            </w:r>
            <w:r w:rsidR="00F0681A">
              <w:rPr>
                <w:rFonts w:asciiTheme="minorHAnsi" w:hAnsiTheme="minorHAnsi"/>
              </w:rPr>
              <w:t>:</w:t>
            </w:r>
            <w:r w:rsidR="00BF1180" w:rsidRPr="00A400F3">
              <w:rPr>
                <w:rFonts w:asciiTheme="minorHAnsi" w:hAnsiTheme="minorHAnsi"/>
              </w:rPr>
              <w:t>239-251</w:t>
            </w:r>
          </w:p>
          <w:p w:rsidR="00BF1180" w:rsidRPr="00A400F3" w:rsidRDefault="00BF1180" w:rsidP="00DC5E09">
            <w:pPr>
              <w:rPr>
                <w:rFonts w:asciiTheme="minorHAnsi" w:hAnsiTheme="minorHAnsi" w:cs="Calibri"/>
              </w:rPr>
            </w:pPr>
          </w:p>
          <w:p w:rsidR="00BF1180" w:rsidRPr="00A400F3" w:rsidRDefault="00D953F4" w:rsidP="00DC5E09">
            <w:pPr>
              <w:rPr>
                <w:rFonts w:asciiTheme="minorHAnsi" w:hAnsiTheme="minorHAnsi" w:cs="Calibri"/>
              </w:rPr>
            </w:pPr>
            <w:r w:rsidRPr="00A400F3">
              <w:rPr>
                <w:rFonts w:asciiTheme="minorHAnsi" w:hAnsiTheme="minorHAnsi" w:cs="Calibri"/>
              </w:rPr>
              <w:t>Činkelj J, Kamnik</w:t>
            </w:r>
            <w:r w:rsidR="000D5C68">
              <w:rPr>
                <w:rFonts w:asciiTheme="minorHAnsi" w:hAnsiTheme="minorHAnsi" w:cs="Calibri"/>
              </w:rPr>
              <w:t xml:space="preserve"> R</w:t>
            </w:r>
            <w:r w:rsidRPr="00A400F3">
              <w:rPr>
                <w:rFonts w:asciiTheme="minorHAnsi" w:hAnsiTheme="minorHAnsi" w:cs="Calibri"/>
              </w:rPr>
              <w:t>, Čepon</w:t>
            </w:r>
            <w:r w:rsidR="000D5C68">
              <w:rPr>
                <w:rFonts w:asciiTheme="minorHAnsi" w:hAnsiTheme="minorHAnsi" w:cs="Calibri"/>
              </w:rPr>
              <w:t xml:space="preserve"> </w:t>
            </w:r>
            <w:r w:rsidRPr="00A400F3">
              <w:rPr>
                <w:rFonts w:asciiTheme="minorHAnsi" w:hAnsiTheme="minorHAnsi" w:cs="Calibri"/>
              </w:rPr>
              <w:t>P, Mihelj</w:t>
            </w:r>
            <w:r w:rsidR="000D5C68">
              <w:rPr>
                <w:rFonts w:asciiTheme="minorHAnsi" w:hAnsiTheme="minorHAnsi" w:cs="Calibri"/>
              </w:rPr>
              <w:t xml:space="preserve"> </w:t>
            </w:r>
            <w:r w:rsidRPr="00A400F3">
              <w:rPr>
                <w:rFonts w:asciiTheme="minorHAnsi" w:hAnsiTheme="minorHAnsi" w:cs="Calibri"/>
              </w:rPr>
              <w:t>M, Munih M</w:t>
            </w:r>
            <w:r w:rsidR="000D5C68">
              <w:rPr>
                <w:rFonts w:asciiTheme="minorHAnsi" w:hAnsiTheme="minorHAnsi" w:cs="Calibri"/>
              </w:rPr>
              <w:t xml:space="preserve"> (2010)</w:t>
            </w:r>
            <w:r w:rsidR="00BF1180" w:rsidRPr="00A400F3">
              <w:rPr>
                <w:rFonts w:asciiTheme="minorHAnsi" w:hAnsiTheme="minorHAnsi" w:cs="Calibri"/>
              </w:rPr>
              <w:t xml:space="preserve"> Closed-loop control of hydraulic telescopic handler. </w:t>
            </w:r>
            <w:proofErr w:type="spellStart"/>
            <w:r w:rsidR="00BF1180" w:rsidRPr="00A400F3">
              <w:rPr>
                <w:rFonts w:asciiTheme="minorHAnsi" w:hAnsiTheme="minorHAnsi" w:cs="Calibri"/>
              </w:rPr>
              <w:t>Autom</w:t>
            </w:r>
            <w:proofErr w:type="spellEnd"/>
            <w:r w:rsidR="00BF1180" w:rsidRPr="00A400F3">
              <w:rPr>
                <w:rFonts w:asciiTheme="minorHAnsi" w:hAnsiTheme="minorHAnsi" w:cs="Calibri"/>
              </w:rPr>
              <w:t xml:space="preserve"> </w:t>
            </w:r>
            <w:proofErr w:type="spellStart"/>
            <w:r w:rsidR="00BF1180" w:rsidRPr="00A400F3">
              <w:rPr>
                <w:rFonts w:asciiTheme="minorHAnsi" w:hAnsiTheme="minorHAnsi" w:cs="Calibri"/>
              </w:rPr>
              <w:t>constr</w:t>
            </w:r>
            <w:proofErr w:type="spellEnd"/>
            <w:r w:rsidR="00BF1180" w:rsidRPr="00A400F3">
              <w:rPr>
                <w:rFonts w:asciiTheme="minorHAnsi" w:hAnsiTheme="minorHAnsi" w:cs="Calibri"/>
              </w:rPr>
              <w:t xml:space="preserve"> 19</w:t>
            </w:r>
            <w:r w:rsidR="00F0681A">
              <w:rPr>
                <w:rFonts w:asciiTheme="minorHAnsi" w:hAnsiTheme="minorHAnsi" w:cs="Calibri"/>
              </w:rPr>
              <w:t>:</w:t>
            </w:r>
            <w:r w:rsidR="00BF1180" w:rsidRPr="00A400F3">
              <w:rPr>
                <w:rFonts w:asciiTheme="minorHAnsi" w:hAnsiTheme="minorHAnsi" w:cs="Calibri"/>
              </w:rPr>
              <w:t>954-963</w:t>
            </w:r>
          </w:p>
          <w:p w:rsidR="00BF1180" w:rsidRPr="00A400F3" w:rsidRDefault="00BF1180" w:rsidP="00DC5E09">
            <w:pPr>
              <w:rPr>
                <w:rFonts w:asciiTheme="minorHAnsi" w:hAnsiTheme="minorHAnsi" w:cs="Calibri"/>
              </w:rPr>
            </w:pPr>
          </w:p>
          <w:p w:rsidR="00D953F4" w:rsidRPr="00A400F3" w:rsidRDefault="00D953F4" w:rsidP="00DC5E09">
            <w:pPr>
              <w:rPr>
                <w:rFonts w:asciiTheme="minorHAnsi" w:hAnsiTheme="minorHAnsi" w:cs="Calibri"/>
              </w:rPr>
            </w:pPr>
            <w:r w:rsidRPr="00D953F4">
              <w:rPr>
                <w:rFonts w:asciiTheme="minorHAnsi" w:hAnsiTheme="minorHAnsi" w:cs="Calibri"/>
              </w:rPr>
              <w:t xml:space="preserve">Kamnik R, </w:t>
            </w:r>
            <w:proofErr w:type="spellStart"/>
            <w:r w:rsidRPr="00D953F4">
              <w:rPr>
                <w:rFonts w:asciiTheme="minorHAnsi" w:hAnsiTheme="minorHAnsi" w:cs="Calibri"/>
              </w:rPr>
              <w:t>Boettiger</w:t>
            </w:r>
            <w:proofErr w:type="spellEnd"/>
            <w:r w:rsidRPr="00D953F4">
              <w:rPr>
                <w:rFonts w:asciiTheme="minorHAnsi" w:hAnsiTheme="minorHAnsi" w:cs="Calibri"/>
              </w:rPr>
              <w:t xml:space="preserve"> F, Hunt K</w:t>
            </w:r>
            <w:r w:rsidR="000D5C68">
              <w:rPr>
                <w:rFonts w:asciiTheme="minorHAnsi" w:hAnsiTheme="minorHAnsi" w:cs="Calibri"/>
              </w:rPr>
              <w:t xml:space="preserve"> (2013)</w:t>
            </w:r>
            <w:r w:rsidRPr="00D953F4">
              <w:rPr>
                <w:rFonts w:asciiTheme="minorHAnsi" w:hAnsiTheme="minorHAnsi" w:cs="Calibri"/>
              </w:rPr>
              <w:t xml:space="preserve"> </w:t>
            </w:r>
            <w:proofErr w:type="spellStart"/>
            <w:r w:rsidRPr="00D953F4">
              <w:rPr>
                <w:rFonts w:asciiTheme="minorHAnsi" w:hAnsiTheme="minorHAnsi" w:cs="Calibri"/>
              </w:rPr>
              <w:t>Roll</w:t>
            </w:r>
            <w:proofErr w:type="spellEnd"/>
            <w:r w:rsidRPr="00D953F4">
              <w:rPr>
                <w:rFonts w:asciiTheme="minorHAnsi" w:hAnsiTheme="minorHAnsi" w:cs="Calibri"/>
              </w:rPr>
              <w:t xml:space="preserve"> </w:t>
            </w:r>
            <w:proofErr w:type="spellStart"/>
            <w:r w:rsidRPr="00D953F4">
              <w:rPr>
                <w:rFonts w:asciiTheme="minorHAnsi" w:hAnsiTheme="minorHAnsi" w:cs="Calibri"/>
              </w:rPr>
              <w:t>dynamics</w:t>
            </w:r>
            <w:proofErr w:type="spellEnd"/>
            <w:r w:rsidRPr="00D953F4">
              <w:rPr>
                <w:rFonts w:asciiTheme="minorHAnsi" w:hAnsiTheme="minorHAnsi" w:cs="Calibri"/>
              </w:rPr>
              <w:t xml:space="preserve"> </w:t>
            </w:r>
            <w:proofErr w:type="spellStart"/>
            <w:r w:rsidRPr="00D953F4">
              <w:rPr>
                <w:rFonts w:asciiTheme="minorHAnsi" w:hAnsiTheme="minorHAnsi" w:cs="Calibri"/>
              </w:rPr>
              <w:t>and</w:t>
            </w:r>
            <w:proofErr w:type="spellEnd"/>
            <w:r w:rsidRPr="00D953F4">
              <w:rPr>
                <w:rFonts w:asciiTheme="minorHAnsi" w:hAnsiTheme="minorHAnsi" w:cs="Calibri"/>
              </w:rPr>
              <w:t xml:space="preserve"> </w:t>
            </w:r>
            <w:proofErr w:type="spellStart"/>
            <w:r w:rsidRPr="00D953F4">
              <w:rPr>
                <w:rFonts w:asciiTheme="minorHAnsi" w:hAnsiTheme="minorHAnsi" w:cs="Calibri"/>
              </w:rPr>
              <w:t>lateral</w:t>
            </w:r>
            <w:proofErr w:type="spellEnd"/>
            <w:r w:rsidRPr="00D953F4">
              <w:rPr>
                <w:rFonts w:asciiTheme="minorHAnsi" w:hAnsiTheme="minorHAnsi" w:cs="Calibri"/>
              </w:rPr>
              <w:t xml:space="preserve"> </w:t>
            </w:r>
            <w:proofErr w:type="spellStart"/>
            <w:r w:rsidRPr="00D953F4">
              <w:rPr>
                <w:rFonts w:asciiTheme="minorHAnsi" w:hAnsiTheme="minorHAnsi" w:cs="Calibri"/>
              </w:rPr>
              <w:t>load</w:t>
            </w:r>
            <w:proofErr w:type="spellEnd"/>
            <w:r w:rsidRPr="00D953F4">
              <w:rPr>
                <w:rFonts w:asciiTheme="minorHAnsi" w:hAnsiTheme="minorHAnsi" w:cs="Calibri"/>
              </w:rPr>
              <w:t xml:space="preserve"> transfer </w:t>
            </w:r>
            <w:proofErr w:type="spellStart"/>
            <w:r w:rsidRPr="00D953F4">
              <w:rPr>
                <w:rFonts w:asciiTheme="minorHAnsi" w:hAnsiTheme="minorHAnsi" w:cs="Calibri"/>
              </w:rPr>
              <w:t>estimation</w:t>
            </w:r>
            <w:proofErr w:type="spellEnd"/>
            <w:r w:rsidRPr="00D953F4">
              <w:rPr>
                <w:rFonts w:asciiTheme="minorHAnsi" w:hAnsiTheme="minorHAnsi" w:cs="Calibri"/>
              </w:rPr>
              <w:t xml:space="preserve"> in </w:t>
            </w:r>
            <w:proofErr w:type="spellStart"/>
            <w:r w:rsidRPr="00D953F4">
              <w:rPr>
                <w:rFonts w:asciiTheme="minorHAnsi" w:hAnsiTheme="minorHAnsi" w:cs="Calibri"/>
              </w:rPr>
              <w:t>articulated</w:t>
            </w:r>
            <w:proofErr w:type="spellEnd"/>
            <w:r w:rsidRPr="00D953F4">
              <w:rPr>
                <w:rFonts w:asciiTheme="minorHAnsi" w:hAnsiTheme="minorHAnsi" w:cs="Calibri"/>
              </w:rPr>
              <w:t xml:space="preserve"> </w:t>
            </w:r>
            <w:proofErr w:type="spellStart"/>
            <w:r w:rsidRPr="00D953F4">
              <w:rPr>
                <w:rFonts w:asciiTheme="minorHAnsi" w:hAnsiTheme="minorHAnsi" w:cs="Calibri"/>
              </w:rPr>
              <w:t>heavy</w:t>
            </w:r>
            <w:proofErr w:type="spellEnd"/>
            <w:r w:rsidRPr="00D953F4">
              <w:rPr>
                <w:rFonts w:asciiTheme="minorHAnsi" w:hAnsiTheme="minorHAnsi" w:cs="Calibri"/>
              </w:rPr>
              <w:t xml:space="preserve"> </w:t>
            </w:r>
            <w:proofErr w:type="spellStart"/>
            <w:r w:rsidRPr="00D953F4">
              <w:rPr>
                <w:rFonts w:asciiTheme="minorHAnsi" w:hAnsiTheme="minorHAnsi" w:cs="Calibri"/>
              </w:rPr>
              <w:t>freight</w:t>
            </w:r>
            <w:proofErr w:type="spellEnd"/>
            <w:r w:rsidRPr="00D953F4">
              <w:rPr>
                <w:rFonts w:asciiTheme="minorHAnsi" w:hAnsiTheme="minorHAnsi" w:cs="Calibri"/>
              </w:rPr>
              <w:t xml:space="preserve"> </w:t>
            </w:r>
            <w:proofErr w:type="spellStart"/>
            <w:r w:rsidRPr="00D953F4">
              <w:rPr>
                <w:rFonts w:asciiTheme="minorHAnsi" w:hAnsiTheme="minorHAnsi" w:cs="Calibri"/>
              </w:rPr>
              <w:t>vehicles</w:t>
            </w:r>
            <w:proofErr w:type="spellEnd"/>
            <w:r w:rsidRPr="00D953F4">
              <w:rPr>
                <w:rFonts w:asciiTheme="minorHAnsi" w:hAnsiTheme="minorHAnsi" w:cs="Calibri"/>
              </w:rPr>
              <w:t xml:space="preserve">. </w:t>
            </w:r>
            <w:proofErr w:type="spellStart"/>
            <w:r w:rsidR="00F0681A" w:rsidRPr="00F0681A">
              <w:rPr>
                <w:rFonts w:asciiTheme="minorHAnsi" w:hAnsiTheme="minorHAnsi" w:cs="Calibri"/>
              </w:rPr>
              <w:t>Proc</w:t>
            </w:r>
            <w:proofErr w:type="spellEnd"/>
            <w:r w:rsidR="00F0681A" w:rsidRPr="00F0681A">
              <w:rPr>
                <w:rFonts w:asciiTheme="minorHAnsi" w:hAnsiTheme="minorHAnsi" w:cs="Calibri"/>
              </w:rPr>
              <w:t xml:space="preserve"> </w:t>
            </w:r>
            <w:proofErr w:type="spellStart"/>
            <w:r w:rsidR="00F0681A" w:rsidRPr="00F0681A">
              <w:rPr>
                <w:rFonts w:asciiTheme="minorHAnsi" w:hAnsiTheme="minorHAnsi" w:cs="Calibri"/>
              </w:rPr>
              <w:t>Inst</w:t>
            </w:r>
            <w:proofErr w:type="spellEnd"/>
            <w:r w:rsidR="00F0681A" w:rsidRPr="00F0681A">
              <w:rPr>
                <w:rFonts w:asciiTheme="minorHAnsi" w:hAnsiTheme="minorHAnsi" w:cs="Calibri"/>
              </w:rPr>
              <w:t xml:space="preserve"> </w:t>
            </w:r>
            <w:proofErr w:type="spellStart"/>
            <w:r w:rsidR="00F0681A" w:rsidRPr="00F0681A">
              <w:rPr>
                <w:rFonts w:asciiTheme="minorHAnsi" w:hAnsiTheme="minorHAnsi" w:cs="Calibri"/>
              </w:rPr>
              <w:t>Mech</w:t>
            </w:r>
            <w:proofErr w:type="spellEnd"/>
            <w:r w:rsidR="00F0681A" w:rsidRPr="00F0681A">
              <w:rPr>
                <w:rFonts w:asciiTheme="minorHAnsi" w:hAnsiTheme="minorHAnsi" w:cs="Calibri"/>
              </w:rPr>
              <w:t xml:space="preserve"> </w:t>
            </w:r>
            <w:proofErr w:type="spellStart"/>
            <w:r w:rsidR="00F0681A" w:rsidRPr="00F0681A">
              <w:rPr>
                <w:rFonts w:asciiTheme="minorHAnsi" w:hAnsiTheme="minorHAnsi" w:cs="Calibri"/>
              </w:rPr>
              <w:t>Eng</w:t>
            </w:r>
            <w:proofErr w:type="spellEnd"/>
            <w:r w:rsidR="00F0681A" w:rsidRPr="00F0681A">
              <w:rPr>
                <w:rFonts w:asciiTheme="minorHAnsi" w:hAnsiTheme="minorHAnsi" w:cs="Calibri"/>
              </w:rPr>
              <w:t xml:space="preserve">, D J </w:t>
            </w:r>
            <w:proofErr w:type="spellStart"/>
            <w:r w:rsidR="00F0681A" w:rsidRPr="00F0681A">
              <w:rPr>
                <w:rFonts w:asciiTheme="minorHAnsi" w:hAnsiTheme="minorHAnsi" w:cs="Calibri"/>
              </w:rPr>
              <w:t>automob</w:t>
            </w:r>
            <w:proofErr w:type="spellEnd"/>
            <w:r w:rsidR="00F0681A" w:rsidRPr="00F0681A">
              <w:rPr>
                <w:rFonts w:asciiTheme="minorHAnsi" w:hAnsiTheme="minorHAnsi" w:cs="Calibri"/>
              </w:rPr>
              <w:t xml:space="preserve"> </w:t>
            </w:r>
            <w:proofErr w:type="spellStart"/>
            <w:r w:rsidR="00F0681A" w:rsidRPr="00F0681A">
              <w:rPr>
                <w:rFonts w:asciiTheme="minorHAnsi" w:hAnsiTheme="minorHAnsi" w:cs="Calibri"/>
              </w:rPr>
              <w:t>eng</w:t>
            </w:r>
            <w:proofErr w:type="spellEnd"/>
            <w:r w:rsidRPr="00D953F4">
              <w:rPr>
                <w:rFonts w:asciiTheme="minorHAnsi" w:hAnsiTheme="minorHAnsi" w:cs="Calibri"/>
              </w:rPr>
              <w:t>, 217</w:t>
            </w:r>
            <w:r w:rsidR="00F0681A">
              <w:rPr>
                <w:rFonts w:asciiTheme="minorHAnsi" w:hAnsiTheme="minorHAnsi" w:cs="Calibri"/>
              </w:rPr>
              <w:t>:</w:t>
            </w:r>
            <w:r w:rsidRPr="00D953F4">
              <w:rPr>
                <w:rFonts w:asciiTheme="minorHAnsi" w:hAnsiTheme="minorHAnsi" w:cs="Calibri"/>
              </w:rPr>
              <w:t xml:space="preserve">985-997 </w:t>
            </w:r>
          </w:p>
          <w:p w:rsidR="00BF1180" w:rsidRPr="00A400F3" w:rsidRDefault="00BF1180" w:rsidP="00DC5E09">
            <w:pPr>
              <w:rPr>
                <w:rFonts w:asciiTheme="minorHAnsi" w:hAnsiTheme="minorHAnsi" w:cs="Calibri"/>
              </w:rPr>
            </w:pPr>
          </w:p>
        </w:tc>
      </w:tr>
    </w:tbl>
    <w:p w:rsidR="00BA1F90" w:rsidRPr="00A400F3" w:rsidRDefault="00BA1F90">
      <w:pPr>
        <w:rPr>
          <w:rFonts w:asciiTheme="minorHAnsi" w:hAnsiTheme="minorHAnsi"/>
          <w:color w:val="0070C0"/>
        </w:rPr>
      </w:pPr>
    </w:p>
    <w:sectPr w:rsidR="00BA1F90" w:rsidRPr="00A400F3"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D5C68"/>
    <w:rsid w:val="000E605D"/>
    <w:rsid w:val="000F41E9"/>
    <w:rsid w:val="001509CC"/>
    <w:rsid w:val="0018044C"/>
    <w:rsid w:val="001B60F1"/>
    <w:rsid w:val="001C5CD1"/>
    <w:rsid w:val="001D5408"/>
    <w:rsid w:val="00207896"/>
    <w:rsid w:val="002724BA"/>
    <w:rsid w:val="002F300A"/>
    <w:rsid w:val="003438A4"/>
    <w:rsid w:val="00384EDA"/>
    <w:rsid w:val="003D48ED"/>
    <w:rsid w:val="00423140"/>
    <w:rsid w:val="00475D4B"/>
    <w:rsid w:val="004D6761"/>
    <w:rsid w:val="0051600A"/>
    <w:rsid w:val="00530AB8"/>
    <w:rsid w:val="00530D1C"/>
    <w:rsid w:val="0053523E"/>
    <w:rsid w:val="005903BA"/>
    <w:rsid w:val="006253E7"/>
    <w:rsid w:val="006359D9"/>
    <w:rsid w:val="00641DC4"/>
    <w:rsid w:val="006432C5"/>
    <w:rsid w:val="0067430E"/>
    <w:rsid w:val="006853CC"/>
    <w:rsid w:val="008010A2"/>
    <w:rsid w:val="00821716"/>
    <w:rsid w:val="0082408F"/>
    <w:rsid w:val="008F6996"/>
    <w:rsid w:val="00921AB0"/>
    <w:rsid w:val="00A024F8"/>
    <w:rsid w:val="00A02BF5"/>
    <w:rsid w:val="00A400F3"/>
    <w:rsid w:val="00A40DD2"/>
    <w:rsid w:val="00AE692F"/>
    <w:rsid w:val="00B12423"/>
    <w:rsid w:val="00B37024"/>
    <w:rsid w:val="00B7590F"/>
    <w:rsid w:val="00B87B5F"/>
    <w:rsid w:val="00BA1F90"/>
    <w:rsid w:val="00BF1180"/>
    <w:rsid w:val="00C043A7"/>
    <w:rsid w:val="00C16E51"/>
    <w:rsid w:val="00C44581"/>
    <w:rsid w:val="00CA72E2"/>
    <w:rsid w:val="00CD3760"/>
    <w:rsid w:val="00D13192"/>
    <w:rsid w:val="00D411EE"/>
    <w:rsid w:val="00D46240"/>
    <w:rsid w:val="00D60066"/>
    <w:rsid w:val="00D60429"/>
    <w:rsid w:val="00D619C4"/>
    <w:rsid w:val="00D6782B"/>
    <w:rsid w:val="00D953F4"/>
    <w:rsid w:val="00DD012B"/>
    <w:rsid w:val="00E948BA"/>
    <w:rsid w:val="00EF7242"/>
    <w:rsid w:val="00F0681A"/>
    <w:rsid w:val="00F547F3"/>
    <w:rsid w:val="00F866D2"/>
    <w:rsid w:val="00FB4EC9"/>
    <w:rsid w:val="00FF0E0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EDF653-053A-469A-BDE3-D4E06A8A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rsid w:val="0018044C"/>
    <w:rPr>
      <w:rFonts w:ascii="Times New Roman" w:eastAsia="Times New Roman" w:hAnsi="Times New Roman"/>
      <w:sz w:val="22"/>
      <w:lang w:val="en-US" w:eastAsia="en-US"/>
    </w:rPr>
  </w:style>
  <w:style w:type="character" w:customStyle="1" w:styleId="BodyText2Char">
    <w:name w:val="Body Text 2 Char"/>
    <w:basedOn w:val="DefaultParagraphFont"/>
    <w:link w:val="BodyText2"/>
    <w:semiHidden/>
    <w:rsid w:val="0018044C"/>
    <w:rPr>
      <w:rFonts w:ascii="Times New Roman" w:eastAsia="Times New Roman" w:hAnsi="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784869">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876</Words>
  <Characters>4998</Characters>
  <Application>Microsoft Office Word</Application>
  <DocSecurity>0</DocSecurity>
  <Lines>41</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FE Ljubljana</Company>
  <LinksUpToDate>false</LinksUpToDate>
  <CharactersWithSpaces>5863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Roman Kamnik</cp:lastModifiedBy>
  <cp:revision>11</cp:revision>
  <dcterms:created xsi:type="dcterms:W3CDTF">2014-04-15T14:39:00Z</dcterms:created>
  <dcterms:modified xsi:type="dcterms:W3CDTF">2015-12-01T16:01:00Z</dcterms:modified>
</cp:coreProperties>
</file>