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RPr="008B721A" w:rsidTr="00384EDA">
        <w:tc>
          <w:tcPr>
            <w:tcW w:w="1799" w:type="dxa"/>
            <w:gridSpan w:val="3"/>
            <w:hideMark/>
          </w:tcPr>
          <w:p w:rsidR="00D60066" w:rsidRPr="008B721A" w:rsidRDefault="00D60066">
            <w:pPr>
              <w:rPr>
                <w:rFonts w:asciiTheme="minorHAnsi" w:hAnsiTheme="minorHAnsi" w:cs="Calibri"/>
                <w:b/>
              </w:rPr>
            </w:pPr>
            <w:r w:rsidRPr="008B721A">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8B721A" w:rsidRDefault="00AD61FB">
            <w:pPr>
              <w:rPr>
                <w:rFonts w:asciiTheme="minorHAnsi" w:hAnsiTheme="minorHAnsi" w:cs="Calibri"/>
              </w:rPr>
            </w:pPr>
            <w:bookmarkStart w:id="0" w:name="Predmet"/>
            <w:bookmarkEnd w:id="0"/>
            <w:r w:rsidRPr="008B721A">
              <w:rPr>
                <w:rFonts w:asciiTheme="minorHAnsi" w:hAnsiTheme="minorHAnsi" w:cs="Calibri"/>
              </w:rPr>
              <w:t>Nanoelektronika</w:t>
            </w:r>
          </w:p>
        </w:tc>
      </w:tr>
      <w:tr w:rsidR="00D60066" w:rsidRPr="008B721A" w:rsidTr="00384EDA">
        <w:tc>
          <w:tcPr>
            <w:tcW w:w="1799" w:type="dxa"/>
            <w:gridSpan w:val="3"/>
            <w:hideMark/>
          </w:tcPr>
          <w:p w:rsidR="00D60066" w:rsidRPr="008B721A" w:rsidRDefault="00D60066">
            <w:pPr>
              <w:rPr>
                <w:rFonts w:asciiTheme="minorHAnsi" w:hAnsiTheme="minorHAnsi" w:cs="Calibri"/>
                <w:b/>
              </w:rPr>
            </w:pPr>
            <w:r w:rsidRPr="008B721A">
              <w:rPr>
                <w:rFonts w:asciiTheme="minorHAnsi" w:hAnsiTheme="minorHAnsi" w:cs="Calibri"/>
                <w:b/>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8B721A" w:rsidRDefault="00AD61FB">
            <w:pPr>
              <w:rPr>
                <w:rFonts w:asciiTheme="minorHAnsi" w:hAnsiTheme="minorHAnsi" w:cs="Calibri"/>
              </w:rPr>
            </w:pPr>
            <w:bookmarkStart w:id="1" w:name="APredmet"/>
            <w:bookmarkEnd w:id="1"/>
            <w:r w:rsidRPr="008B721A">
              <w:rPr>
                <w:rFonts w:asciiTheme="minorHAnsi" w:hAnsiTheme="minorHAnsi" w:cs="Calibri"/>
              </w:rPr>
              <w:t>Nanoelectronics</w:t>
            </w:r>
          </w:p>
        </w:tc>
      </w:tr>
      <w:tr w:rsidR="00D60066" w:rsidRPr="008B721A" w:rsidTr="00384EDA">
        <w:tc>
          <w:tcPr>
            <w:tcW w:w="3307" w:type="dxa"/>
            <w:gridSpan w:val="5"/>
            <w:vAlign w:val="center"/>
          </w:tcPr>
          <w:p w:rsidR="00D60066" w:rsidRPr="008B721A" w:rsidRDefault="00D60066">
            <w:pPr>
              <w:jc w:val="center"/>
              <w:rPr>
                <w:rFonts w:asciiTheme="minorHAnsi" w:hAnsiTheme="minorHAnsi" w:cs="Calibri"/>
                <w:b/>
              </w:rPr>
            </w:pPr>
          </w:p>
        </w:tc>
        <w:tc>
          <w:tcPr>
            <w:tcW w:w="3401" w:type="dxa"/>
            <w:gridSpan w:val="8"/>
            <w:vAlign w:val="center"/>
          </w:tcPr>
          <w:p w:rsidR="00D60066" w:rsidRPr="008B721A" w:rsidRDefault="00D60066">
            <w:pPr>
              <w:jc w:val="center"/>
              <w:rPr>
                <w:rFonts w:asciiTheme="minorHAnsi" w:hAnsiTheme="minorHAnsi" w:cs="Calibri"/>
                <w:b/>
              </w:rPr>
            </w:pPr>
          </w:p>
        </w:tc>
        <w:tc>
          <w:tcPr>
            <w:tcW w:w="1558" w:type="dxa"/>
            <w:gridSpan w:val="2"/>
            <w:vAlign w:val="center"/>
          </w:tcPr>
          <w:p w:rsidR="00D60066" w:rsidRPr="008B721A" w:rsidRDefault="00D60066">
            <w:pPr>
              <w:jc w:val="center"/>
              <w:rPr>
                <w:rFonts w:asciiTheme="minorHAnsi" w:hAnsiTheme="minorHAnsi" w:cs="Calibri"/>
                <w:b/>
              </w:rPr>
            </w:pPr>
          </w:p>
        </w:tc>
        <w:tc>
          <w:tcPr>
            <w:tcW w:w="1424" w:type="dxa"/>
            <w:gridSpan w:val="3"/>
            <w:vAlign w:val="center"/>
          </w:tcPr>
          <w:p w:rsidR="00D60066" w:rsidRPr="008B721A" w:rsidRDefault="00D60066">
            <w:pPr>
              <w:jc w:val="center"/>
              <w:rPr>
                <w:rFonts w:asciiTheme="minorHAnsi" w:hAnsiTheme="minorHAnsi" w:cs="Calibri"/>
                <w:b/>
              </w:rPr>
            </w:pPr>
          </w:p>
        </w:tc>
      </w:tr>
      <w:tr w:rsidR="00D60066" w:rsidRPr="008B721A" w:rsidTr="00384EDA">
        <w:tc>
          <w:tcPr>
            <w:tcW w:w="3307" w:type="dxa"/>
            <w:gridSpan w:val="5"/>
            <w:tcBorders>
              <w:top w:val="nil"/>
              <w:left w:val="nil"/>
              <w:bottom w:val="single" w:sz="4" w:space="0" w:color="auto"/>
              <w:right w:val="nil"/>
            </w:tcBorders>
            <w:vAlign w:val="center"/>
            <w:hideMark/>
          </w:tcPr>
          <w:p w:rsidR="00D60066" w:rsidRPr="008B721A" w:rsidRDefault="00D60066">
            <w:pPr>
              <w:jc w:val="center"/>
              <w:rPr>
                <w:rFonts w:asciiTheme="minorHAnsi" w:hAnsiTheme="minorHAnsi" w:cs="Calibri"/>
                <w:b/>
              </w:rPr>
            </w:pPr>
            <w:r w:rsidRPr="008B721A">
              <w:rPr>
                <w:rFonts w:asciiTheme="minorHAnsi" w:hAnsiTheme="minorHAnsi" w:cs="Calibri"/>
                <w:b/>
              </w:rPr>
              <w:t>Študijski program in stopnja</w:t>
            </w:r>
          </w:p>
          <w:p w:rsidR="00D60066" w:rsidRPr="008B721A" w:rsidRDefault="00D60066">
            <w:pPr>
              <w:jc w:val="center"/>
              <w:rPr>
                <w:rFonts w:asciiTheme="minorHAnsi" w:hAnsiTheme="minorHAnsi" w:cs="Calibri"/>
              </w:rPr>
            </w:pPr>
            <w:r w:rsidRPr="008B721A">
              <w:rPr>
                <w:rFonts w:asciiTheme="minorHAnsi" w:hAnsiTheme="minorHAnsi" w:cs="Calibri"/>
                <w:b/>
              </w:rPr>
              <w:t>Study programme and level</w:t>
            </w:r>
          </w:p>
        </w:tc>
        <w:tc>
          <w:tcPr>
            <w:tcW w:w="3401" w:type="dxa"/>
            <w:gridSpan w:val="8"/>
            <w:tcBorders>
              <w:top w:val="nil"/>
              <w:left w:val="nil"/>
              <w:bottom w:val="single" w:sz="4" w:space="0" w:color="auto"/>
              <w:right w:val="nil"/>
            </w:tcBorders>
            <w:vAlign w:val="center"/>
            <w:hideMark/>
          </w:tcPr>
          <w:p w:rsidR="00D60066" w:rsidRPr="008B721A" w:rsidRDefault="00D60066">
            <w:pPr>
              <w:jc w:val="center"/>
              <w:rPr>
                <w:rFonts w:asciiTheme="minorHAnsi" w:hAnsiTheme="minorHAnsi" w:cs="Calibri"/>
                <w:b/>
              </w:rPr>
            </w:pPr>
            <w:r w:rsidRPr="008B721A">
              <w:rPr>
                <w:rFonts w:asciiTheme="minorHAnsi" w:hAnsiTheme="minorHAnsi" w:cs="Calibri"/>
                <w:b/>
              </w:rPr>
              <w:t>Študijska smer</w:t>
            </w:r>
          </w:p>
          <w:p w:rsidR="00D60066" w:rsidRPr="008B721A" w:rsidRDefault="00D60066">
            <w:pPr>
              <w:jc w:val="center"/>
              <w:rPr>
                <w:rFonts w:asciiTheme="minorHAnsi" w:hAnsiTheme="minorHAnsi" w:cs="Calibri"/>
                <w:b/>
              </w:rPr>
            </w:pPr>
            <w:r w:rsidRPr="008B721A">
              <w:rPr>
                <w:rFonts w:asciiTheme="minorHAnsi" w:hAnsiTheme="minorHAnsi" w:cs="Calibri"/>
                <w:b/>
              </w:rPr>
              <w:t>Study field</w:t>
            </w:r>
          </w:p>
        </w:tc>
        <w:tc>
          <w:tcPr>
            <w:tcW w:w="1558" w:type="dxa"/>
            <w:gridSpan w:val="2"/>
            <w:tcBorders>
              <w:top w:val="nil"/>
              <w:left w:val="nil"/>
              <w:bottom w:val="single" w:sz="4" w:space="0" w:color="auto"/>
              <w:right w:val="nil"/>
            </w:tcBorders>
            <w:vAlign w:val="center"/>
            <w:hideMark/>
          </w:tcPr>
          <w:p w:rsidR="00D60066" w:rsidRPr="008B721A" w:rsidRDefault="00D60066">
            <w:pPr>
              <w:jc w:val="center"/>
              <w:rPr>
                <w:rFonts w:asciiTheme="minorHAnsi" w:hAnsiTheme="minorHAnsi" w:cs="Calibri"/>
                <w:b/>
              </w:rPr>
            </w:pPr>
            <w:r w:rsidRPr="008B721A">
              <w:rPr>
                <w:rFonts w:asciiTheme="minorHAnsi" w:hAnsiTheme="minorHAnsi" w:cs="Calibri"/>
                <w:b/>
              </w:rPr>
              <w:t>Letnik</w:t>
            </w:r>
          </w:p>
          <w:p w:rsidR="00D60066" w:rsidRPr="008B721A" w:rsidRDefault="00D60066">
            <w:pPr>
              <w:jc w:val="center"/>
              <w:rPr>
                <w:rFonts w:asciiTheme="minorHAnsi" w:hAnsiTheme="minorHAnsi" w:cs="Calibri"/>
                <w:b/>
              </w:rPr>
            </w:pPr>
            <w:r w:rsidRPr="008B721A">
              <w:rPr>
                <w:rFonts w:asciiTheme="minorHAnsi" w:hAnsiTheme="minorHAnsi" w:cs="Calibri"/>
                <w:b/>
              </w:rPr>
              <w:t>Academic year</w:t>
            </w:r>
          </w:p>
        </w:tc>
        <w:tc>
          <w:tcPr>
            <w:tcW w:w="1424" w:type="dxa"/>
            <w:gridSpan w:val="3"/>
            <w:tcBorders>
              <w:top w:val="nil"/>
              <w:left w:val="nil"/>
              <w:bottom w:val="single" w:sz="4" w:space="0" w:color="auto"/>
              <w:right w:val="nil"/>
            </w:tcBorders>
            <w:vAlign w:val="center"/>
            <w:hideMark/>
          </w:tcPr>
          <w:p w:rsidR="00D60066" w:rsidRPr="008B721A" w:rsidRDefault="00D60066">
            <w:pPr>
              <w:jc w:val="center"/>
              <w:rPr>
                <w:rFonts w:asciiTheme="minorHAnsi" w:hAnsiTheme="minorHAnsi" w:cs="Calibri"/>
                <w:b/>
              </w:rPr>
            </w:pPr>
            <w:r w:rsidRPr="008B721A">
              <w:rPr>
                <w:rFonts w:asciiTheme="minorHAnsi" w:hAnsiTheme="minorHAnsi" w:cs="Calibri"/>
                <w:b/>
              </w:rPr>
              <w:t>Semester</w:t>
            </w:r>
          </w:p>
          <w:p w:rsidR="00D60066" w:rsidRPr="008B721A" w:rsidRDefault="00D60066">
            <w:pPr>
              <w:jc w:val="center"/>
              <w:rPr>
                <w:rFonts w:asciiTheme="minorHAnsi" w:hAnsiTheme="minorHAnsi" w:cs="Calibri"/>
                <w:b/>
              </w:rPr>
            </w:pPr>
            <w:r w:rsidRPr="008B721A">
              <w:rPr>
                <w:rFonts w:asciiTheme="minorHAnsi" w:hAnsiTheme="minorHAnsi" w:cs="Calibri"/>
                <w:b/>
              </w:rPr>
              <w:t>Semester</w:t>
            </w:r>
          </w:p>
        </w:tc>
      </w:tr>
      <w:tr w:rsidR="00112B45" w:rsidRPr="008B721A"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112B45" w:rsidRPr="008B721A" w:rsidRDefault="00112B45" w:rsidP="00112B45">
            <w:pPr>
              <w:jc w:val="center"/>
              <w:rPr>
                <w:rFonts w:asciiTheme="minorHAnsi" w:hAnsiTheme="minorHAnsi" w:cs="Calibri"/>
                <w:bCs/>
              </w:rPr>
            </w:pPr>
            <w:r w:rsidRPr="008B721A">
              <w:rPr>
                <w:rFonts w:asciiTheme="minorHAnsi" w:hAnsiTheme="minorHAnsi" w:cs="Calibri"/>
                <w:bCs/>
              </w:rPr>
              <w:t>doktorski študijski program tretje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112B45" w:rsidRPr="008B721A" w:rsidRDefault="00112B45" w:rsidP="00112B45">
            <w:pPr>
              <w:jc w:val="center"/>
              <w:rPr>
                <w:rFonts w:asciiTheme="minorHAnsi" w:hAnsiTheme="minorHAnsi" w:cs="Calibri"/>
                <w:bCs/>
              </w:rPr>
            </w:pPr>
            <w:r w:rsidRPr="008B721A">
              <w:rPr>
                <w:rFonts w:asciiTheme="minorHAnsi" w:hAnsiTheme="minorHAnsi" w:cs="Calibri"/>
                <w:bCs/>
              </w:rPr>
              <w:t>Ni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112B45" w:rsidRPr="008B721A" w:rsidRDefault="00112B45" w:rsidP="00112B45">
            <w:pPr>
              <w:jc w:val="center"/>
              <w:rPr>
                <w:rFonts w:asciiTheme="minorHAnsi" w:hAnsiTheme="minorHAnsi" w:cs="Calibri"/>
                <w:bCs/>
              </w:rPr>
            </w:pPr>
            <w:r w:rsidRPr="008B721A">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112B45" w:rsidRPr="008B721A" w:rsidRDefault="00112B45" w:rsidP="00112B45">
            <w:pPr>
              <w:jc w:val="center"/>
              <w:rPr>
                <w:rFonts w:asciiTheme="minorHAnsi" w:hAnsiTheme="minorHAnsi" w:cs="Calibri"/>
                <w:b/>
                <w:bCs/>
              </w:rPr>
            </w:pPr>
          </w:p>
        </w:tc>
      </w:tr>
      <w:tr w:rsidR="00112B45" w:rsidRPr="008B721A"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112B45" w:rsidRPr="008B721A" w:rsidRDefault="00112B45" w:rsidP="00112B45">
            <w:pPr>
              <w:jc w:val="center"/>
              <w:rPr>
                <w:rFonts w:asciiTheme="minorHAnsi" w:hAnsiTheme="minorHAnsi" w:cs="Calibri"/>
                <w:b/>
                <w:bCs/>
              </w:rPr>
            </w:pPr>
            <w:r w:rsidRPr="008B721A">
              <w:rPr>
                <w:rFonts w:asciiTheme="minorHAnsi" w:eastAsia="Arial Unicode MS" w:hAnsiTheme="minorHAnsi"/>
                <w:lang w:val="en-GB" w:eastAsia="zh-MO"/>
              </w:rPr>
              <w:t>3</w:t>
            </w:r>
            <w:r w:rsidRPr="008B721A">
              <w:rPr>
                <w:rFonts w:asciiTheme="minorHAnsi" w:eastAsia="Arial Unicode MS" w:hAnsiTheme="minorHAnsi"/>
                <w:vertAlign w:val="superscript"/>
                <w:lang w:val="en-GB" w:eastAsia="zh-MO"/>
              </w:rPr>
              <w:t>rd</w:t>
            </w:r>
            <w:r w:rsidRPr="008B721A">
              <w:rPr>
                <w:rFonts w:asciiTheme="minorHAnsi" w:eastAsia="Arial Unicode MS" w:hAnsiTheme="minorHAnsi"/>
                <w:lang w:val="en-GB" w:eastAsia="zh-MO"/>
              </w:rPr>
              <w:t xml:space="preserve"> cycle: doctoral study programme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112B45" w:rsidRPr="008B721A" w:rsidRDefault="00112B45" w:rsidP="00112B45">
            <w:pPr>
              <w:jc w:val="center"/>
              <w:rPr>
                <w:rFonts w:asciiTheme="minorHAnsi" w:hAnsiTheme="minorHAnsi" w:cs="Calibri"/>
                <w:b/>
                <w:bCs/>
              </w:rPr>
            </w:pP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112B45" w:rsidRPr="008B721A" w:rsidRDefault="00112B45" w:rsidP="00112B45">
            <w:pPr>
              <w:jc w:val="center"/>
              <w:rPr>
                <w:rFonts w:asciiTheme="minorHAnsi" w:hAnsiTheme="minorHAnsi" w:cs="Calibri"/>
                <w:b/>
                <w:bCs/>
              </w:rPr>
            </w:pP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112B45" w:rsidRPr="008B721A" w:rsidRDefault="00112B45" w:rsidP="00112B45">
            <w:pPr>
              <w:jc w:val="center"/>
              <w:rPr>
                <w:rFonts w:asciiTheme="minorHAnsi" w:hAnsiTheme="minorHAnsi" w:cs="Calibri"/>
                <w:b/>
                <w:bCs/>
              </w:rPr>
            </w:pPr>
          </w:p>
        </w:tc>
      </w:tr>
      <w:tr w:rsidR="00112B45" w:rsidRPr="008B721A" w:rsidTr="00384EDA">
        <w:trPr>
          <w:trHeight w:val="103"/>
        </w:trPr>
        <w:tc>
          <w:tcPr>
            <w:tcW w:w="9690" w:type="dxa"/>
            <w:gridSpan w:val="18"/>
          </w:tcPr>
          <w:p w:rsidR="00112B45" w:rsidRPr="008B721A" w:rsidRDefault="00112B45" w:rsidP="00112B45">
            <w:pPr>
              <w:rPr>
                <w:rFonts w:asciiTheme="minorHAnsi" w:hAnsiTheme="minorHAnsi" w:cs="Calibri"/>
                <w:b/>
                <w:bCs/>
              </w:rPr>
            </w:pPr>
          </w:p>
        </w:tc>
      </w:tr>
      <w:tr w:rsidR="00112B45" w:rsidRPr="008B721A" w:rsidTr="00384EDA">
        <w:tc>
          <w:tcPr>
            <w:tcW w:w="5718" w:type="dxa"/>
            <w:gridSpan w:val="12"/>
            <w:tcBorders>
              <w:top w:val="nil"/>
              <w:left w:val="nil"/>
              <w:bottom w:val="nil"/>
              <w:right w:val="single" w:sz="4" w:space="0" w:color="auto"/>
            </w:tcBorders>
            <w:hideMark/>
          </w:tcPr>
          <w:p w:rsidR="00112B45" w:rsidRPr="008B721A" w:rsidRDefault="00112B45" w:rsidP="00112B45">
            <w:pPr>
              <w:rPr>
                <w:rFonts w:asciiTheme="minorHAnsi" w:hAnsiTheme="minorHAnsi" w:cs="Calibri"/>
                <w:b/>
              </w:rPr>
            </w:pPr>
            <w:r w:rsidRPr="008B721A">
              <w:rPr>
                <w:rFonts w:asciiTheme="minorHAnsi" w:hAnsiTheme="minorHAnsi" w:cs="Calibri"/>
                <w:b/>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112B45" w:rsidRPr="008B721A" w:rsidRDefault="00112B45" w:rsidP="00112B45">
            <w:pPr>
              <w:rPr>
                <w:rFonts w:asciiTheme="minorHAnsi" w:hAnsiTheme="minorHAnsi" w:cs="Calibri"/>
              </w:rPr>
            </w:pPr>
            <w:r w:rsidRPr="008B721A">
              <w:rPr>
                <w:rFonts w:asciiTheme="minorHAnsi" w:hAnsiTheme="minorHAnsi" w:cs="Calibri"/>
              </w:rPr>
              <w:t>izbirni / elective</w:t>
            </w:r>
          </w:p>
        </w:tc>
      </w:tr>
      <w:tr w:rsidR="00112B45" w:rsidRPr="008B721A" w:rsidTr="00384EDA">
        <w:tc>
          <w:tcPr>
            <w:tcW w:w="5718" w:type="dxa"/>
            <w:gridSpan w:val="12"/>
          </w:tcPr>
          <w:p w:rsidR="00112B45" w:rsidRPr="008B721A" w:rsidRDefault="00112B45" w:rsidP="00112B45">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112B45" w:rsidRPr="008B721A" w:rsidRDefault="00112B45" w:rsidP="00112B45">
            <w:pPr>
              <w:rPr>
                <w:rFonts w:asciiTheme="minorHAnsi" w:hAnsiTheme="minorHAnsi" w:cs="Calibri"/>
              </w:rPr>
            </w:pPr>
          </w:p>
        </w:tc>
      </w:tr>
      <w:tr w:rsidR="00112B45" w:rsidRPr="008B721A" w:rsidTr="00384EDA">
        <w:tc>
          <w:tcPr>
            <w:tcW w:w="5718" w:type="dxa"/>
            <w:gridSpan w:val="12"/>
            <w:tcBorders>
              <w:top w:val="nil"/>
              <w:left w:val="nil"/>
              <w:bottom w:val="nil"/>
              <w:right w:val="single" w:sz="4" w:space="0" w:color="auto"/>
            </w:tcBorders>
            <w:hideMark/>
          </w:tcPr>
          <w:p w:rsidR="00112B45" w:rsidRPr="008B721A" w:rsidRDefault="00112B45" w:rsidP="00112B45">
            <w:pPr>
              <w:rPr>
                <w:rFonts w:asciiTheme="minorHAnsi" w:hAnsiTheme="minorHAnsi" w:cs="Calibri"/>
                <w:b/>
              </w:rPr>
            </w:pPr>
            <w:r w:rsidRPr="008B721A">
              <w:rPr>
                <w:rFonts w:asciiTheme="minorHAnsi" w:hAnsiTheme="minorHAnsi" w:cs="Calibri"/>
                <w:b/>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112B45" w:rsidRPr="008B721A" w:rsidRDefault="00112B45" w:rsidP="00112B45">
            <w:pPr>
              <w:rPr>
                <w:rFonts w:asciiTheme="minorHAnsi" w:hAnsiTheme="minorHAnsi" w:cs="Calibri"/>
              </w:rPr>
            </w:pPr>
            <w:r w:rsidRPr="008B721A">
              <w:rPr>
                <w:rFonts w:asciiTheme="minorHAnsi" w:hAnsiTheme="minorHAnsi" w:cs="Calibri"/>
              </w:rPr>
              <w:t>64813</w:t>
            </w:r>
          </w:p>
        </w:tc>
      </w:tr>
      <w:tr w:rsidR="00112B45" w:rsidRPr="008B721A" w:rsidTr="00384EDA">
        <w:tc>
          <w:tcPr>
            <w:tcW w:w="9690" w:type="dxa"/>
            <w:gridSpan w:val="18"/>
          </w:tcPr>
          <w:p w:rsidR="00112B45" w:rsidRPr="008B721A" w:rsidRDefault="00112B45" w:rsidP="00112B45">
            <w:pPr>
              <w:rPr>
                <w:rFonts w:asciiTheme="minorHAnsi" w:hAnsiTheme="minorHAnsi" w:cs="Calibri"/>
              </w:rPr>
            </w:pPr>
          </w:p>
        </w:tc>
      </w:tr>
      <w:tr w:rsidR="00112B45" w:rsidRPr="008B721A" w:rsidTr="00384EDA">
        <w:tc>
          <w:tcPr>
            <w:tcW w:w="1410" w:type="dxa"/>
            <w:tcBorders>
              <w:top w:val="nil"/>
              <w:left w:val="nil"/>
              <w:bottom w:val="single" w:sz="4" w:space="0" w:color="auto"/>
              <w:right w:val="nil"/>
            </w:tcBorders>
            <w:vAlign w:val="center"/>
            <w:hideMark/>
          </w:tcPr>
          <w:p w:rsidR="00112B45" w:rsidRPr="008B721A" w:rsidRDefault="00112B45" w:rsidP="00112B45">
            <w:pPr>
              <w:jc w:val="center"/>
              <w:rPr>
                <w:rFonts w:asciiTheme="minorHAnsi" w:hAnsiTheme="minorHAnsi" w:cs="Calibri"/>
                <w:b/>
              </w:rPr>
            </w:pPr>
            <w:r w:rsidRPr="008B721A">
              <w:rPr>
                <w:rFonts w:asciiTheme="minorHAnsi" w:hAnsiTheme="minorHAnsi" w:cs="Calibri"/>
                <w:b/>
              </w:rPr>
              <w:t>Predavanja</w:t>
            </w:r>
          </w:p>
          <w:p w:rsidR="00112B45" w:rsidRPr="008B721A" w:rsidRDefault="00112B45" w:rsidP="00112B45">
            <w:pPr>
              <w:jc w:val="center"/>
              <w:rPr>
                <w:rFonts w:asciiTheme="minorHAnsi" w:hAnsiTheme="minorHAnsi" w:cs="Calibri"/>
              </w:rPr>
            </w:pPr>
            <w:r w:rsidRPr="008B721A">
              <w:rPr>
                <w:rFonts w:asciiTheme="minorHAnsi" w:hAnsiTheme="minorHAnsi" w:cs="Calibri"/>
                <w:b/>
              </w:rPr>
              <w:t>Lectures</w:t>
            </w:r>
          </w:p>
        </w:tc>
        <w:tc>
          <w:tcPr>
            <w:tcW w:w="1410" w:type="dxa"/>
            <w:gridSpan w:val="3"/>
            <w:tcBorders>
              <w:top w:val="nil"/>
              <w:left w:val="nil"/>
              <w:bottom w:val="single" w:sz="4" w:space="0" w:color="auto"/>
              <w:right w:val="nil"/>
            </w:tcBorders>
            <w:vAlign w:val="center"/>
            <w:hideMark/>
          </w:tcPr>
          <w:p w:rsidR="00112B45" w:rsidRPr="008B721A" w:rsidRDefault="00112B45" w:rsidP="00112B45">
            <w:pPr>
              <w:jc w:val="center"/>
              <w:rPr>
                <w:rFonts w:asciiTheme="minorHAnsi" w:hAnsiTheme="minorHAnsi" w:cs="Calibri"/>
                <w:b/>
              </w:rPr>
            </w:pPr>
            <w:r w:rsidRPr="008B721A">
              <w:rPr>
                <w:rFonts w:asciiTheme="minorHAnsi" w:hAnsiTheme="minorHAnsi" w:cs="Calibri"/>
                <w:b/>
              </w:rPr>
              <w:t>Seminar</w:t>
            </w:r>
          </w:p>
          <w:p w:rsidR="00112B45" w:rsidRPr="008B721A" w:rsidRDefault="00112B45" w:rsidP="00112B45">
            <w:pPr>
              <w:jc w:val="center"/>
              <w:rPr>
                <w:rFonts w:asciiTheme="minorHAnsi" w:hAnsiTheme="minorHAnsi" w:cs="Calibri"/>
                <w:b/>
              </w:rPr>
            </w:pPr>
            <w:r w:rsidRPr="008B721A">
              <w:rPr>
                <w:rFonts w:asciiTheme="minorHAnsi" w:hAnsiTheme="minorHAnsi" w:cs="Calibri"/>
                <w:b/>
              </w:rPr>
              <w:t>Seminar</w:t>
            </w:r>
          </w:p>
        </w:tc>
        <w:tc>
          <w:tcPr>
            <w:tcW w:w="1418" w:type="dxa"/>
            <w:gridSpan w:val="3"/>
            <w:tcBorders>
              <w:top w:val="nil"/>
              <w:left w:val="nil"/>
              <w:bottom w:val="single" w:sz="4" w:space="0" w:color="auto"/>
              <w:right w:val="nil"/>
            </w:tcBorders>
            <w:vAlign w:val="center"/>
            <w:hideMark/>
          </w:tcPr>
          <w:p w:rsidR="00112B45" w:rsidRPr="008B721A" w:rsidRDefault="00112B45" w:rsidP="00112B45">
            <w:pPr>
              <w:jc w:val="center"/>
              <w:rPr>
                <w:rFonts w:asciiTheme="minorHAnsi" w:hAnsiTheme="minorHAnsi" w:cs="Calibri"/>
                <w:b/>
              </w:rPr>
            </w:pPr>
            <w:r w:rsidRPr="008B721A">
              <w:rPr>
                <w:rFonts w:asciiTheme="minorHAnsi" w:hAnsiTheme="minorHAnsi" w:cs="Calibri"/>
                <w:b/>
              </w:rPr>
              <w:t>Vaje</w:t>
            </w:r>
          </w:p>
          <w:p w:rsidR="00112B45" w:rsidRPr="008B721A" w:rsidRDefault="00112B45" w:rsidP="00112B45">
            <w:pPr>
              <w:jc w:val="center"/>
              <w:rPr>
                <w:rFonts w:asciiTheme="minorHAnsi" w:hAnsiTheme="minorHAnsi" w:cs="Calibri"/>
                <w:b/>
              </w:rPr>
            </w:pPr>
            <w:r w:rsidRPr="008B721A">
              <w:rPr>
                <w:rFonts w:asciiTheme="minorHAnsi" w:hAnsiTheme="minorHAnsi" w:cs="Calibri"/>
                <w:b/>
              </w:rPr>
              <w:t>Tutorial</w:t>
            </w:r>
          </w:p>
        </w:tc>
        <w:tc>
          <w:tcPr>
            <w:tcW w:w="1418" w:type="dxa"/>
            <w:gridSpan w:val="4"/>
            <w:tcBorders>
              <w:top w:val="nil"/>
              <w:left w:val="nil"/>
              <w:bottom w:val="single" w:sz="4" w:space="0" w:color="auto"/>
              <w:right w:val="nil"/>
            </w:tcBorders>
            <w:vAlign w:val="center"/>
            <w:hideMark/>
          </w:tcPr>
          <w:p w:rsidR="00112B45" w:rsidRPr="008B721A" w:rsidRDefault="00112B45" w:rsidP="00112B45">
            <w:pPr>
              <w:jc w:val="center"/>
              <w:rPr>
                <w:rFonts w:asciiTheme="minorHAnsi" w:hAnsiTheme="minorHAnsi" w:cs="Calibri"/>
                <w:b/>
              </w:rPr>
            </w:pPr>
            <w:r w:rsidRPr="008B721A">
              <w:rPr>
                <w:rFonts w:asciiTheme="minorHAnsi" w:hAnsiTheme="minorHAnsi" w:cs="Calibri"/>
                <w:b/>
              </w:rPr>
              <w:t>Klinične vaje</w:t>
            </w:r>
          </w:p>
          <w:p w:rsidR="00112B45" w:rsidRPr="008B721A" w:rsidRDefault="00112B45" w:rsidP="00112B45">
            <w:pPr>
              <w:jc w:val="center"/>
              <w:rPr>
                <w:rFonts w:asciiTheme="minorHAnsi" w:hAnsiTheme="minorHAnsi" w:cs="Calibri"/>
                <w:b/>
              </w:rPr>
            </w:pPr>
            <w:r w:rsidRPr="008B721A">
              <w:rPr>
                <w:rFonts w:asciiTheme="minorHAnsi" w:hAnsiTheme="minorHAnsi" w:cs="Calibri"/>
                <w:b/>
              </w:rPr>
              <w:t>work</w:t>
            </w:r>
          </w:p>
        </w:tc>
        <w:tc>
          <w:tcPr>
            <w:tcW w:w="1417" w:type="dxa"/>
            <w:gridSpan w:val="3"/>
            <w:tcBorders>
              <w:top w:val="nil"/>
              <w:left w:val="nil"/>
              <w:bottom w:val="single" w:sz="4" w:space="0" w:color="auto"/>
              <w:right w:val="nil"/>
            </w:tcBorders>
            <w:vAlign w:val="center"/>
            <w:hideMark/>
          </w:tcPr>
          <w:p w:rsidR="00112B45" w:rsidRPr="008B721A" w:rsidRDefault="00112B45" w:rsidP="00112B45">
            <w:pPr>
              <w:jc w:val="center"/>
              <w:rPr>
                <w:rFonts w:asciiTheme="minorHAnsi" w:hAnsiTheme="minorHAnsi" w:cs="Calibri"/>
                <w:b/>
              </w:rPr>
            </w:pPr>
            <w:r w:rsidRPr="008B721A">
              <w:rPr>
                <w:rFonts w:asciiTheme="minorHAnsi" w:hAnsiTheme="minorHAnsi" w:cs="Calibri"/>
                <w:b/>
              </w:rPr>
              <w:t>Druge oblike študija</w:t>
            </w:r>
          </w:p>
        </w:tc>
        <w:tc>
          <w:tcPr>
            <w:tcW w:w="1417" w:type="dxa"/>
            <w:gridSpan w:val="2"/>
            <w:tcBorders>
              <w:top w:val="nil"/>
              <w:left w:val="nil"/>
              <w:bottom w:val="single" w:sz="4" w:space="0" w:color="auto"/>
              <w:right w:val="nil"/>
            </w:tcBorders>
            <w:vAlign w:val="center"/>
            <w:hideMark/>
          </w:tcPr>
          <w:p w:rsidR="00112B45" w:rsidRPr="008B721A" w:rsidRDefault="00112B45" w:rsidP="00112B45">
            <w:pPr>
              <w:jc w:val="center"/>
              <w:rPr>
                <w:rFonts w:asciiTheme="minorHAnsi" w:hAnsiTheme="minorHAnsi" w:cs="Calibri"/>
                <w:b/>
              </w:rPr>
            </w:pPr>
            <w:r w:rsidRPr="008B721A">
              <w:rPr>
                <w:rFonts w:asciiTheme="minorHAnsi" w:hAnsiTheme="minorHAnsi" w:cs="Calibri"/>
                <w:b/>
              </w:rPr>
              <w:t>Samost. delo</w:t>
            </w:r>
          </w:p>
          <w:p w:rsidR="00112B45" w:rsidRPr="008B721A" w:rsidRDefault="00112B45" w:rsidP="00112B45">
            <w:pPr>
              <w:jc w:val="center"/>
              <w:rPr>
                <w:rFonts w:asciiTheme="minorHAnsi" w:hAnsiTheme="minorHAnsi" w:cs="Calibri"/>
                <w:b/>
              </w:rPr>
            </w:pPr>
            <w:r w:rsidRPr="008B721A">
              <w:rPr>
                <w:rFonts w:asciiTheme="minorHAnsi" w:hAnsiTheme="minorHAnsi" w:cs="Calibri"/>
                <w:b/>
              </w:rPr>
              <w:t>Individ. work</w:t>
            </w:r>
          </w:p>
        </w:tc>
        <w:tc>
          <w:tcPr>
            <w:tcW w:w="132" w:type="dxa"/>
            <w:vAlign w:val="center"/>
          </w:tcPr>
          <w:p w:rsidR="00112B45" w:rsidRPr="008B721A" w:rsidRDefault="00112B45" w:rsidP="00112B45">
            <w:pPr>
              <w:jc w:val="center"/>
              <w:rPr>
                <w:rFonts w:asciiTheme="minorHAnsi" w:hAnsiTheme="minorHAnsi" w:cs="Calibri"/>
                <w:b/>
                <w:bCs/>
              </w:rPr>
            </w:pPr>
          </w:p>
        </w:tc>
        <w:tc>
          <w:tcPr>
            <w:tcW w:w="1068" w:type="dxa"/>
            <w:tcBorders>
              <w:top w:val="nil"/>
              <w:left w:val="nil"/>
              <w:bottom w:val="single" w:sz="4" w:space="0" w:color="auto"/>
              <w:right w:val="nil"/>
            </w:tcBorders>
            <w:vAlign w:val="center"/>
            <w:hideMark/>
          </w:tcPr>
          <w:p w:rsidR="00112B45" w:rsidRPr="008B721A" w:rsidRDefault="00112B45" w:rsidP="00112B45">
            <w:pPr>
              <w:jc w:val="center"/>
              <w:rPr>
                <w:rFonts w:asciiTheme="minorHAnsi" w:hAnsiTheme="minorHAnsi" w:cs="Calibri"/>
                <w:b/>
              </w:rPr>
            </w:pPr>
            <w:r w:rsidRPr="008B721A">
              <w:rPr>
                <w:rFonts w:asciiTheme="minorHAnsi" w:hAnsiTheme="minorHAnsi" w:cs="Calibri"/>
                <w:b/>
              </w:rPr>
              <w:t>ECTS</w:t>
            </w:r>
          </w:p>
        </w:tc>
      </w:tr>
      <w:tr w:rsidR="00112B45" w:rsidRPr="008B721A"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112B45" w:rsidRPr="008B721A" w:rsidRDefault="00112B45" w:rsidP="00112B45">
            <w:pPr>
              <w:jc w:val="center"/>
              <w:rPr>
                <w:rFonts w:asciiTheme="minorHAnsi" w:hAnsiTheme="minorHAnsi" w:cs="Calibri"/>
                <w:b/>
                <w:bCs/>
              </w:rPr>
            </w:pPr>
            <w:r w:rsidRPr="008B721A">
              <w:rPr>
                <w:rFonts w:asciiTheme="minorHAnsi" w:hAnsiTheme="minorHAnsi" w:cs="Calibri"/>
                <w:b/>
                <w:bCs/>
              </w:rPr>
              <w:t>30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112B45" w:rsidRPr="008B721A" w:rsidRDefault="00112B45" w:rsidP="00112B45">
            <w:pPr>
              <w:jc w:val="center"/>
              <w:rPr>
                <w:rFonts w:asciiTheme="minorHAnsi" w:hAnsiTheme="minorHAnsi" w:cs="Calibri"/>
                <w:b/>
                <w:bCs/>
              </w:rPr>
            </w:pPr>
            <w:r w:rsidRPr="008B721A">
              <w:rPr>
                <w:rFonts w:asciiTheme="minorHAnsi" w:hAnsiTheme="minorHAnsi" w:cs="Calibri"/>
                <w:b/>
                <w:bCs/>
              </w:rPr>
              <w:t>15</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112B45" w:rsidRPr="008B721A" w:rsidRDefault="00FF13FA" w:rsidP="00112B45">
            <w:pPr>
              <w:jc w:val="center"/>
              <w:rPr>
                <w:rFonts w:asciiTheme="minorHAnsi" w:hAnsiTheme="minorHAnsi" w:cs="Calibri"/>
                <w:b/>
                <w:bCs/>
              </w:rPr>
            </w:pPr>
            <w:r>
              <w:rPr>
                <w:rFonts w:asciiTheme="minorHAnsi" w:hAnsiTheme="minorHAnsi" w:cs="Calibri"/>
                <w:b/>
                <w:bCs/>
              </w:rPr>
              <w:t>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112B45" w:rsidRPr="008B721A" w:rsidRDefault="00112B45" w:rsidP="00112B45">
            <w:pPr>
              <w:jc w:val="center"/>
              <w:rPr>
                <w:rFonts w:asciiTheme="minorHAnsi" w:hAnsiTheme="minorHAnsi"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112B45" w:rsidRPr="008B721A" w:rsidRDefault="00112B45" w:rsidP="00112B45">
            <w:pPr>
              <w:jc w:val="center"/>
              <w:rPr>
                <w:rFonts w:asciiTheme="minorHAnsi" w:hAnsiTheme="minorHAnsi" w:cs="Calibri"/>
                <w:b/>
                <w:bCs/>
              </w:rPr>
            </w:pPr>
            <w:r w:rsidRPr="008B721A">
              <w:rPr>
                <w:rFonts w:asciiTheme="minorHAnsi" w:hAnsiTheme="minorHAnsi" w:cs="Calibri"/>
                <w:b/>
                <w:bCs/>
              </w:rPr>
              <w:t>5</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112B45" w:rsidRPr="008B721A" w:rsidRDefault="00112B45" w:rsidP="00112B45">
            <w:pPr>
              <w:jc w:val="center"/>
              <w:rPr>
                <w:rFonts w:asciiTheme="minorHAnsi" w:hAnsiTheme="minorHAnsi" w:cs="Calibri"/>
                <w:b/>
                <w:bCs/>
              </w:rPr>
            </w:pPr>
            <w:r w:rsidRPr="008B721A">
              <w:rPr>
                <w:rFonts w:asciiTheme="minorHAnsi" w:hAnsiTheme="minorHAnsi" w:cs="Calibri"/>
                <w:b/>
                <w:bCs/>
              </w:rPr>
              <w:t>75</w:t>
            </w:r>
          </w:p>
        </w:tc>
        <w:tc>
          <w:tcPr>
            <w:tcW w:w="132" w:type="dxa"/>
            <w:tcBorders>
              <w:top w:val="nil"/>
              <w:left w:val="single" w:sz="4" w:space="0" w:color="auto"/>
              <w:bottom w:val="nil"/>
              <w:right w:val="single" w:sz="4" w:space="0" w:color="auto"/>
            </w:tcBorders>
            <w:vAlign w:val="center"/>
          </w:tcPr>
          <w:p w:rsidR="00112B45" w:rsidRPr="008B721A" w:rsidRDefault="00112B45" w:rsidP="00112B45">
            <w:pPr>
              <w:jc w:val="center"/>
              <w:rPr>
                <w:rFonts w:asciiTheme="minorHAnsi" w:hAnsiTheme="minorHAnsi"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112B45" w:rsidRPr="008B721A" w:rsidRDefault="00112B45" w:rsidP="00112B45">
            <w:pPr>
              <w:jc w:val="center"/>
              <w:rPr>
                <w:rFonts w:asciiTheme="minorHAnsi" w:hAnsiTheme="minorHAnsi" w:cs="Calibri"/>
                <w:b/>
                <w:bCs/>
              </w:rPr>
            </w:pPr>
            <w:r w:rsidRPr="008B721A">
              <w:rPr>
                <w:rFonts w:asciiTheme="minorHAnsi" w:hAnsiTheme="minorHAnsi" w:cs="Calibri"/>
                <w:b/>
                <w:bCs/>
              </w:rPr>
              <w:t>5</w:t>
            </w:r>
          </w:p>
        </w:tc>
      </w:tr>
      <w:tr w:rsidR="00112B45" w:rsidRPr="008B721A" w:rsidTr="00384EDA">
        <w:tc>
          <w:tcPr>
            <w:tcW w:w="9690" w:type="dxa"/>
            <w:gridSpan w:val="18"/>
          </w:tcPr>
          <w:p w:rsidR="00112B45" w:rsidRPr="008B721A" w:rsidRDefault="00112B45" w:rsidP="00112B45">
            <w:pPr>
              <w:rPr>
                <w:rFonts w:asciiTheme="minorHAnsi" w:hAnsiTheme="minorHAnsi" w:cs="Calibri"/>
                <w:b/>
                <w:bCs/>
              </w:rPr>
            </w:pPr>
          </w:p>
        </w:tc>
      </w:tr>
      <w:tr w:rsidR="00112B45" w:rsidRPr="008B721A" w:rsidTr="00384EDA">
        <w:tc>
          <w:tcPr>
            <w:tcW w:w="3307" w:type="dxa"/>
            <w:gridSpan w:val="5"/>
            <w:hideMark/>
          </w:tcPr>
          <w:p w:rsidR="00112B45" w:rsidRPr="008B721A" w:rsidRDefault="00112B45" w:rsidP="00112B45">
            <w:pPr>
              <w:rPr>
                <w:rFonts w:asciiTheme="minorHAnsi" w:hAnsiTheme="minorHAnsi" w:cs="Calibri"/>
                <w:b/>
              </w:rPr>
            </w:pPr>
            <w:r w:rsidRPr="008B721A">
              <w:rPr>
                <w:rFonts w:asciiTheme="minorHAnsi" w:hAnsiTheme="minorHAnsi" w:cs="Calibri"/>
                <w:b/>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112B45" w:rsidRPr="008B721A" w:rsidRDefault="00112B45" w:rsidP="00112B45">
            <w:pPr>
              <w:rPr>
                <w:rFonts w:asciiTheme="minorHAnsi" w:hAnsiTheme="minorHAnsi" w:cs="Calibri"/>
              </w:rPr>
            </w:pPr>
            <w:bookmarkStart w:id="2" w:name="Predavatelj"/>
            <w:bookmarkEnd w:id="2"/>
            <w:r w:rsidRPr="008B721A">
              <w:rPr>
                <w:rFonts w:asciiTheme="minorHAnsi" w:hAnsiTheme="minorHAnsi" w:cs="Calibri"/>
              </w:rPr>
              <w:t>Prof. dr. Franc Smole</w:t>
            </w:r>
          </w:p>
        </w:tc>
      </w:tr>
      <w:tr w:rsidR="00112B45" w:rsidRPr="008B721A" w:rsidTr="00384EDA">
        <w:tc>
          <w:tcPr>
            <w:tcW w:w="9690" w:type="dxa"/>
            <w:gridSpan w:val="18"/>
          </w:tcPr>
          <w:p w:rsidR="00112B45" w:rsidRPr="008B721A" w:rsidRDefault="00112B45" w:rsidP="00112B45">
            <w:pPr>
              <w:jc w:val="both"/>
              <w:rPr>
                <w:rFonts w:asciiTheme="minorHAnsi" w:hAnsiTheme="minorHAnsi" w:cs="Calibri"/>
              </w:rPr>
            </w:pPr>
          </w:p>
        </w:tc>
      </w:tr>
      <w:tr w:rsidR="00112B45" w:rsidRPr="008B721A" w:rsidTr="00384EDA">
        <w:tc>
          <w:tcPr>
            <w:tcW w:w="1641" w:type="dxa"/>
            <w:gridSpan w:val="2"/>
            <w:vMerge w:val="restart"/>
            <w:hideMark/>
          </w:tcPr>
          <w:p w:rsidR="00112B45" w:rsidRPr="008B721A" w:rsidRDefault="00112B45" w:rsidP="00112B45">
            <w:pPr>
              <w:rPr>
                <w:rFonts w:asciiTheme="minorHAnsi" w:hAnsiTheme="minorHAnsi" w:cs="Calibri"/>
                <w:b/>
              </w:rPr>
            </w:pPr>
            <w:r w:rsidRPr="008B721A">
              <w:rPr>
                <w:rFonts w:asciiTheme="minorHAnsi" w:hAnsiTheme="minorHAnsi" w:cs="Calibri"/>
                <w:b/>
              </w:rPr>
              <w:t xml:space="preserve">Jeziki / </w:t>
            </w:r>
          </w:p>
          <w:p w:rsidR="00112B45" w:rsidRPr="008B721A" w:rsidRDefault="00112B45" w:rsidP="00112B45">
            <w:pPr>
              <w:rPr>
                <w:rFonts w:asciiTheme="minorHAnsi" w:hAnsiTheme="minorHAnsi" w:cs="Calibri"/>
              </w:rPr>
            </w:pPr>
            <w:r w:rsidRPr="008B721A">
              <w:rPr>
                <w:rFonts w:asciiTheme="minorHAnsi" w:hAnsiTheme="minorHAnsi" w:cs="Calibri"/>
                <w:b/>
              </w:rPr>
              <w:t>Languages:</w:t>
            </w:r>
          </w:p>
        </w:tc>
        <w:tc>
          <w:tcPr>
            <w:tcW w:w="2241" w:type="dxa"/>
            <w:gridSpan w:val="4"/>
            <w:hideMark/>
          </w:tcPr>
          <w:p w:rsidR="00112B45" w:rsidRPr="008B721A" w:rsidRDefault="00112B45" w:rsidP="00112B45">
            <w:pPr>
              <w:jc w:val="right"/>
              <w:rPr>
                <w:rFonts w:asciiTheme="minorHAnsi" w:hAnsiTheme="minorHAnsi" w:cs="Calibri"/>
                <w:b/>
              </w:rPr>
            </w:pPr>
            <w:r w:rsidRPr="008B721A">
              <w:rPr>
                <w:rFonts w:asciiTheme="minorHAnsi" w:hAnsiTheme="minorHAnsi" w:cs="Calibri"/>
                <w:b/>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112B45" w:rsidRPr="008B721A" w:rsidRDefault="00112B45" w:rsidP="00112B45">
            <w:pPr>
              <w:jc w:val="both"/>
              <w:rPr>
                <w:rFonts w:asciiTheme="minorHAnsi" w:hAnsiTheme="minorHAnsi" w:cs="Calibri"/>
                <w:b/>
                <w:bCs/>
              </w:rPr>
            </w:pPr>
            <w:bookmarkStart w:id="3" w:name="Jezik"/>
            <w:bookmarkEnd w:id="3"/>
            <w:r w:rsidRPr="008B721A">
              <w:rPr>
                <w:rFonts w:asciiTheme="minorHAnsi" w:hAnsiTheme="minorHAnsi" w:cs="Calibri"/>
                <w:b/>
                <w:bCs/>
              </w:rPr>
              <w:t>slovenski / Slovene</w:t>
            </w:r>
          </w:p>
        </w:tc>
      </w:tr>
      <w:tr w:rsidR="00112B45" w:rsidRPr="008B721A" w:rsidTr="00384EDA">
        <w:trPr>
          <w:trHeight w:val="215"/>
        </w:trPr>
        <w:tc>
          <w:tcPr>
            <w:tcW w:w="1641" w:type="dxa"/>
            <w:gridSpan w:val="2"/>
            <w:vMerge/>
            <w:vAlign w:val="center"/>
            <w:hideMark/>
          </w:tcPr>
          <w:p w:rsidR="00112B45" w:rsidRPr="008B721A" w:rsidRDefault="00112B45" w:rsidP="00112B45">
            <w:pPr>
              <w:rPr>
                <w:rFonts w:asciiTheme="minorHAnsi" w:hAnsiTheme="minorHAnsi" w:cs="Calibri"/>
              </w:rPr>
            </w:pPr>
          </w:p>
        </w:tc>
        <w:tc>
          <w:tcPr>
            <w:tcW w:w="2241" w:type="dxa"/>
            <w:gridSpan w:val="4"/>
            <w:hideMark/>
          </w:tcPr>
          <w:p w:rsidR="00112B45" w:rsidRPr="008B721A" w:rsidRDefault="00112B45" w:rsidP="00112B45">
            <w:pPr>
              <w:jc w:val="right"/>
              <w:rPr>
                <w:rFonts w:asciiTheme="minorHAnsi" w:hAnsiTheme="minorHAnsi" w:cs="Calibri"/>
                <w:b/>
              </w:rPr>
            </w:pPr>
            <w:r w:rsidRPr="008B721A">
              <w:rPr>
                <w:rFonts w:asciiTheme="minorHAnsi" w:hAnsiTheme="minorHAnsi" w:cs="Calibri"/>
                <w:b/>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112B45" w:rsidRPr="008B721A" w:rsidRDefault="00112B45" w:rsidP="00112B45">
            <w:pPr>
              <w:rPr>
                <w:rFonts w:asciiTheme="minorHAnsi" w:hAnsiTheme="minorHAnsi" w:cs="Calibri"/>
                <w:b/>
                <w:bCs/>
              </w:rPr>
            </w:pPr>
            <w:bookmarkStart w:id="4" w:name="JezikV"/>
            <w:bookmarkEnd w:id="4"/>
            <w:r w:rsidRPr="008B721A">
              <w:rPr>
                <w:rFonts w:asciiTheme="minorHAnsi" w:hAnsiTheme="minorHAnsi" w:cs="Calibri"/>
                <w:b/>
                <w:bCs/>
              </w:rPr>
              <w:t>slovenski / Slovene</w:t>
            </w:r>
          </w:p>
        </w:tc>
      </w:tr>
      <w:tr w:rsidR="00112B45" w:rsidRPr="008B721A" w:rsidTr="00384EDA">
        <w:tc>
          <w:tcPr>
            <w:tcW w:w="4728" w:type="dxa"/>
            <w:gridSpan w:val="9"/>
            <w:tcBorders>
              <w:top w:val="nil"/>
              <w:left w:val="nil"/>
              <w:bottom w:val="single" w:sz="4" w:space="0" w:color="auto"/>
              <w:right w:val="nil"/>
            </w:tcBorders>
          </w:tcPr>
          <w:p w:rsidR="00112B45" w:rsidRPr="008B721A" w:rsidRDefault="00112B45" w:rsidP="00112B45">
            <w:pPr>
              <w:rPr>
                <w:rFonts w:asciiTheme="minorHAnsi" w:hAnsiTheme="minorHAnsi" w:cs="Calibri"/>
                <w:b/>
                <w:bCs/>
              </w:rPr>
            </w:pPr>
          </w:p>
          <w:p w:rsidR="00112B45" w:rsidRPr="008B721A" w:rsidRDefault="00112B45" w:rsidP="00112B45">
            <w:pPr>
              <w:rPr>
                <w:rFonts w:asciiTheme="minorHAnsi" w:hAnsiTheme="minorHAnsi" w:cs="Calibri"/>
                <w:b/>
              </w:rPr>
            </w:pPr>
            <w:r w:rsidRPr="008B721A">
              <w:rPr>
                <w:rFonts w:asciiTheme="minorHAnsi" w:hAnsiTheme="minorHAnsi" w:cs="Calibri"/>
                <w:b/>
              </w:rPr>
              <w:t>Pogoji za vključitev v delo oz. za opravljanje študijskih obveznosti:</w:t>
            </w:r>
          </w:p>
        </w:tc>
        <w:tc>
          <w:tcPr>
            <w:tcW w:w="142" w:type="dxa"/>
          </w:tcPr>
          <w:p w:rsidR="00112B45" w:rsidRPr="008B721A" w:rsidRDefault="00112B45" w:rsidP="00112B45">
            <w:pPr>
              <w:rPr>
                <w:rFonts w:asciiTheme="minorHAnsi" w:hAnsiTheme="minorHAnsi" w:cs="Calibri"/>
                <w:b/>
              </w:rPr>
            </w:pPr>
          </w:p>
          <w:p w:rsidR="00112B45" w:rsidRPr="008B721A" w:rsidRDefault="00112B45" w:rsidP="00112B45">
            <w:pPr>
              <w:rPr>
                <w:rFonts w:asciiTheme="minorHAnsi" w:hAnsiTheme="minorHAnsi" w:cs="Calibri"/>
                <w:b/>
              </w:rPr>
            </w:pPr>
          </w:p>
        </w:tc>
        <w:tc>
          <w:tcPr>
            <w:tcW w:w="4820" w:type="dxa"/>
            <w:gridSpan w:val="8"/>
            <w:tcBorders>
              <w:top w:val="nil"/>
              <w:left w:val="nil"/>
              <w:bottom w:val="single" w:sz="4" w:space="0" w:color="auto"/>
              <w:right w:val="nil"/>
            </w:tcBorders>
          </w:tcPr>
          <w:p w:rsidR="00112B45" w:rsidRPr="008B721A" w:rsidRDefault="00112B45" w:rsidP="00112B45">
            <w:pPr>
              <w:rPr>
                <w:rFonts w:asciiTheme="minorHAnsi" w:hAnsiTheme="minorHAnsi" w:cs="Calibri"/>
                <w:b/>
              </w:rPr>
            </w:pPr>
          </w:p>
          <w:p w:rsidR="00112B45" w:rsidRPr="008B721A" w:rsidRDefault="00112B45" w:rsidP="00112B45">
            <w:pPr>
              <w:rPr>
                <w:rFonts w:asciiTheme="minorHAnsi" w:hAnsiTheme="minorHAnsi" w:cs="Calibri"/>
                <w:b/>
              </w:rPr>
            </w:pPr>
            <w:r w:rsidRPr="008B721A">
              <w:rPr>
                <w:rFonts w:asciiTheme="minorHAnsi" w:hAnsiTheme="minorHAnsi" w:cs="Calibri"/>
                <w:b/>
              </w:rPr>
              <w:t>Prerequisits:</w:t>
            </w:r>
          </w:p>
        </w:tc>
      </w:tr>
      <w:tr w:rsidR="00112B45" w:rsidRPr="008B721A"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112B45" w:rsidRPr="008B721A" w:rsidRDefault="00112B45" w:rsidP="00112B45">
            <w:pPr>
              <w:rPr>
                <w:rFonts w:asciiTheme="minorHAnsi" w:hAnsiTheme="minorHAnsi" w:cs="Calibri"/>
              </w:rPr>
            </w:pPr>
            <w:r w:rsidRPr="008B721A">
              <w:rPr>
                <w:rFonts w:asciiTheme="minorHAnsi" w:hAnsiTheme="minorHAnsi" w:cs="Calibri"/>
              </w:rPr>
              <w:t xml:space="preserve">Vpis v prvi letnik doktorskega programa (3. stopnja) in </w:t>
            </w:r>
            <w:r w:rsidR="00FF13FA">
              <w:rPr>
                <w:rFonts w:asciiTheme="minorHAnsi" w:hAnsiTheme="minorHAnsi" w:cs="Calibri"/>
              </w:rPr>
              <w:t xml:space="preserve">priporočeno </w:t>
            </w:r>
            <w:r w:rsidRPr="008B721A">
              <w:rPr>
                <w:rFonts w:asciiTheme="minorHAnsi" w:hAnsiTheme="minorHAnsi" w:cs="Calibri"/>
              </w:rPr>
              <w:t>osnovno poznavanje polprevodniške elektronike</w:t>
            </w:r>
          </w:p>
        </w:tc>
        <w:tc>
          <w:tcPr>
            <w:tcW w:w="142" w:type="dxa"/>
            <w:tcBorders>
              <w:top w:val="nil"/>
              <w:left w:val="single" w:sz="4" w:space="0" w:color="auto"/>
              <w:bottom w:val="nil"/>
              <w:right w:val="single" w:sz="4" w:space="0" w:color="auto"/>
            </w:tcBorders>
          </w:tcPr>
          <w:p w:rsidR="00112B45" w:rsidRPr="008B721A" w:rsidRDefault="00112B45" w:rsidP="00112B45">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112B45" w:rsidRPr="00B1446D" w:rsidRDefault="00112B45" w:rsidP="00112B45">
            <w:pPr>
              <w:rPr>
                <w:rFonts w:asciiTheme="minorHAnsi" w:hAnsiTheme="minorHAnsi"/>
                <w:lang w:val="en-US"/>
              </w:rPr>
            </w:pPr>
            <w:r w:rsidRPr="00B1446D">
              <w:rPr>
                <w:rFonts w:asciiTheme="minorHAnsi" w:hAnsiTheme="minorHAnsi" w:cs="Arial"/>
                <w:color w:val="000000"/>
                <w:lang w:val="en-US"/>
              </w:rPr>
              <w:t xml:space="preserve">Enrolment in the 1st year of PhD </w:t>
            </w:r>
            <w:proofErr w:type="spellStart"/>
            <w:r w:rsidRPr="00B1446D">
              <w:rPr>
                <w:rFonts w:asciiTheme="minorHAnsi" w:hAnsiTheme="minorHAnsi" w:cs="Arial"/>
                <w:color w:val="000000"/>
                <w:lang w:val="en-US"/>
              </w:rPr>
              <w:t>programme</w:t>
            </w:r>
            <w:proofErr w:type="spellEnd"/>
            <w:r w:rsidRPr="00B1446D">
              <w:rPr>
                <w:rFonts w:asciiTheme="minorHAnsi" w:hAnsiTheme="minorHAnsi" w:cs="Arial"/>
                <w:color w:val="000000"/>
                <w:lang w:val="en-US"/>
              </w:rPr>
              <w:t xml:space="preserve"> (Level III) and </w:t>
            </w:r>
            <w:r w:rsidR="00FF13FA" w:rsidRPr="00B1446D">
              <w:rPr>
                <w:rStyle w:val="hps"/>
                <w:lang w:val="en-US"/>
              </w:rPr>
              <w:t xml:space="preserve">recommended </w:t>
            </w:r>
            <w:r w:rsidRPr="00B1446D">
              <w:rPr>
                <w:rFonts w:asciiTheme="minorHAnsi" w:hAnsiTheme="minorHAnsi" w:cs="Arial"/>
                <w:color w:val="000000"/>
                <w:lang w:val="en-US"/>
              </w:rPr>
              <w:t>basic knowledge of semiconductor electronics</w:t>
            </w:r>
          </w:p>
        </w:tc>
      </w:tr>
      <w:tr w:rsidR="00112B45" w:rsidRPr="008B721A" w:rsidTr="00384EDA">
        <w:trPr>
          <w:trHeight w:val="137"/>
        </w:trPr>
        <w:tc>
          <w:tcPr>
            <w:tcW w:w="4718" w:type="dxa"/>
            <w:gridSpan w:val="8"/>
            <w:tcBorders>
              <w:top w:val="nil"/>
              <w:left w:val="nil"/>
              <w:bottom w:val="single" w:sz="4" w:space="0" w:color="auto"/>
              <w:right w:val="nil"/>
            </w:tcBorders>
          </w:tcPr>
          <w:p w:rsidR="00112B45" w:rsidRPr="008B721A" w:rsidRDefault="00112B45" w:rsidP="00112B45">
            <w:pPr>
              <w:rPr>
                <w:rFonts w:asciiTheme="minorHAnsi" w:hAnsiTheme="minorHAnsi" w:cs="Calibri"/>
                <w:b/>
              </w:rPr>
            </w:pPr>
          </w:p>
          <w:p w:rsidR="00112B45" w:rsidRPr="008B721A" w:rsidRDefault="00112B45" w:rsidP="00112B45">
            <w:pPr>
              <w:rPr>
                <w:rFonts w:asciiTheme="minorHAnsi" w:hAnsiTheme="minorHAnsi" w:cs="Calibri"/>
                <w:b/>
              </w:rPr>
            </w:pPr>
            <w:r w:rsidRPr="008B721A">
              <w:rPr>
                <w:rFonts w:asciiTheme="minorHAnsi" w:hAnsiTheme="minorHAnsi" w:cs="Calibri"/>
                <w:b/>
              </w:rPr>
              <w:t>Vsebina:</w:t>
            </w:r>
            <w:r w:rsidRPr="008B721A">
              <w:rPr>
                <w:rFonts w:asciiTheme="minorHAnsi" w:hAnsiTheme="minorHAnsi" w:cs="Calibri"/>
              </w:rPr>
              <w:t xml:space="preserve"> </w:t>
            </w:r>
          </w:p>
        </w:tc>
        <w:tc>
          <w:tcPr>
            <w:tcW w:w="152" w:type="dxa"/>
            <w:gridSpan w:val="2"/>
          </w:tcPr>
          <w:p w:rsidR="00112B45" w:rsidRPr="008B721A" w:rsidRDefault="00112B45" w:rsidP="00112B45">
            <w:pPr>
              <w:rPr>
                <w:rFonts w:asciiTheme="minorHAnsi" w:hAnsiTheme="minorHAnsi" w:cs="Calibri"/>
                <w:b/>
              </w:rPr>
            </w:pPr>
          </w:p>
        </w:tc>
        <w:tc>
          <w:tcPr>
            <w:tcW w:w="4820" w:type="dxa"/>
            <w:gridSpan w:val="8"/>
            <w:tcBorders>
              <w:top w:val="nil"/>
              <w:left w:val="nil"/>
              <w:bottom w:val="single" w:sz="4" w:space="0" w:color="auto"/>
              <w:right w:val="nil"/>
            </w:tcBorders>
          </w:tcPr>
          <w:p w:rsidR="00112B45" w:rsidRPr="008B721A" w:rsidRDefault="00112B45" w:rsidP="00112B45">
            <w:pPr>
              <w:rPr>
                <w:rFonts w:asciiTheme="minorHAnsi" w:hAnsiTheme="minorHAnsi" w:cs="Calibri"/>
                <w:b/>
                <w:lang w:val="en-GB"/>
              </w:rPr>
            </w:pPr>
          </w:p>
          <w:p w:rsidR="00112B45" w:rsidRPr="008B721A" w:rsidRDefault="00112B45" w:rsidP="00112B45">
            <w:pPr>
              <w:rPr>
                <w:rFonts w:asciiTheme="minorHAnsi" w:hAnsiTheme="minorHAnsi" w:cs="Calibri"/>
                <w:b/>
                <w:lang w:val="en-GB"/>
              </w:rPr>
            </w:pPr>
            <w:r w:rsidRPr="008B721A">
              <w:rPr>
                <w:rFonts w:asciiTheme="minorHAnsi" w:hAnsiTheme="minorHAnsi" w:cs="Calibri"/>
                <w:b/>
                <w:lang w:val="en-GB"/>
              </w:rPr>
              <w:t>Content (Syllabus outline):</w:t>
            </w:r>
          </w:p>
        </w:tc>
      </w:tr>
      <w:tr w:rsidR="00112B45" w:rsidRPr="008B721A"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112B45" w:rsidRPr="008B721A" w:rsidRDefault="00112B45" w:rsidP="00112B45">
            <w:pPr>
              <w:rPr>
                <w:rFonts w:asciiTheme="minorHAnsi" w:hAnsiTheme="minorHAnsi"/>
              </w:rPr>
            </w:pPr>
            <w:r w:rsidRPr="008B721A">
              <w:rPr>
                <w:rFonts w:asciiTheme="minorHAnsi" w:hAnsiTheme="minorHAnsi"/>
              </w:rPr>
              <w:t xml:space="preserve">Definicije nanoelektronike in nanotehnologij. Obeti na področju nanoznanosti. Klasični in kvantni delci in valovanja. Prosti in ujeti elektroni. Coulombova blokada. Kvantne pike, jame in žice. Tuneliranje, tunelski spoji in elementi na osnovi tuneliranja. Oblikovanje od zgoraj navzdol in od spodaj navzgor. Skaliranje in lastnosti klasičnih elementov pri mejnih dimenzijah. Hitri elementi na osnovi kvantnih učinkov in superrešetk. Kvantni tranzistorji in integrirani sklopi s tankoplastnimi </w:t>
            </w:r>
            <w:r w:rsidRPr="008B721A">
              <w:rPr>
                <w:rFonts w:asciiTheme="minorHAnsi" w:hAnsiTheme="minorHAnsi"/>
              </w:rPr>
              <w:lastRenderedPageBreak/>
              <w:t>heterospojnimi strukturami. Enoelektronski tranzistor. Postopki izdelave nanostruktur. Samosestavljanje. Molekularna nanoelektronika. Novi modeli stikal in pomnilnikov. Arhitektura nanoelektronskih vezij. Arhitektura nanoračunalnikov. Magnetne, optične in elektronske lastnosti nanodelcev. Nanoprevodniki. Transportne lastnosti polprevodniških nanostruktur. Balistični transport. Nanomagnetika in spintronika. Nanofotonika. Polimerna elektronika. Organski aktivni in pasivni elementi in vezja. Ogljikove nanocevke in nanožice. Zgradba in lastnosti ogljikovih nanocevk. Elektronske, optoelektronske, magnetne, kemijske in termoelektrične lastnosti ogljikovih nanocevk. Elektronski elementi in vezja na osnovi nanocevk. Kemijski in biološki nanosenzorji. Nano in mikronaprave. Modeliranje in simulacija kvantnih in nano sistemov.</w:t>
            </w:r>
          </w:p>
        </w:tc>
        <w:tc>
          <w:tcPr>
            <w:tcW w:w="152" w:type="dxa"/>
            <w:gridSpan w:val="2"/>
            <w:tcBorders>
              <w:top w:val="nil"/>
              <w:left w:val="single" w:sz="4" w:space="0" w:color="auto"/>
              <w:bottom w:val="nil"/>
              <w:right w:val="single" w:sz="4" w:space="0" w:color="auto"/>
            </w:tcBorders>
          </w:tcPr>
          <w:p w:rsidR="00112B45" w:rsidRPr="008B721A" w:rsidRDefault="00112B45" w:rsidP="00112B45">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112B45" w:rsidRPr="008B721A" w:rsidRDefault="00112B45" w:rsidP="00112B45">
            <w:pPr>
              <w:autoSpaceDE w:val="0"/>
              <w:autoSpaceDN w:val="0"/>
              <w:adjustRightInd w:val="0"/>
              <w:rPr>
                <w:rFonts w:asciiTheme="minorHAnsi" w:hAnsiTheme="minorHAnsi" w:cs="Arial"/>
                <w:color w:val="000000"/>
              </w:rPr>
            </w:pPr>
            <w:r w:rsidRPr="008B721A">
              <w:rPr>
                <w:rFonts w:asciiTheme="minorHAnsi" w:hAnsiTheme="minorHAnsi" w:cs="Arial"/>
                <w:color w:val="000000"/>
              </w:rPr>
              <w:t xml:space="preserve">Definition of nanoelectronics and nanotechnology. An outlook of nanoscience. Classical and quantum particles and waves. Free and confined electrons. Coulomb blockade. Quantum dots, quantum wells and quantum wires. Tunneling, tunnel junctions and applications of tunneling. The top-down approach. The bottom-up approach. Device scaling and nonideal effects. Electronic devices based on quantum heterostructures and superlattices. Single-electron transistor. </w:t>
            </w:r>
            <w:r w:rsidRPr="008B721A">
              <w:rPr>
                <w:rFonts w:asciiTheme="minorHAnsi" w:hAnsiTheme="minorHAnsi" w:cs="Arial"/>
                <w:color w:val="000000"/>
              </w:rPr>
              <w:lastRenderedPageBreak/>
              <w:t>Growth, fabrication, and measurement techniques for nanostructures. Manipulation and assembly. Self-assembly. Molecular nanoelectronics. Computer architectures based on molecular electronics. Switches and complex molecular devices. Nanoelectronic circuit architectures. Electromagnetic, optical and electronic properties of nanostructures. Transport properties of semiconductor nanostructures. Ballistic transport. Nanomagnetics and spintronics. Nanophotonics. Polymer electronics. Organic active and passive devices and circuits. Carbon nanotubes and nanowires. Structure and properties of carbon nanotubes. Electronic, optoelectronic, magnetic, chemical and thermoelectrical properties of carbon nanotubes. Electronic devices and circuits based on nanotubes. Chemical and biological nanosensors. Nano- and micromachines. Modeling and simulation of quantum- and nanosystems.</w:t>
            </w:r>
          </w:p>
        </w:tc>
      </w:tr>
    </w:tbl>
    <w:p w:rsidR="00D60066" w:rsidRDefault="00D60066" w:rsidP="00D60066">
      <w:pPr>
        <w:rPr>
          <w:rFonts w:asciiTheme="minorHAnsi" w:hAnsiTheme="minorHAnsi" w:cs="Calibri"/>
        </w:rPr>
      </w:pPr>
    </w:p>
    <w:p w:rsidR="00605E6D" w:rsidRPr="008B721A" w:rsidRDefault="00605E6D" w:rsidP="00D60066">
      <w:pPr>
        <w:rPr>
          <w:rFonts w:asciiTheme="minorHAnsi" w:hAnsiTheme="minorHAnsi" w:cs="Calibri"/>
        </w:rPr>
      </w:pPr>
      <w:bookmarkStart w:id="5" w:name="_GoBack"/>
      <w:bookmarkEnd w:id="5"/>
    </w:p>
    <w:tbl>
      <w:tblPr>
        <w:tblW w:w="9690" w:type="dxa"/>
        <w:tblCellMar>
          <w:left w:w="56" w:type="dxa"/>
          <w:right w:w="56" w:type="dxa"/>
        </w:tblCellMar>
        <w:tblLook w:val="00A0" w:firstRow="1" w:lastRow="0" w:firstColumn="1" w:lastColumn="0" w:noHBand="0" w:noVBand="0"/>
      </w:tblPr>
      <w:tblGrid>
        <w:gridCol w:w="3828"/>
        <w:gridCol w:w="889"/>
        <w:gridCol w:w="10"/>
        <w:gridCol w:w="142"/>
        <w:gridCol w:w="943"/>
        <w:gridCol w:w="3878"/>
      </w:tblGrid>
      <w:tr w:rsidR="00D60066" w:rsidRPr="008B721A" w:rsidTr="00D0672F">
        <w:tc>
          <w:tcPr>
            <w:tcW w:w="9690" w:type="dxa"/>
            <w:gridSpan w:val="6"/>
            <w:hideMark/>
          </w:tcPr>
          <w:p w:rsidR="00D60066" w:rsidRPr="008B721A" w:rsidRDefault="00D60066">
            <w:pPr>
              <w:jc w:val="both"/>
              <w:rPr>
                <w:rFonts w:asciiTheme="minorHAnsi" w:hAnsiTheme="minorHAnsi" w:cs="Calibri"/>
                <w:b/>
              </w:rPr>
            </w:pPr>
            <w:r w:rsidRPr="008B721A">
              <w:rPr>
                <w:rFonts w:asciiTheme="minorHAnsi" w:hAnsiTheme="minorHAnsi" w:cs="Calibri"/>
              </w:rPr>
              <w:br w:type="page"/>
            </w:r>
            <w:r w:rsidRPr="008B721A">
              <w:rPr>
                <w:rFonts w:asciiTheme="minorHAnsi" w:hAnsiTheme="minorHAnsi" w:cs="Calibri"/>
                <w:b/>
              </w:rPr>
              <w:t>Temeljni literatura in viri / Readings:</w:t>
            </w:r>
          </w:p>
        </w:tc>
      </w:tr>
      <w:tr w:rsidR="00D60066" w:rsidRPr="008B721A" w:rsidTr="00D0672F">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663E8D" w:rsidRPr="008B721A" w:rsidRDefault="00663E8D" w:rsidP="00663E8D">
            <w:pPr>
              <w:autoSpaceDE w:val="0"/>
              <w:autoSpaceDN w:val="0"/>
              <w:adjustRightInd w:val="0"/>
              <w:rPr>
                <w:rFonts w:asciiTheme="minorHAnsi" w:hAnsiTheme="minorHAnsi" w:cs="Arial"/>
              </w:rPr>
            </w:pPr>
            <w:bookmarkStart w:id="6" w:name="Ucbeniki"/>
            <w:bookmarkEnd w:id="6"/>
            <w:r w:rsidRPr="008B721A">
              <w:rPr>
                <w:rFonts w:asciiTheme="minorHAnsi" w:hAnsiTheme="minorHAnsi" w:cs="Arial"/>
              </w:rPr>
              <w:t>1.  William A. Goddard, Donald W. Brenner, Sergey Edward Lyshevski, Gerald J. Iafrate,</w:t>
            </w:r>
            <w:r w:rsidRPr="008B721A">
              <w:rPr>
                <w:rFonts w:asciiTheme="minorHAnsi" w:hAnsiTheme="minorHAnsi" w:cs="Arial"/>
              </w:rPr>
              <w:br/>
              <w:t xml:space="preserve">     Nanoscience, Engineering, and</w:t>
            </w:r>
            <w:r w:rsidR="00245930" w:rsidRPr="008B721A">
              <w:rPr>
                <w:rFonts w:asciiTheme="minorHAnsi" w:hAnsiTheme="minorHAnsi" w:cs="Arial"/>
              </w:rPr>
              <w:t xml:space="preserve"> Technology, CRC Press LLC, 2012</w:t>
            </w:r>
            <w:r w:rsidRPr="008B721A">
              <w:rPr>
                <w:rFonts w:asciiTheme="minorHAnsi" w:hAnsiTheme="minorHAnsi" w:cs="Arial"/>
              </w:rPr>
              <w:t>.</w:t>
            </w:r>
          </w:p>
          <w:p w:rsidR="00663E8D" w:rsidRPr="008B721A" w:rsidRDefault="00663E8D" w:rsidP="00663E8D">
            <w:pPr>
              <w:autoSpaceDE w:val="0"/>
              <w:autoSpaceDN w:val="0"/>
              <w:adjustRightInd w:val="0"/>
              <w:rPr>
                <w:rFonts w:asciiTheme="minorHAnsi" w:hAnsiTheme="minorHAnsi" w:cs="Arial"/>
              </w:rPr>
            </w:pPr>
          </w:p>
          <w:p w:rsidR="00663E8D" w:rsidRPr="008B721A" w:rsidRDefault="00663E8D" w:rsidP="00663E8D">
            <w:pPr>
              <w:autoSpaceDE w:val="0"/>
              <w:autoSpaceDN w:val="0"/>
              <w:adjustRightInd w:val="0"/>
              <w:rPr>
                <w:rFonts w:asciiTheme="minorHAnsi" w:hAnsiTheme="minorHAnsi" w:cs="Arial"/>
              </w:rPr>
            </w:pPr>
            <w:r w:rsidRPr="008B721A">
              <w:rPr>
                <w:rFonts w:asciiTheme="minorHAnsi" w:hAnsiTheme="minorHAnsi" w:cs="Arial"/>
              </w:rPr>
              <w:t>2.  Paul Harrison, Quantum Wells, Wires and Dots, Theoretical and Computational Physics of</w:t>
            </w:r>
            <w:r w:rsidRPr="008B721A">
              <w:rPr>
                <w:rFonts w:asciiTheme="minorHAnsi" w:hAnsiTheme="minorHAnsi" w:cs="Arial"/>
              </w:rPr>
              <w:br/>
              <w:t xml:space="preserve">     Semiconductor Nanostructur</w:t>
            </w:r>
            <w:r w:rsidR="00245930" w:rsidRPr="008B721A">
              <w:rPr>
                <w:rFonts w:asciiTheme="minorHAnsi" w:hAnsiTheme="minorHAnsi" w:cs="Arial"/>
              </w:rPr>
              <w:t>es, John Wiley &amp; Sons, Ltd, 2009</w:t>
            </w:r>
            <w:r w:rsidRPr="008B721A">
              <w:rPr>
                <w:rFonts w:asciiTheme="minorHAnsi" w:hAnsiTheme="minorHAnsi" w:cs="Arial"/>
              </w:rPr>
              <w:t>.</w:t>
            </w:r>
          </w:p>
          <w:p w:rsidR="00663E8D" w:rsidRPr="008B721A" w:rsidRDefault="00663E8D" w:rsidP="00663E8D">
            <w:pPr>
              <w:autoSpaceDE w:val="0"/>
              <w:autoSpaceDN w:val="0"/>
              <w:adjustRightInd w:val="0"/>
              <w:rPr>
                <w:rFonts w:asciiTheme="minorHAnsi" w:hAnsiTheme="minorHAnsi" w:cs="Arial"/>
              </w:rPr>
            </w:pPr>
          </w:p>
          <w:p w:rsidR="00663E8D" w:rsidRPr="008B721A" w:rsidRDefault="00663E8D" w:rsidP="00663E8D">
            <w:pPr>
              <w:autoSpaceDE w:val="0"/>
              <w:autoSpaceDN w:val="0"/>
              <w:adjustRightInd w:val="0"/>
              <w:rPr>
                <w:rFonts w:asciiTheme="minorHAnsi" w:hAnsiTheme="minorHAnsi" w:cs="Arial"/>
              </w:rPr>
            </w:pPr>
            <w:r w:rsidRPr="008B721A">
              <w:rPr>
                <w:rFonts w:asciiTheme="minorHAnsi" w:hAnsiTheme="minorHAnsi" w:cs="Arial"/>
              </w:rPr>
              <w:t>3.  Edward L. Wolf, Nanophysics and Nanotechnology, Wiley-</w:t>
            </w:r>
            <w:r w:rsidR="00245930" w:rsidRPr="008B721A">
              <w:rPr>
                <w:rFonts w:asciiTheme="minorHAnsi" w:hAnsiTheme="minorHAnsi" w:cs="Arial"/>
              </w:rPr>
              <w:t>VCH Verlag GmbH &amp; Co. KGaA, 2008</w:t>
            </w:r>
            <w:r w:rsidRPr="008B721A">
              <w:rPr>
                <w:rFonts w:asciiTheme="minorHAnsi" w:hAnsiTheme="minorHAnsi" w:cs="Arial"/>
              </w:rPr>
              <w:t>.</w:t>
            </w:r>
          </w:p>
          <w:p w:rsidR="00663E8D" w:rsidRPr="008B721A" w:rsidRDefault="00663E8D" w:rsidP="00663E8D">
            <w:pPr>
              <w:autoSpaceDE w:val="0"/>
              <w:autoSpaceDN w:val="0"/>
              <w:adjustRightInd w:val="0"/>
              <w:rPr>
                <w:rFonts w:asciiTheme="minorHAnsi" w:hAnsiTheme="minorHAnsi" w:cs="Arial"/>
              </w:rPr>
            </w:pPr>
          </w:p>
          <w:p w:rsidR="00663E8D" w:rsidRPr="008B721A" w:rsidRDefault="00663E8D" w:rsidP="00663E8D">
            <w:pPr>
              <w:autoSpaceDE w:val="0"/>
              <w:autoSpaceDN w:val="0"/>
              <w:adjustRightInd w:val="0"/>
              <w:rPr>
                <w:rFonts w:asciiTheme="minorHAnsi" w:hAnsiTheme="minorHAnsi" w:cs="Arial"/>
              </w:rPr>
            </w:pPr>
            <w:r w:rsidRPr="008B721A">
              <w:rPr>
                <w:rFonts w:asciiTheme="minorHAnsi" w:hAnsiTheme="minorHAnsi" w:cs="Arial"/>
              </w:rPr>
              <w:t>4.  M. Meyyappan, Carbon Nanotubes, Science and Applications, CRC Press LLC, 2005.</w:t>
            </w:r>
          </w:p>
          <w:p w:rsidR="00663E8D" w:rsidRPr="008B721A" w:rsidRDefault="00663E8D" w:rsidP="00663E8D">
            <w:pPr>
              <w:autoSpaceDE w:val="0"/>
              <w:autoSpaceDN w:val="0"/>
              <w:adjustRightInd w:val="0"/>
              <w:rPr>
                <w:rFonts w:asciiTheme="minorHAnsi" w:hAnsiTheme="minorHAnsi" w:cs="Arial"/>
              </w:rPr>
            </w:pPr>
          </w:p>
          <w:p w:rsidR="00D60066" w:rsidRPr="008B721A" w:rsidRDefault="00663E8D" w:rsidP="00663E8D">
            <w:pPr>
              <w:rPr>
                <w:rFonts w:asciiTheme="minorHAnsi" w:hAnsiTheme="minorHAnsi" w:cs="Calibri"/>
                <w:bCs/>
              </w:rPr>
            </w:pPr>
            <w:r w:rsidRPr="008B721A">
              <w:rPr>
                <w:rFonts w:asciiTheme="minorHAnsi" w:hAnsiTheme="minorHAnsi" w:cs="Arial"/>
              </w:rPr>
              <w:t>5.  George W. Hanson, Fundamentals of  Nanoelectronics, Pearson Prentice Hall, 2008.</w:t>
            </w:r>
          </w:p>
        </w:tc>
      </w:tr>
      <w:tr w:rsidR="00D60066" w:rsidRPr="008B721A" w:rsidTr="00D0672F">
        <w:trPr>
          <w:trHeight w:val="73"/>
        </w:trPr>
        <w:tc>
          <w:tcPr>
            <w:tcW w:w="4717" w:type="dxa"/>
            <w:gridSpan w:val="2"/>
            <w:tcBorders>
              <w:top w:val="nil"/>
              <w:left w:val="nil"/>
              <w:bottom w:val="single" w:sz="4" w:space="0" w:color="auto"/>
              <w:right w:val="nil"/>
            </w:tcBorders>
          </w:tcPr>
          <w:p w:rsidR="00D60066" w:rsidRPr="008B721A" w:rsidRDefault="00D60066">
            <w:pPr>
              <w:rPr>
                <w:rFonts w:asciiTheme="minorHAnsi" w:hAnsiTheme="minorHAnsi" w:cs="Calibri"/>
                <w:b/>
                <w:bCs/>
              </w:rPr>
            </w:pPr>
          </w:p>
          <w:p w:rsidR="00D60066" w:rsidRPr="008B721A" w:rsidRDefault="00D60066">
            <w:pPr>
              <w:rPr>
                <w:rFonts w:asciiTheme="minorHAnsi" w:hAnsiTheme="minorHAnsi" w:cs="Calibri"/>
                <w:b/>
              </w:rPr>
            </w:pPr>
            <w:r w:rsidRPr="008B721A">
              <w:rPr>
                <w:rFonts w:asciiTheme="minorHAnsi" w:hAnsiTheme="minorHAnsi" w:cs="Calibri"/>
                <w:b/>
              </w:rPr>
              <w:t>Cilji in kompetence:</w:t>
            </w:r>
          </w:p>
        </w:tc>
        <w:tc>
          <w:tcPr>
            <w:tcW w:w="152" w:type="dxa"/>
            <w:gridSpan w:val="2"/>
          </w:tcPr>
          <w:p w:rsidR="00D60066" w:rsidRPr="008B721A"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8B721A" w:rsidRDefault="00D60066">
            <w:pPr>
              <w:rPr>
                <w:rFonts w:asciiTheme="minorHAnsi" w:hAnsiTheme="minorHAnsi" w:cs="Calibri"/>
                <w:b/>
              </w:rPr>
            </w:pPr>
          </w:p>
          <w:p w:rsidR="00D60066" w:rsidRPr="008B721A" w:rsidRDefault="00D60066">
            <w:pPr>
              <w:rPr>
                <w:rFonts w:asciiTheme="minorHAnsi" w:hAnsiTheme="minorHAnsi" w:cs="Calibri"/>
                <w:b/>
              </w:rPr>
            </w:pPr>
            <w:r w:rsidRPr="008B721A">
              <w:rPr>
                <w:rFonts w:asciiTheme="minorHAnsi" w:hAnsiTheme="minorHAnsi" w:cs="Calibri"/>
                <w:b/>
                <w:lang w:val="en-GB"/>
              </w:rPr>
              <w:t>Objectives and competences</w:t>
            </w:r>
            <w:r w:rsidRPr="008B721A">
              <w:rPr>
                <w:rFonts w:asciiTheme="minorHAnsi" w:hAnsiTheme="minorHAnsi" w:cs="Calibri"/>
                <w:b/>
              </w:rPr>
              <w:t>:</w:t>
            </w:r>
          </w:p>
        </w:tc>
      </w:tr>
      <w:tr w:rsidR="00D60066" w:rsidRPr="008B721A" w:rsidTr="00D0672F">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60066" w:rsidRPr="008B721A" w:rsidRDefault="00AD61FB" w:rsidP="000B2261">
            <w:pPr>
              <w:rPr>
                <w:rFonts w:asciiTheme="minorHAnsi" w:hAnsiTheme="minorHAnsi"/>
                <w:noProof/>
              </w:rPr>
            </w:pPr>
            <w:r w:rsidRPr="008B721A">
              <w:rPr>
                <w:rFonts w:asciiTheme="minorHAnsi" w:hAnsiTheme="minorHAnsi"/>
                <w:noProof/>
              </w:rPr>
              <w:t>Cilj predmeta je usvojiti definicije in koncepte, se seznaniti s smermi razvoja in raziskav na področju nanoelektronike ter spoznati karakteristike že raziskanih struktur, elementov in sistemov. Pridobljeno znanje bo študentu omogočilo lažje uvajanje v široko interdisciplinarno področje nanoelektronike in nanotehnologij.</w:t>
            </w:r>
          </w:p>
        </w:tc>
        <w:tc>
          <w:tcPr>
            <w:tcW w:w="152" w:type="dxa"/>
            <w:gridSpan w:val="2"/>
            <w:tcBorders>
              <w:top w:val="nil"/>
              <w:left w:val="single" w:sz="4" w:space="0" w:color="auto"/>
              <w:bottom w:val="nil"/>
              <w:right w:val="single" w:sz="4" w:space="0" w:color="auto"/>
            </w:tcBorders>
          </w:tcPr>
          <w:p w:rsidR="00D60066" w:rsidRPr="008B721A" w:rsidRDefault="00D60066">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AD61FB" w:rsidRPr="008B721A" w:rsidRDefault="00AD61FB" w:rsidP="00AD61FB">
            <w:pPr>
              <w:autoSpaceDE w:val="0"/>
              <w:autoSpaceDN w:val="0"/>
              <w:adjustRightInd w:val="0"/>
              <w:rPr>
                <w:rFonts w:asciiTheme="minorHAnsi" w:hAnsiTheme="minorHAnsi" w:cs="Arial"/>
              </w:rPr>
            </w:pPr>
            <w:r w:rsidRPr="008B721A">
              <w:rPr>
                <w:rFonts w:asciiTheme="minorHAnsi" w:hAnsiTheme="minorHAnsi" w:cs="Arial"/>
              </w:rPr>
              <w:t>The aim of the course is to upgrade definitions and concepts and to introduce students with research trends in the field of nanoelectronics and to survey characteristics of already investigated structures, devices and systems.</w:t>
            </w:r>
          </w:p>
          <w:p w:rsidR="00D60066" w:rsidRPr="008B721A" w:rsidRDefault="00AD61FB" w:rsidP="00AD61FB">
            <w:pPr>
              <w:autoSpaceDE w:val="0"/>
              <w:autoSpaceDN w:val="0"/>
              <w:adjustRightInd w:val="0"/>
              <w:rPr>
                <w:rFonts w:asciiTheme="minorHAnsi" w:hAnsiTheme="minorHAnsi" w:cs="Arial"/>
              </w:rPr>
            </w:pPr>
            <w:r w:rsidRPr="008B721A">
              <w:rPr>
                <w:rFonts w:asciiTheme="minorHAnsi" w:hAnsiTheme="minorHAnsi" w:cs="Arial"/>
              </w:rPr>
              <w:t>Gained knowledge will enable students easier involvement in broad interdisciplinary field of nanoelectronics and nanotechnology.</w:t>
            </w:r>
          </w:p>
        </w:tc>
      </w:tr>
      <w:tr w:rsidR="00D60066" w:rsidRPr="008B721A" w:rsidTr="00D0672F">
        <w:trPr>
          <w:trHeight w:val="117"/>
        </w:trPr>
        <w:tc>
          <w:tcPr>
            <w:tcW w:w="4727" w:type="dxa"/>
            <w:gridSpan w:val="3"/>
            <w:tcBorders>
              <w:top w:val="nil"/>
              <w:left w:val="nil"/>
              <w:bottom w:val="single" w:sz="4" w:space="0" w:color="auto"/>
              <w:right w:val="nil"/>
            </w:tcBorders>
          </w:tcPr>
          <w:p w:rsidR="00D60066" w:rsidRPr="008B721A" w:rsidRDefault="00D60066">
            <w:pPr>
              <w:rPr>
                <w:rFonts w:asciiTheme="minorHAnsi" w:hAnsiTheme="minorHAnsi" w:cs="Calibri"/>
                <w:b/>
              </w:rPr>
            </w:pPr>
          </w:p>
          <w:p w:rsidR="00D60066" w:rsidRPr="008B721A" w:rsidRDefault="00D60066">
            <w:pPr>
              <w:rPr>
                <w:rFonts w:asciiTheme="minorHAnsi" w:hAnsiTheme="minorHAnsi" w:cs="Calibri"/>
                <w:b/>
              </w:rPr>
            </w:pPr>
            <w:r w:rsidRPr="008B721A">
              <w:rPr>
                <w:rFonts w:asciiTheme="minorHAnsi" w:hAnsiTheme="minorHAnsi" w:cs="Calibri"/>
                <w:b/>
              </w:rPr>
              <w:lastRenderedPageBreak/>
              <w:t>Predvideni študijski rezultati:</w:t>
            </w:r>
          </w:p>
        </w:tc>
        <w:tc>
          <w:tcPr>
            <w:tcW w:w="142" w:type="dxa"/>
          </w:tcPr>
          <w:p w:rsidR="00D60066" w:rsidRPr="008B721A" w:rsidRDefault="00D60066">
            <w:pPr>
              <w:rPr>
                <w:rFonts w:asciiTheme="minorHAnsi" w:hAnsiTheme="minorHAnsi" w:cs="Calibri"/>
                <w:b/>
              </w:rPr>
            </w:pPr>
          </w:p>
          <w:p w:rsidR="00D60066" w:rsidRPr="008B721A"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8B721A" w:rsidRDefault="00D60066">
            <w:pPr>
              <w:rPr>
                <w:rFonts w:asciiTheme="minorHAnsi" w:hAnsiTheme="minorHAnsi" w:cs="Calibri"/>
                <w:b/>
                <w:lang w:val="en-GB"/>
              </w:rPr>
            </w:pPr>
          </w:p>
          <w:p w:rsidR="00D60066" w:rsidRPr="008B721A" w:rsidRDefault="00D60066">
            <w:pPr>
              <w:rPr>
                <w:rFonts w:asciiTheme="minorHAnsi" w:hAnsiTheme="minorHAnsi" w:cs="Calibri"/>
                <w:b/>
                <w:lang w:val="en-GB"/>
              </w:rPr>
            </w:pPr>
            <w:r w:rsidRPr="008B721A">
              <w:rPr>
                <w:rFonts w:asciiTheme="minorHAnsi" w:hAnsiTheme="minorHAnsi" w:cs="Calibri"/>
                <w:b/>
                <w:lang w:val="en-GB"/>
              </w:rPr>
              <w:lastRenderedPageBreak/>
              <w:t>Intended learning outcomes:</w:t>
            </w:r>
          </w:p>
        </w:tc>
      </w:tr>
      <w:tr w:rsidR="000B2261" w:rsidRPr="008B721A" w:rsidTr="00D0672F">
        <w:trPr>
          <w:trHeight w:val="1387"/>
        </w:trPr>
        <w:tc>
          <w:tcPr>
            <w:tcW w:w="4727" w:type="dxa"/>
            <w:gridSpan w:val="3"/>
            <w:tcBorders>
              <w:top w:val="single" w:sz="4" w:space="0" w:color="auto"/>
              <w:left w:val="single" w:sz="4" w:space="0" w:color="auto"/>
              <w:bottom w:val="nil"/>
              <w:right w:val="single" w:sz="4" w:space="0" w:color="auto"/>
            </w:tcBorders>
          </w:tcPr>
          <w:p w:rsidR="000B2261" w:rsidRPr="008B721A" w:rsidRDefault="0038471A" w:rsidP="0038471A">
            <w:pPr>
              <w:rPr>
                <w:rFonts w:asciiTheme="minorHAnsi" w:hAnsiTheme="minorHAnsi" w:cs="Calibri"/>
              </w:rPr>
            </w:pPr>
            <w:r w:rsidRPr="008B721A">
              <w:rPr>
                <w:rFonts w:asciiTheme="minorHAnsi" w:hAnsiTheme="minorHAnsi"/>
              </w:rPr>
              <w:lastRenderedPageBreak/>
              <w:t>Študent bo usvojil temeljna znanja s hitrorazvijajočega se področja nanoelektronike in nanotehnologij. Razumel bo osnovne koncepte nanoelektronike, vključno z enoelektronskimi pojavi in elektronskim transportom v nanoskopskih sistemih. Razumel bo kvantne jame, pike, in žice ter njihove nanoelektronske aplikacije.</w:t>
            </w:r>
          </w:p>
        </w:tc>
        <w:tc>
          <w:tcPr>
            <w:tcW w:w="142" w:type="dxa"/>
            <w:tcBorders>
              <w:top w:val="nil"/>
              <w:left w:val="single" w:sz="4" w:space="0" w:color="auto"/>
              <w:bottom w:val="nil"/>
              <w:right w:val="single" w:sz="4" w:space="0" w:color="auto"/>
            </w:tcBorders>
          </w:tcPr>
          <w:p w:rsidR="000B2261" w:rsidRPr="008B721A" w:rsidRDefault="000B2261">
            <w:pPr>
              <w:rPr>
                <w:rFonts w:asciiTheme="minorHAnsi" w:hAnsiTheme="minorHAnsi" w:cs="Calibri"/>
              </w:rPr>
            </w:pPr>
          </w:p>
        </w:tc>
        <w:tc>
          <w:tcPr>
            <w:tcW w:w="4821" w:type="dxa"/>
            <w:gridSpan w:val="2"/>
            <w:tcBorders>
              <w:top w:val="single" w:sz="4" w:space="0" w:color="auto"/>
              <w:left w:val="single" w:sz="4" w:space="0" w:color="auto"/>
              <w:bottom w:val="nil"/>
              <w:right w:val="single" w:sz="4" w:space="0" w:color="auto"/>
            </w:tcBorders>
          </w:tcPr>
          <w:p w:rsidR="00F547F3" w:rsidRPr="008B721A" w:rsidRDefault="001023AD" w:rsidP="001023AD">
            <w:pPr>
              <w:rPr>
                <w:rFonts w:asciiTheme="minorHAnsi" w:hAnsiTheme="minorHAnsi" w:cs="Calibri"/>
                <w:lang w:val="en-GB"/>
              </w:rPr>
            </w:pPr>
            <w:r w:rsidRPr="008B721A">
              <w:rPr>
                <w:rFonts w:asciiTheme="minorHAnsi" w:hAnsiTheme="minorHAnsi"/>
              </w:rPr>
              <w:t>Student will acquire knowledge from rapidly developing field of nanoelectronics and nanotechnologies through gained ability to understand the concepts of nanoelectronics, including one-electron phenomenons and electronic transport in nanoscopic systems. In addition, the nanoelectronic application</w:t>
            </w:r>
            <w:r w:rsidR="00CD6E36" w:rsidRPr="008B721A">
              <w:rPr>
                <w:rFonts w:asciiTheme="minorHAnsi" w:hAnsiTheme="minorHAnsi"/>
              </w:rPr>
              <w:t>s</w:t>
            </w:r>
            <w:r w:rsidRPr="008B721A">
              <w:rPr>
                <w:rFonts w:asciiTheme="minorHAnsi" w:hAnsiTheme="minorHAnsi"/>
              </w:rPr>
              <w:t xml:space="preserve"> of q</w:t>
            </w:r>
            <w:r w:rsidR="00CD6E36" w:rsidRPr="008B721A">
              <w:rPr>
                <w:rFonts w:asciiTheme="minorHAnsi" w:hAnsiTheme="minorHAnsi"/>
              </w:rPr>
              <w:t>uantum wells, dots and wires wi</w:t>
            </w:r>
            <w:r w:rsidRPr="008B721A">
              <w:rPr>
                <w:rFonts w:asciiTheme="minorHAnsi" w:hAnsiTheme="minorHAnsi"/>
              </w:rPr>
              <w:t>ll be explained.</w:t>
            </w:r>
          </w:p>
        </w:tc>
      </w:tr>
      <w:tr w:rsidR="000B2261" w:rsidRPr="008B721A" w:rsidTr="00D0672F">
        <w:trPr>
          <w:trHeight w:val="112"/>
        </w:trPr>
        <w:tc>
          <w:tcPr>
            <w:tcW w:w="4727" w:type="dxa"/>
            <w:gridSpan w:val="3"/>
            <w:tcBorders>
              <w:top w:val="nil"/>
              <w:left w:val="single" w:sz="4" w:space="0" w:color="auto"/>
              <w:bottom w:val="single" w:sz="4" w:space="0" w:color="auto"/>
              <w:right w:val="single" w:sz="4" w:space="0" w:color="auto"/>
            </w:tcBorders>
          </w:tcPr>
          <w:p w:rsidR="000B2261" w:rsidRPr="008B721A" w:rsidRDefault="000B2261" w:rsidP="00D84FAC">
            <w:pPr>
              <w:rPr>
                <w:rFonts w:asciiTheme="minorHAnsi" w:hAnsiTheme="minorHAnsi" w:cs="Calibri"/>
              </w:rPr>
            </w:pPr>
          </w:p>
        </w:tc>
        <w:tc>
          <w:tcPr>
            <w:tcW w:w="142" w:type="dxa"/>
            <w:tcBorders>
              <w:top w:val="nil"/>
              <w:left w:val="single" w:sz="4" w:space="0" w:color="auto"/>
              <w:bottom w:val="nil"/>
              <w:right w:val="single" w:sz="4" w:space="0" w:color="auto"/>
            </w:tcBorders>
          </w:tcPr>
          <w:p w:rsidR="000B2261" w:rsidRPr="008B721A" w:rsidRDefault="000B2261">
            <w:pPr>
              <w:rPr>
                <w:rFonts w:asciiTheme="minorHAnsi" w:hAnsiTheme="minorHAnsi" w:cs="Calibri"/>
                <w:b/>
              </w:rPr>
            </w:pPr>
          </w:p>
        </w:tc>
        <w:tc>
          <w:tcPr>
            <w:tcW w:w="4821" w:type="dxa"/>
            <w:gridSpan w:val="2"/>
            <w:tcBorders>
              <w:top w:val="nil"/>
              <w:left w:val="single" w:sz="4" w:space="0" w:color="auto"/>
              <w:bottom w:val="single" w:sz="4" w:space="0" w:color="auto"/>
              <w:right w:val="single" w:sz="4" w:space="0" w:color="auto"/>
            </w:tcBorders>
          </w:tcPr>
          <w:p w:rsidR="000B2261" w:rsidRPr="008B721A" w:rsidRDefault="000B2261">
            <w:pPr>
              <w:rPr>
                <w:rFonts w:asciiTheme="minorHAnsi" w:hAnsiTheme="minorHAnsi" w:cs="Calibri"/>
              </w:rPr>
            </w:pPr>
          </w:p>
        </w:tc>
      </w:tr>
      <w:tr w:rsidR="000B2261" w:rsidRPr="008B721A" w:rsidTr="00D0672F">
        <w:tc>
          <w:tcPr>
            <w:tcW w:w="4727" w:type="dxa"/>
            <w:gridSpan w:val="3"/>
            <w:tcBorders>
              <w:top w:val="nil"/>
              <w:left w:val="nil"/>
              <w:bottom w:val="single" w:sz="4" w:space="0" w:color="auto"/>
              <w:right w:val="nil"/>
            </w:tcBorders>
          </w:tcPr>
          <w:p w:rsidR="000B2261" w:rsidRPr="008B721A" w:rsidRDefault="000B2261">
            <w:pPr>
              <w:rPr>
                <w:rFonts w:asciiTheme="minorHAnsi" w:hAnsiTheme="minorHAnsi" w:cs="Calibri"/>
                <w:b/>
              </w:rPr>
            </w:pPr>
          </w:p>
          <w:p w:rsidR="000B2261" w:rsidRPr="008B721A" w:rsidRDefault="000B2261">
            <w:pPr>
              <w:rPr>
                <w:rFonts w:asciiTheme="minorHAnsi" w:hAnsiTheme="minorHAnsi" w:cs="Calibri"/>
                <w:b/>
              </w:rPr>
            </w:pPr>
            <w:r w:rsidRPr="008B721A">
              <w:rPr>
                <w:rFonts w:asciiTheme="minorHAnsi" w:hAnsiTheme="minorHAnsi" w:cs="Calibri"/>
                <w:b/>
              </w:rPr>
              <w:t>Metode poučevanja in učenja:</w:t>
            </w:r>
          </w:p>
        </w:tc>
        <w:tc>
          <w:tcPr>
            <w:tcW w:w="142" w:type="dxa"/>
          </w:tcPr>
          <w:p w:rsidR="000B2261" w:rsidRPr="008B721A" w:rsidRDefault="000B2261">
            <w:pPr>
              <w:rPr>
                <w:rFonts w:asciiTheme="minorHAnsi" w:hAnsiTheme="minorHAnsi" w:cs="Calibri"/>
                <w:b/>
              </w:rPr>
            </w:pPr>
          </w:p>
          <w:p w:rsidR="000B2261" w:rsidRPr="008B721A" w:rsidRDefault="000B2261">
            <w:pPr>
              <w:rPr>
                <w:rFonts w:asciiTheme="minorHAnsi" w:hAnsiTheme="minorHAnsi" w:cs="Calibri"/>
                <w:b/>
              </w:rPr>
            </w:pPr>
          </w:p>
        </w:tc>
        <w:tc>
          <w:tcPr>
            <w:tcW w:w="4821" w:type="dxa"/>
            <w:gridSpan w:val="2"/>
            <w:tcBorders>
              <w:top w:val="nil"/>
              <w:left w:val="nil"/>
              <w:bottom w:val="single" w:sz="4" w:space="0" w:color="auto"/>
              <w:right w:val="nil"/>
            </w:tcBorders>
          </w:tcPr>
          <w:p w:rsidR="000B2261" w:rsidRPr="008B721A" w:rsidRDefault="000B2261">
            <w:pPr>
              <w:rPr>
                <w:rFonts w:asciiTheme="minorHAnsi" w:hAnsiTheme="minorHAnsi" w:cs="Calibri"/>
                <w:b/>
              </w:rPr>
            </w:pPr>
          </w:p>
          <w:p w:rsidR="000B2261" w:rsidRPr="008B721A" w:rsidRDefault="000B2261">
            <w:pPr>
              <w:rPr>
                <w:rFonts w:asciiTheme="minorHAnsi" w:hAnsiTheme="minorHAnsi" w:cs="Calibri"/>
                <w:b/>
              </w:rPr>
            </w:pPr>
            <w:r w:rsidRPr="008B721A">
              <w:rPr>
                <w:rFonts w:asciiTheme="minorHAnsi" w:hAnsiTheme="minorHAnsi" w:cs="Calibri"/>
                <w:b/>
              </w:rPr>
              <w:t>Learning and teaching methods:</w:t>
            </w:r>
          </w:p>
        </w:tc>
      </w:tr>
      <w:tr w:rsidR="000B2261" w:rsidRPr="008B721A" w:rsidTr="00D0672F">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426001" w:rsidRPr="008B721A" w:rsidRDefault="00426001">
            <w:pPr>
              <w:rPr>
                <w:rFonts w:asciiTheme="minorHAnsi" w:hAnsiTheme="minorHAnsi" w:cs="Calibri"/>
              </w:rPr>
            </w:pPr>
            <w:r w:rsidRPr="008B721A">
              <w:rPr>
                <w:rFonts w:asciiTheme="minorHAnsi" w:hAnsiTheme="minorHAnsi" w:cs="Calibri"/>
              </w:rPr>
              <w:t>predavanja</w:t>
            </w:r>
            <w:r w:rsidR="00FF13FA">
              <w:rPr>
                <w:rFonts w:asciiTheme="minorHAnsi" w:hAnsiTheme="minorHAnsi" w:cs="Calibri"/>
              </w:rPr>
              <w:t>, seminarji</w:t>
            </w:r>
          </w:p>
        </w:tc>
        <w:tc>
          <w:tcPr>
            <w:tcW w:w="142" w:type="dxa"/>
            <w:tcBorders>
              <w:top w:val="nil"/>
              <w:left w:val="single" w:sz="4" w:space="0" w:color="auto"/>
              <w:bottom w:val="nil"/>
              <w:right w:val="single" w:sz="4" w:space="0" w:color="auto"/>
            </w:tcBorders>
          </w:tcPr>
          <w:p w:rsidR="000B2261" w:rsidRPr="008B721A" w:rsidRDefault="000B2261">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Pr="00B1446D" w:rsidRDefault="00426001">
            <w:pPr>
              <w:rPr>
                <w:rFonts w:asciiTheme="minorHAnsi" w:hAnsiTheme="minorHAnsi" w:cs="Calibri"/>
                <w:lang w:val="en-US"/>
              </w:rPr>
            </w:pPr>
            <w:r w:rsidRPr="00B1446D">
              <w:rPr>
                <w:rFonts w:asciiTheme="minorHAnsi" w:hAnsiTheme="minorHAnsi" w:cs="Calibri"/>
                <w:lang w:val="en-US"/>
              </w:rPr>
              <w:t xml:space="preserve">lectures, </w:t>
            </w:r>
            <w:r w:rsidR="00FF13FA" w:rsidRPr="00B1446D">
              <w:rPr>
                <w:rFonts w:asciiTheme="minorHAnsi" w:hAnsiTheme="minorHAnsi" w:cs="Calibri"/>
                <w:lang w:val="en-US"/>
              </w:rPr>
              <w:t>seminars</w:t>
            </w:r>
          </w:p>
        </w:tc>
      </w:tr>
      <w:tr w:rsidR="000B2261" w:rsidRPr="008B721A" w:rsidTr="005E2389">
        <w:tc>
          <w:tcPr>
            <w:tcW w:w="3828" w:type="dxa"/>
            <w:tcBorders>
              <w:top w:val="nil"/>
              <w:left w:val="nil"/>
              <w:bottom w:val="single" w:sz="4" w:space="0" w:color="auto"/>
              <w:right w:val="nil"/>
            </w:tcBorders>
          </w:tcPr>
          <w:p w:rsidR="000B2261" w:rsidRPr="008B721A" w:rsidRDefault="000B2261">
            <w:pPr>
              <w:rPr>
                <w:rFonts w:asciiTheme="minorHAnsi" w:hAnsiTheme="minorHAnsi" w:cs="Calibri"/>
                <w:b/>
              </w:rPr>
            </w:pPr>
          </w:p>
          <w:p w:rsidR="000B2261" w:rsidRPr="008B721A" w:rsidRDefault="000B2261">
            <w:pPr>
              <w:rPr>
                <w:rFonts w:asciiTheme="minorHAnsi" w:hAnsiTheme="minorHAnsi" w:cs="Calibri"/>
                <w:b/>
              </w:rPr>
            </w:pPr>
            <w:r w:rsidRPr="008B721A">
              <w:rPr>
                <w:rFonts w:asciiTheme="minorHAnsi" w:hAnsiTheme="minorHAnsi" w:cs="Calibri"/>
                <w:b/>
              </w:rPr>
              <w:t>Načini ocenjevanja:</w:t>
            </w:r>
          </w:p>
        </w:tc>
        <w:tc>
          <w:tcPr>
            <w:tcW w:w="1984" w:type="dxa"/>
            <w:gridSpan w:val="4"/>
            <w:tcBorders>
              <w:top w:val="nil"/>
              <w:left w:val="nil"/>
              <w:bottom w:val="single" w:sz="4" w:space="0" w:color="auto"/>
              <w:right w:val="nil"/>
            </w:tcBorders>
            <w:hideMark/>
          </w:tcPr>
          <w:p w:rsidR="000B2261" w:rsidRPr="008B721A" w:rsidRDefault="000B2261">
            <w:pPr>
              <w:rPr>
                <w:rFonts w:asciiTheme="minorHAnsi" w:hAnsiTheme="minorHAnsi" w:cs="Calibri"/>
              </w:rPr>
            </w:pPr>
            <w:r w:rsidRPr="008B721A">
              <w:rPr>
                <w:rFonts w:asciiTheme="minorHAnsi" w:hAnsiTheme="minorHAnsi" w:cs="Calibri"/>
              </w:rPr>
              <w:t>Delež (v %) /</w:t>
            </w:r>
          </w:p>
          <w:p w:rsidR="000B2261" w:rsidRPr="008B721A" w:rsidRDefault="000B2261">
            <w:pPr>
              <w:rPr>
                <w:rFonts w:asciiTheme="minorHAnsi" w:hAnsiTheme="minorHAnsi" w:cs="Calibri"/>
                <w:b/>
              </w:rPr>
            </w:pPr>
            <w:r w:rsidRPr="008B721A">
              <w:rPr>
                <w:rFonts w:asciiTheme="minorHAnsi" w:hAnsiTheme="minorHAnsi" w:cs="Calibri"/>
              </w:rPr>
              <w:t>Weight (in %)</w:t>
            </w:r>
          </w:p>
        </w:tc>
        <w:tc>
          <w:tcPr>
            <w:tcW w:w="3878" w:type="dxa"/>
            <w:tcBorders>
              <w:top w:val="nil"/>
              <w:left w:val="nil"/>
              <w:bottom w:val="single" w:sz="4" w:space="0" w:color="auto"/>
              <w:right w:val="nil"/>
            </w:tcBorders>
          </w:tcPr>
          <w:p w:rsidR="000B2261" w:rsidRPr="008B721A" w:rsidRDefault="000B2261">
            <w:pPr>
              <w:rPr>
                <w:rFonts w:asciiTheme="minorHAnsi" w:hAnsiTheme="minorHAnsi" w:cs="Calibri"/>
                <w:b/>
              </w:rPr>
            </w:pPr>
          </w:p>
          <w:p w:rsidR="000B2261" w:rsidRPr="008B721A" w:rsidRDefault="000B2261">
            <w:pPr>
              <w:rPr>
                <w:rFonts w:asciiTheme="minorHAnsi" w:hAnsiTheme="minorHAnsi" w:cs="Calibri"/>
                <w:b/>
              </w:rPr>
            </w:pPr>
            <w:r w:rsidRPr="008B721A">
              <w:rPr>
                <w:rFonts w:asciiTheme="minorHAnsi" w:hAnsiTheme="minorHAnsi" w:cs="Calibri"/>
                <w:b/>
              </w:rPr>
              <w:t>Assessment:</w:t>
            </w:r>
          </w:p>
        </w:tc>
      </w:tr>
      <w:tr w:rsidR="000B2261" w:rsidRPr="008B721A" w:rsidTr="005E2389">
        <w:trPr>
          <w:trHeight w:val="533"/>
        </w:trPr>
        <w:tc>
          <w:tcPr>
            <w:tcW w:w="3828" w:type="dxa"/>
            <w:tcBorders>
              <w:top w:val="single" w:sz="4" w:space="0" w:color="auto"/>
              <w:left w:val="single" w:sz="4" w:space="0" w:color="auto"/>
              <w:bottom w:val="single" w:sz="4" w:space="0" w:color="auto"/>
              <w:right w:val="single" w:sz="4" w:space="0" w:color="auto"/>
            </w:tcBorders>
          </w:tcPr>
          <w:p w:rsidR="0038471A" w:rsidRPr="008B721A" w:rsidRDefault="00FF13FA" w:rsidP="00426001">
            <w:pPr>
              <w:rPr>
                <w:rFonts w:asciiTheme="minorHAnsi" w:hAnsiTheme="minorHAnsi"/>
              </w:rPr>
            </w:pPr>
            <w:r>
              <w:rPr>
                <w:rFonts w:asciiTheme="minorHAnsi" w:hAnsiTheme="minorHAnsi"/>
              </w:rPr>
              <w:t xml:space="preserve">Seminar in </w:t>
            </w:r>
            <w:r w:rsidR="0038471A" w:rsidRPr="008B721A">
              <w:rPr>
                <w:rFonts w:asciiTheme="minorHAnsi" w:hAnsiTheme="minorHAnsi"/>
              </w:rPr>
              <w:t>ustni izpit</w:t>
            </w:r>
            <w:r w:rsidR="00426001" w:rsidRPr="008B721A">
              <w:rPr>
                <w:rFonts w:asciiTheme="minorHAnsi" w:hAnsiTheme="minorHAnsi"/>
              </w:rPr>
              <w:t>.</w:t>
            </w:r>
          </w:p>
          <w:p w:rsidR="000B2261" w:rsidRPr="00FF13FA" w:rsidRDefault="0038471A" w:rsidP="00426001">
            <w:pPr>
              <w:rPr>
                <w:rFonts w:asciiTheme="minorHAnsi" w:hAnsiTheme="minorHAnsi"/>
              </w:rPr>
            </w:pPr>
            <w:r w:rsidRPr="008B721A">
              <w:rPr>
                <w:rFonts w:asciiTheme="minorHAnsi" w:hAnsiTheme="minorHAnsi"/>
              </w:rPr>
              <w:t>Pogoj za pristop k ustnemu izpitu je uspešno predstavljen seminar.</w:t>
            </w:r>
          </w:p>
        </w:tc>
        <w:tc>
          <w:tcPr>
            <w:tcW w:w="1984" w:type="dxa"/>
            <w:gridSpan w:val="4"/>
            <w:tcBorders>
              <w:top w:val="single" w:sz="4" w:space="0" w:color="auto"/>
              <w:left w:val="single" w:sz="4" w:space="0" w:color="auto"/>
              <w:bottom w:val="single" w:sz="4" w:space="0" w:color="auto"/>
              <w:right w:val="single" w:sz="4" w:space="0" w:color="auto"/>
            </w:tcBorders>
            <w:vAlign w:val="bottom"/>
          </w:tcPr>
          <w:p w:rsidR="000B2261" w:rsidRDefault="00FF13FA">
            <w:pPr>
              <w:rPr>
                <w:rFonts w:asciiTheme="minorHAnsi" w:hAnsiTheme="minorHAnsi" w:cs="Calibri"/>
              </w:rPr>
            </w:pPr>
            <w:r w:rsidRPr="00FF13FA">
              <w:rPr>
                <w:rFonts w:asciiTheme="minorHAnsi" w:hAnsiTheme="minorHAnsi" w:cs="Calibri"/>
              </w:rPr>
              <w:t>Seminar 40</w:t>
            </w:r>
            <w:r>
              <w:rPr>
                <w:rFonts w:asciiTheme="minorHAnsi" w:hAnsiTheme="minorHAnsi" w:cs="Calibri"/>
              </w:rPr>
              <w:t xml:space="preserve"> </w:t>
            </w:r>
            <w:r w:rsidRPr="00FF13FA">
              <w:rPr>
                <w:rFonts w:asciiTheme="minorHAnsi" w:hAnsiTheme="minorHAnsi" w:cs="Calibri"/>
              </w:rPr>
              <w:t>%</w:t>
            </w:r>
            <w:r>
              <w:rPr>
                <w:rFonts w:asciiTheme="minorHAnsi" w:hAnsiTheme="minorHAnsi" w:cs="Calibri"/>
              </w:rPr>
              <w:t>,</w:t>
            </w:r>
          </w:p>
          <w:p w:rsidR="00FF13FA" w:rsidRDefault="00FF13FA">
            <w:pPr>
              <w:rPr>
                <w:rFonts w:asciiTheme="minorHAnsi" w:hAnsiTheme="minorHAnsi" w:cs="Calibri"/>
              </w:rPr>
            </w:pPr>
            <w:r>
              <w:rPr>
                <w:rFonts w:asciiTheme="minorHAnsi" w:hAnsiTheme="minorHAnsi" w:cs="Calibri"/>
              </w:rPr>
              <w:t>ustni izpit 60 %.</w:t>
            </w:r>
          </w:p>
          <w:p w:rsidR="00FF13FA" w:rsidRPr="00B1446D" w:rsidRDefault="00FF13FA">
            <w:pPr>
              <w:rPr>
                <w:rFonts w:asciiTheme="minorHAnsi" w:hAnsiTheme="minorHAnsi" w:cs="Calibri"/>
                <w:lang w:val="en-US"/>
              </w:rPr>
            </w:pPr>
            <w:r w:rsidRPr="00B1446D">
              <w:rPr>
                <w:rFonts w:asciiTheme="minorHAnsi" w:hAnsiTheme="minorHAnsi" w:cs="Calibri"/>
                <w:lang w:val="en-US"/>
              </w:rPr>
              <w:t>Seminar 40 %,</w:t>
            </w:r>
          </w:p>
          <w:p w:rsidR="00FF13FA" w:rsidRPr="00FF13FA" w:rsidRDefault="00FF13FA">
            <w:pPr>
              <w:rPr>
                <w:rFonts w:asciiTheme="minorHAnsi" w:hAnsiTheme="minorHAnsi" w:cs="Calibri"/>
              </w:rPr>
            </w:pPr>
            <w:proofErr w:type="gramStart"/>
            <w:r w:rsidRPr="00B1446D">
              <w:rPr>
                <w:rFonts w:asciiTheme="minorHAnsi" w:hAnsiTheme="minorHAnsi" w:cs="Calibri"/>
                <w:lang w:val="en-US"/>
              </w:rPr>
              <w:t>oral</w:t>
            </w:r>
            <w:proofErr w:type="gramEnd"/>
            <w:r w:rsidRPr="00B1446D">
              <w:rPr>
                <w:rFonts w:asciiTheme="minorHAnsi" w:hAnsiTheme="minorHAnsi" w:cs="Calibri"/>
                <w:lang w:val="en-US"/>
              </w:rPr>
              <w:t xml:space="preserve"> exam 60 %.</w:t>
            </w:r>
          </w:p>
        </w:tc>
        <w:tc>
          <w:tcPr>
            <w:tcW w:w="3878" w:type="dxa"/>
            <w:tcBorders>
              <w:top w:val="single" w:sz="4" w:space="0" w:color="auto"/>
              <w:left w:val="single" w:sz="4" w:space="0" w:color="auto"/>
              <w:bottom w:val="single" w:sz="4" w:space="0" w:color="auto"/>
              <w:right w:val="single" w:sz="4" w:space="0" w:color="auto"/>
            </w:tcBorders>
          </w:tcPr>
          <w:p w:rsidR="00651BD6" w:rsidRPr="00B1446D" w:rsidRDefault="00FF13FA" w:rsidP="00651BD6">
            <w:pPr>
              <w:autoSpaceDE w:val="0"/>
              <w:autoSpaceDN w:val="0"/>
              <w:adjustRightInd w:val="0"/>
              <w:rPr>
                <w:rFonts w:asciiTheme="minorHAnsi" w:hAnsiTheme="minorHAnsi" w:cs="Arial"/>
                <w:color w:val="000000"/>
                <w:lang w:val="en-US"/>
              </w:rPr>
            </w:pPr>
            <w:r w:rsidRPr="00B1446D">
              <w:rPr>
                <w:rFonts w:asciiTheme="minorHAnsi" w:hAnsiTheme="minorHAnsi" w:cs="Arial"/>
                <w:color w:val="000000"/>
                <w:lang w:val="en-US"/>
              </w:rPr>
              <w:t xml:space="preserve">Seminar and </w:t>
            </w:r>
            <w:r w:rsidR="00651BD6" w:rsidRPr="00B1446D">
              <w:rPr>
                <w:rFonts w:asciiTheme="minorHAnsi" w:hAnsiTheme="minorHAnsi" w:cs="Arial"/>
                <w:color w:val="000000"/>
                <w:lang w:val="en-US"/>
              </w:rPr>
              <w:t>oral exam.</w:t>
            </w:r>
          </w:p>
          <w:p w:rsidR="000B2261" w:rsidRPr="00FF13FA" w:rsidRDefault="00651BD6" w:rsidP="00426001">
            <w:pPr>
              <w:rPr>
                <w:rFonts w:asciiTheme="minorHAnsi" w:hAnsiTheme="minorHAnsi" w:cs="Arial"/>
                <w:color w:val="000000"/>
              </w:rPr>
            </w:pPr>
            <w:r w:rsidRPr="00B1446D">
              <w:rPr>
                <w:rFonts w:asciiTheme="minorHAnsi" w:hAnsiTheme="minorHAnsi" w:cs="Arial"/>
                <w:color w:val="000000"/>
                <w:lang w:val="en-US"/>
              </w:rPr>
              <w:t xml:space="preserve">Prerequisite for </w:t>
            </w:r>
            <w:r w:rsidR="00CD6E36" w:rsidRPr="00B1446D">
              <w:rPr>
                <w:rFonts w:asciiTheme="minorHAnsi" w:hAnsiTheme="minorHAnsi" w:cs="Arial"/>
                <w:color w:val="000000"/>
                <w:lang w:val="en-US"/>
              </w:rPr>
              <w:t xml:space="preserve">an </w:t>
            </w:r>
            <w:r w:rsidRPr="00B1446D">
              <w:rPr>
                <w:rFonts w:asciiTheme="minorHAnsi" w:hAnsiTheme="minorHAnsi" w:cs="Arial"/>
                <w:color w:val="000000"/>
                <w:lang w:val="en-US"/>
              </w:rPr>
              <w:t xml:space="preserve">oral exam is </w:t>
            </w:r>
            <w:r w:rsidR="00CD6E36" w:rsidRPr="00B1446D">
              <w:rPr>
                <w:rFonts w:asciiTheme="minorHAnsi" w:hAnsiTheme="minorHAnsi" w:cs="Arial"/>
                <w:color w:val="000000"/>
                <w:lang w:val="en-US"/>
              </w:rPr>
              <w:t xml:space="preserve">a </w:t>
            </w:r>
            <w:r w:rsidRPr="00B1446D">
              <w:rPr>
                <w:rFonts w:asciiTheme="minorHAnsi" w:hAnsiTheme="minorHAnsi" w:cs="Arial"/>
                <w:color w:val="000000"/>
                <w:lang w:val="en-US"/>
              </w:rPr>
              <w:t>successfully defended seminar.</w:t>
            </w:r>
          </w:p>
        </w:tc>
      </w:tr>
      <w:tr w:rsidR="000B2261" w:rsidRPr="008B721A" w:rsidTr="00D0672F">
        <w:tc>
          <w:tcPr>
            <w:tcW w:w="9690" w:type="dxa"/>
            <w:gridSpan w:val="6"/>
            <w:tcBorders>
              <w:top w:val="single" w:sz="4" w:space="0" w:color="auto"/>
              <w:left w:val="nil"/>
              <w:bottom w:val="single" w:sz="4" w:space="0" w:color="auto"/>
              <w:right w:val="nil"/>
            </w:tcBorders>
          </w:tcPr>
          <w:p w:rsidR="000B2261" w:rsidRPr="008B721A" w:rsidRDefault="000B2261">
            <w:pPr>
              <w:rPr>
                <w:rFonts w:asciiTheme="minorHAnsi" w:hAnsiTheme="minorHAnsi" w:cs="Calibri"/>
                <w:b/>
              </w:rPr>
            </w:pPr>
          </w:p>
          <w:p w:rsidR="00CD6E36" w:rsidRPr="008B721A" w:rsidRDefault="00CD6E36">
            <w:pPr>
              <w:rPr>
                <w:rFonts w:asciiTheme="minorHAnsi" w:hAnsiTheme="minorHAnsi" w:cs="Calibri"/>
                <w:b/>
              </w:rPr>
            </w:pPr>
          </w:p>
          <w:p w:rsidR="000B2261" w:rsidRPr="008B721A" w:rsidRDefault="000B2261">
            <w:pPr>
              <w:rPr>
                <w:rFonts w:asciiTheme="minorHAnsi" w:hAnsiTheme="minorHAnsi" w:cs="Calibri"/>
                <w:b/>
              </w:rPr>
            </w:pPr>
            <w:r w:rsidRPr="008B721A">
              <w:rPr>
                <w:rFonts w:asciiTheme="minorHAnsi" w:hAnsiTheme="minorHAnsi" w:cs="Calibri"/>
                <w:b/>
              </w:rPr>
              <w:t xml:space="preserve">Reference nosilca / Lecturer's references: </w:t>
            </w:r>
          </w:p>
        </w:tc>
      </w:tr>
      <w:tr w:rsidR="000B2261" w:rsidRPr="008B721A" w:rsidTr="00D0672F">
        <w:tc>
          <w:tcPr>
            <w:tcW w:w="9690" w:type="dxa"/>
            <w:gridSpan w:val="6"/>
            <w:tcBorders>
              <w:top w:val="single" w:sz="4" w:space="0" w:color="auto"/>
              <w:left w:val="single" w:sz="4" w:space="0" w:color="auto"/>
              <w:bottom w:val="single" w:sz="4" w:space="0" w:color="auto"/>
              <w:right w:val="single" w:sz="4" w:space="0" w:color="auto"/>
            </w:tcBorders>
          </w:tcPr>
          <w:p w:rsidR="00B1446D" w:rsidRPr="00B1446D" w:rsidRDefault="00663E8D" w:rsidP="00B1446D">
            <w:pPr>
              <w:rPr>
                <w:rFonts w:asciiTheme="minorHAnsi" w:eastAsia="Times New Roman" w:hAnsiTheme="minorHAnsi"/>
                <w:lang w:val="en-US"/>
              </w:rPr>
            </w:pPr>
            <w:bookmarkStart w:id="7" w:name="1"/>
            <w:r w:rsidRPr="00B1446D">
              <w:rPr>
                <w:rFonts w:asciiTheme="minorHAnsi" w:eastAsia="Times New Roman" w:hAnsiTheme="minorHAnsi"/>
                <w:b/>
                <w:bCs/>
                <w:lang w:val="en-US"/>
              </w:rPr>
              <w:t xml:space="preserve">1. </w:t>
            </w:r>
            <w:bookmarkEnd w:id="7"/>
            <w:proofErr w:type="spellStart"/>
            <w:r w:rsidR="00B1446D" w:rsidRPr="00B1446D">
              <w:rPr>
                <w:rFonts w:asciiTheme="minorHAnsi" w:eastAsia="Times New Roman" w:hAnsiTheme="minorHAnsi"/>
                <w:lang w:val="en-US"/>
              </w:rPr>
              <w:t>Seif</w:t>
            </w:r>
            <w:proofErr w:type="spellEnd"/>
            <w:r w:rsidR="00B1446D" w:rsidRPr="00B1446D">
              <w:rPr>
                <w:rFonts w:asciiTheme="minorHAnsi" w:eastAsia="Times New Roman" w:hAnsiTheme="minorHAnsi"/>
                <w:lang w:val="en-US"/>
              </w:rPr>
              <w:t xml:space="preserve"> JP</w:t>
            </w:r>
            <w:r w:rsidRPr="00B1446D">
              <w:rPr>
                <w:rFonts w:asciiTheme="minorHAnsi" w:eastAsia="Times New Roman" w:hAnsiTheme="minorHAnsi"/>
                <w:lang w:val="en-US"/>
              </w:rPr>
              <w:t xml:space="preserve">, </w:t>
            </w:r>
            <w:proofErr w:type="spellStart"/>
            <w:r w:rsidRPr="00B1446D">
              <w:rPr>
                <w:rFonts w:asciiTheme="minorHAnsi" w:eastAsia="Times New Roman" w:hAnsiTheme="minorHAnsi"/>
                <w:lang w:val="en-US"/>
              </w:rPr>
              <w:t>D</w:t>
            </w:r>
            <w:r w:rsidR="00B1446D" w:rsidRPr="00B1446D">
              <w:rPr>
                <w:rFonts w:asciiTheme="minorHAnsi" w:eastAsia="Times New Roman" w:hAnsiTheme="minorHAnsi"/>
                <w:lang w:val="en-US"/>
              </w:rPr>
              <w:t>escoeudres</w:t>
            </w:r>
            <w:proofErr w:type="spellEnd"/>
            <w:r w:rsidR="00B1446D" w:rsidRPr="00B1446D">
              <w:rPr>
                <w:rFonts w:asciiTheme="minorHAnsi" w:eastAsia="Times New Roman" w:hAnsiTheme="minorHAnsi"/>
                <w:lang w:val="en-US"/>
              </w:rPr>
              <w:t xml:space="preserve"> A, Filipič M</w:t>
            </w:r>
            <w:r w:rsidRPr="00B1446D">
              <w:rPr>
                <w:rFonts w:asciiTheme="minorHAnsi" w:eastAsia="Times New Roman" w:hAnsiTheme="minorHAnsi"/>
                <w:lang w:val="en-US"/>
              </w:rPr>
              <w:t xml:space="preserve">, </w:t>
            </w:r>
            <w:r w:rsidR="00B1446D" w:rsidRPr="00B1446D">
              <w:rPr>
                <w:rFonts w:asciiTheme="minorHAnsi" w:eastAsia="Times New Roman" w:hAnsiTheme="minorHAnsi"/>
                <w:u w:val="single"/>
                <w:lang w:val="en-US"/>
              </w:rPr>
              <w:t>Smole F</w:t>
            </w:r>
            <w:r w:rsidR="00B1446D" w:rsidRPr="00B1446D">
              <w:rPr>
                <w:rFonts w:asciiTheme="minorHAnsi" w:eastAsia="Times New Roman" w:hAnsiTheme="minorHAnsi"/>
                <w:lang w:val="en-US"/>
              </w:rPr>
              <w:t xml:space="preserve">, Topič M, Holman ZC, De Wolf S, </w:t>
            </w:r>
            <w:proofErr w:type="spellStart"/>
            <w:r w:rsidR="00B1446D" w:rsidRPr="00B1446D">
              <w:rPr>
                <w:rFonts w:asciiTheme="minorHAnsi" w:eastAsia="Times New Roman" w:hAnsiTheme="minorHAnsi"/>
                <w:lang w:val="en-US"/>
              </w:rPr>
              <w:t>Ballif</w:t>
            </w:r>
            <w:proofErr w:type="spellEnd"/>
            <w:r w:rsidR="00B1446D" w:rsidRPr="00B1446D">
              <w:rPr>
                <w:rFonts w:asciiTheme="minorHAnsi" w:eastAsia="Times New Roman" w:hAnsiTheme="minorHAnsi"/>
                <w:lang w:val="en-US"/>
              </w:rPr>
              <w:t xml:space="preserve"> C</w:t>
            </w:r>
            <w:r w:rsidRPr="00B1446D">
              <w:rPr>
                <w:rFonts w:asciiTheme="minorHAnsi" w:eastAsia="Times New Roman" w:hAnsiTheme="minorHAnsi"/>
                <w:lang w:val="en-US"/>
              </w:rPr>
              <w:t xml:space="preserve"> </w:t>
            </w:r>
            <w:r w:rsidR="00B1446D" w:rsidRPr="00B1446D">
              <w:rPr>
                <w:rFonts w:asciiTheme="minorHAnsi" w:eastAsia="Times New Roman" w:hAnsiTheme="minorHAnsi"/>
                <w:lang w:val="en-US"/>
              </w:rPr>
              <w:t xml:space="preserve">(2014) </w:t>
            </w:r>
            <w:r w:rsidRPr="00B1446D">
              <w:rPr>
                <w:rFonts w:asciiTheme="minorHAnsi" w:eastAsia="Times New Roman" w:hAnsiTheme="minorHAnsi"/>
                <w:lang w:val="en-US"/>
              </w:rPr>
              <w:t xml:space="preserve">Amorphous silicon oxide window layers for high-efficiency silicon heterojunction solar cells. </w:t>
            </w:r>
            <w:r w:rsidRPr="00B1446D">
              <w:rPr>
                <w:rFonts w:asciiTheme="minorHAnsi" w:eastAsia="Times New Roman" w:hAnsiTheme="minorHAnsi"/>
                <w:iCs/>
                <w:lang w:val="en-US"/>
              </w:rPr>
              <w:t>Journal of applied physics</w:t>
            </w:r>
            <w:r w:rsidR="00B1446D" w:rsidRPr="00B1446D">
              <w:rPr>
                <w:rFonts w:asciiTheme="minorHAnsi" w:eastAsia="Times New Roman" w:hAnsiTheme="minorHAnsi"/>
                <w:lang w:val="en-US"/>
              </w:rPr>
              <w:t xml:space="preserve"> 115:1-8</w:t>
            </w:r>
            <w:bookmarkStart w:id="8" w:name="3"/>
          </w:p>
          <w:p w:rsidR="00B1446D" w:rsidRPr="00B1446D" w:rsidRDefault="00B1446D" w:rsidP="00B1446D">
            <w:pPr>
              <w:rPr>
                <w:rFonts w:asciiTheme="minorHAnsi" w:eastAsia="Times New Roman" w:hAnsiTheme="minorHAnsi"/>
                <w:lang w:val="en-US"/>
              </w:rPr>
            </w:pPr>
          </w:p>
          <w:p w:rsidR="00B1446D" w:rsidRPr="00B1446D" w:rsidRDefault="00663E8D" w:rsidP="00B1446D">
            <w:pPr>
              <w:rPr>
                <w:rFonts w:asciiTheme="minorHAnsi" w:eastAsia="Times New Roman" w:hAnsiTheme="minorHAnsi"/>
                <w:lang w:val="en-US"/>
              </w:rPr>
            </w:pPr>
            <w:r w:rsidRPr="00B1446D">
              <w:rPr>
                <w:rFonts w:asciiTheme="minorHAnsi" w:eastAsia="Times New Roman" w:hAnsiTheme="minorHAnsi"/>
                <w:b/>
                <w:bCs/>
                <w:lang w:val="en-US"/>
              </w:rPr>
              <w:t xml:space="preserve">2. </w:t>
            </w:r>
            <w:bookmarkEnd w:id="8"/>
            <w:r w:rsidR="00B1446D" w:rsidRPr="00B1446D">
              <w:rPr>
                <w:rFonts w:asciiTheme="minorHAnsi" w:eastAsia="Times New Roman" w:hAnsiTheme="minorHAnsi"/>
                <w:lang w:val="en-US"/>
              </w:rPr>
              <w:t>Filipič M, Holman Z</w:t>
            </w:r>
            <w:r w:rsidRPr="00B1446D">
              <w:rPr>
                <w:rFonts w:asciiTheme="minorHAnsi" w:eastAsia="Times New Roman" w:hAnsiTheme="minorHAnsi"/>
                <w:lang w:val="en-US"/>
              </w:rPr>
              <w:t xml:space="preserve">, </w:t>
            </w:r>
            <w:r w:rsidR="00B1446D" w:rsidRPr="00B1446D">
              <w:rPr>
                <w:rFonts w:asciiTheme="minorHAnsi" w:eastAsia="Times New Roman" w:hAnsiTheme="minorHAnsi"/>
                <w:u w:val="single"/>
                <w:lang w:val="en-US"/>
              </w:rPr>
              <w:t>Smole F</w:t>
            </w:r>
            <w:r w:rsidRPr="00B1446D">
              <w:rPr>
                <w:rFonts w:asciiTheme="minorHAnsi" w:eastAsia="Times New Roman" w:hAnsiTheme="minorHAnsi"/>
                <w:lang w:val="en-US"/>
              </w:rPr>
              <w:t xml:space="preserve">, </w:t>
            </w:r>
            <w:r w:rsidR="00B1446D" w:rsidRPr="00B1446D">
              <w:rPr>
                <w:rFonts w:asciiTheme="minorHAnsi" w:eastAsia="Times New Roman" w:hAnsiTheme="minorHAnsi"/>
                <w:lang w:val="en-US"/>
              </w:rPr>
              <w:t xml:space="preserve">De Wolf S, </w:t>
            </w:r>
            <w:proofErr w:type="spellStart"/>
            <w:r w:rsidR="00B1446D" w:rsidRPr="00B1446D">
              <w:rPr>
                <w:rFonts w:asciiTheme="minorHAnsi" w:eastAsia="Times New Roman" w:hAnsiTheme="minorHAnsi"/>
                <w:lang w:val="en-US"/>
              </w:rPr>
              <w:t>Ballif</w:t>
            </w:r>
            <w:proofErr w:type="spellEnd"/>
            <w:r w:rsidR="00B1446D" w:rsidRPr="00B1446D">
              <w:rPr>
                <w:rFonts w:asciiTheme="minorHAnsi" w:eastAsia="Times New Roman" w:hAnsiTheme="minorHAnsi"/>
                <w:lang w:val="en-US"/>
              </w:rPr>
              <w:t xml:space="preserve"> C, Topič M (2013) </w:t>
            </w:r>
            <w:r w:rsidRPr="00B1446D">
              <w:rPr>
                <w:rFonts w:asciiTheme="minorHAnsi" w:eastAsia="Times New Roman" w:hAnsiTheme="minorHAnsi"/>
                <w:lang w:val="en-US"/>
              </w:rPr>
              <w:t xml:space="preserve">Analysis of lateral transport through the inversion layer in amorphous silicon/crystalline silicon heterojunction solar cells. </w:t>
            </w:r>
            <w:r w:rsidRPr="00B1446D">
              <w:rPr>
                <w:rFonts w:asciiTheme="minorHAnsi" w:eastAsia="Times New Roman" w:hAnsiTheme="minorHAnsi"/>
                <w:iCs/>
                <w:lang w:val="en-US"/>
              </w:rPr>
              <w:t>Journal of applied physics</w:t>
            </w:r>
            <w:r w:rsidR="00B1446D" w:rsidRPr="00B1446D">
              <w:rPr>
                <w:rFonts w:asciiTheme="minorHAnsi" w:eastAsia="Times New Roman" w:hAnsiTheme="minorHAnsi"/>
                <w:lang w:val="en-US"/>
              </w:rPr>
              <w:t xml:space="preserve"> 114:1-7</w:t>
            </w:r>
            <w:bookmarkStart w:id="9" w:name="4"/>
          </w:p>
          <w:p w:rsidR="00B1446D" w:rsidRPr="00B1446D" w:rsidRDefault="00B1446D" w:rsidP="00B1446D">
            <w:pPr>
              <w:rPr>
                <w:rFonts w:asciiTheme="minorHAnsi" w:eastAsia="Times New Roman" w:hAnsiTheme="minorHAnsi"/>
                <w:lang w:val="en-US"/>
              </w:rPr>
            </w:pPr>
          </w:p>
          <w:p w:rsidR="00B1446D" w:rsidRPr="00B1446D" w:rsidRDefault="00663E8D" w:rsidP="00B1446D">
            <w:pPr>
              <w:rPr>
                <w:rFonts w:asciiTheme="minorHAnsi" w:eastAsia="Times New Roman" w:hAnsiTheme="minorHAnsi"/>
                <w:lang w:val="en-US"/>
              </w:rPr>
            </w:pPr>
            <w:r w:rsidRPr="00B1446D">
              <w:rPr>
                <w:rFonts w:asciiTheme="minorHAnsi" w:eastAsia="Times New Roman" w:hAnsiTheme="minorHAnsi"/>
                <w:b/>
                <w:bCs/>
                <w:lang w:val="en-US"/>
              </w:rPr>
              <w:t xml:space="preserve">3. </w:t>
            </w:r>
            <w:bookmarkEnd w:id="9"/>
            <w:r w:rsidR="00B1446D" w:rsidRPr="00B1446D">
              <w:rPr>
                <w:rFonts w:asciiTheme="minorHAnsi" w:eastAsia="Times New Roman" w:hAnsiTheme="minorHAnsi"/>
                <w:lang w:val="en-US"/>
              </w:rPr>
              <w:t>Holman Z,</w:t>
            </w:r>
            <w:r w:rsidRPr="00B1446D">
              <w:rPr>
                <w:rFonts w:asciiTheme="minorHAnsi" w:eastAsia="Times New Roman" w:hAnsiTheme="minorHAnsi"/>
                <w:lang w:val="en-US"/>
              </w:rPr>
              <w:t xml:space="preserve"> </w:t>
            </w:r>
            <w:r w:rsidR="00B1446D" w:rsidRPr="00B1446D">
              <w:rPr>
                <w:rFonts w:asciiTheme="minorHAnsi" w:eastAsia="Times New Roman" w:hAnsiTheme="minorHAnsi"/>
                <w:lang w:val="en-US"/>
              </w:rPr>
              <w:t>Filipič M, Lipovšek B</w:t>
            </w:r>
            <w:r w:rsidRPr="00B1446D">
              <w:rPr>
                <w:rFonts w:asciiTheme="minorHAnsi" w:eastAsia="Times New Roman" w:hAnsiTheme="minorHAnsi"/>
                <w:lang w:val="en-US"/>
              </w:rPr>
              <w:t xml:space="preserve">, </w:t>
            </w:r>
            <w:r w:rsidR="00B1446D" w:rsidRPr="00B1446D">
              <w:rPr>
                <w:rFonts w:asciiTheme="minorHAnsi" w:eastAsia="Times New Roman" w:hAnsiTheme="minorHAnsi"/>
                <w:lang w:val="en-US"/>
              </w:rPr>
              <w:t>De Wolf S</w:t>
            </w:r>
            <w:r w:rsidRPr="00B1446D">
              <w:rPr>
                <w:rFonts w:asciiTheme="minorHAnsi" w:eastAsia="Times New Roman" w:hAnsiTheme="minorHAnsi"/>
                <w:lang w:val="en-US"/>
              </w:rPr>
              <w:t xml:space="preserve">, </w:t>
            </w:r>
            <w:r w:rsidR="00B1446D" w:rsidRPr="00B1446D">
              <w:rPr>
                <w:rFonts w:asciiTheme="minorHAnsi" w:eastAsia="Times New Roman" w:hAnsiTheme="minorHAnsi"/>
                <w:u w:val="single"/>
                <w:lang w:val="en-US"/>
              </w:rPr>
              <w:t>Smole F</w:t>
            </w:r>
            <w:r w:rsidR="00B1446D" w:rsidRPr="00B1446D">
              <w:rPr>
                <w:rFonts w:asciiTheme="minorHAnsi" w:eastAsia="Times New Roman" w:hAnsiTheme="minorHAnsi"/>
                <w:lang w:val="en-US"/>
              </w:rPr>
              <w:t>, Topič M</w:t>
            </w:r>
            <w:r w:rsidRPr="00B1446D">
              <w:rPr>
                <w:rFonts w:asciiTheme="minorHAnsi" w:eastAsia="Times New Roman" w:hAnsiTheme="minorHAnsi"/>
                <w:lang w:val="en-US"/>
              </w:rPr>
              <w:t xml:space="preserve">, </w:t>
            </w:r>
            <w:proofErr w:type="spellStart"/>
            <w:r w:rsidR="00B1446D" w:rsidRPr="00B1446D">
              <w:rPr>
                <w:rFonts w:asciiTheme="minorHAnsi" w:eastAsia="Times New Roman" w:hAnsiTheme="minorHAnsi"/>
                <w:lang w:val="en-US"/>
              </w:rPr>
              <w:t>Ballif</w:t>
            </w:r>
            <w:proofErr w:type="spellEnd"/>
            <w:r w:rsidR="00B1446D" w:rsidRPr="00B1446D">
              <w:rPr>
                <w:rFonts w:asciiTheme="minorHAnsi" w:eastAsia="Times New Roman" w:hAnsiTheme="minorHAnsi"/>
                <w:lang w:val="en-US"/>
              </w:rPr>
              <w:t xml:space="preserve"> C (2014) </w:t>
            </w:r>
            <w:r w:rsidRPr="00B1446D">
              <w:rPr>
                <w:rFonts w:asciiTheme="minorHAnsi" w:eastAsia="Times New Roman" w:hAnsiTheme="minorHAnsi"/>
                <w:lang w:val="en-US"/>
              </w:rPr>
              <w:t xml:space="preserve">Parasitic absorption in the rear reflector of a silicon solar cell: simulation and measurement of the sub-bandgap reflectance for common dielectric/metal reflectors. </w:t>
            </w:r>
            <w:r w:rsidRPr="00B1446D">
              <w:rPr>
                <w:rFonts w:asciiTheme="minorHAnsi" w:eastAsia="Times New Roman" w:hAnsiTheme="minorHAnsi"/>
                <w:iCs/>
                <w:lang w:val="en-US"/>
              </w:rPr>
              <w:t>Solar energy materials and solar cells</w:t>
            </w:r>
            <w:r w:rsidRPr="00B1446D">
              <w:rPr>
                <w:rFonts w:asciiTheme="minorHAnsi" w:eastAsia="Times New Roman" w:hAnsiTheme="minorHAnsi"/>
                <w:lang w:val="en-US"/>
              </w:rPr>
              <w:t xml:space="preserve"> </w:t>
            </w:r>
            <w:r w:rsidR="005E2389">
              <w:rPr>
                <w:rFonts w:asciiTheme="minorHAnsi" w:eastAsia="Times New Roman" w:hAnsiTheme="minorHAnsi"/>
                <w:lang w:val="en-US"/>
              </w:rPr>
              <w:t>120, part A:</w:t>
            </w:r>
            <w:r w:rsidR="00B1446D" w:rsidRPr="00B1446D">
              <w:rPr>
                <w:rFonts w:asciiTheme="minorHAnsi" w:eastAsia="Times New Roman" w:hAnsiTheme="minorHAnsi"/>
                <w:lang w:val="en-US"/>
              </w:rPr>
              <w:t>426-430</w:t>
            </w:r>
            <w:bookmarkStart w:id="10" w:name="5"/>
          </w:p>
          <w:p w:rsidR="00B1446D" w:rsidRPr="00B1446D" w:rsidRDefault="00B1446D" w:rsidP="00B1446D">
            <w:pPr>
              <w:rPr>
                <w:rFonts w:asciiTheme="minorHAnsi" w:eastAsia="Times New Roman" w:hAnsiTheme="minorHAnsi"/>
                <w:lang w:val="en-US"/>
              </w:rPr>
            </w:pPr>
          </w:p>
          <w:p w:rsidR="00B1446D" w:rsidRPr="00B1446D" w:rsidRDefault="00663E8D" w:rsidP="00663E8D">
            <w:pPr>
              <w:rPr>
                <w:rFonts w:asciiTheme="minorHAnsi" w:eastAsia="Times New Roman" w:hAnsiTheme="minorHAnsi"/>
                <w:lang w:val="en-US"/>
              </w:rPr>
            </w:pPr>
            <w:r w:rsidRPr="00B1446D">
              <w:rPr>
                <w:rFonts w:asciiTheme="minorHAnsi" w:eastAsia="Times New Roman" w:hAnsiTheme="minorHAnsi"/>
                <w:b/>
                <w:bCs/>
                <w:lang w:val="en-US"/>
              </w:rPr>
              <w:t xml:space="preserve">4. </w:t>
            </w:r>
            <w:bookmarkEnd w:id="10"/>
            <w:r w:rsidR="00B1446D" w:rsidRPr="00B1446D">
              <w:rPr>
                <w:rFonts w:asciiTheme="minorHAnsi" w:eastAsia="Times New Roman" w:hAnsiTheme="minorHAnsi"/>
                <w:lang w:val="en-US"/>
              </w:rPr>
              <w:t xml:space="preserve">Filipič M, </w:t>
            </w:r>
            <w:proofErr w:type="spellStart"/>
            <w:r w:rsidR="00B1446D" w:rsidRPr="00B1446D">
              <w:rPr>
                <w:rFonts w:asciiTheme="minorHAnsi" w:eastAsia="Times New Roman" w:hAnsiTheme="minorHAnsi"/>
                <w:lang w:val="en-US"/>
              </w:rPr>
              <w:t>Berginc</w:t>
            </w:r>
            <w:proofErr w:type="spellEnd"/>
            <w:r w:rsidR="00B1446D" w:rsidRPr="00B1446D">
              <w:rPr>
                <w:rFonts w:asciiTheme="minorHAnsi" w:eastAsia="Times New Roman" w:hAnsiTheme="minorHAnsi"/>
                <w:lang w:val="en-US"/>
              </w:rPr>
              <w:t xml:space="preserve"> M</w:t>
            </w:r>
            <w:r w:rsidRPr="00B1446D">
              <w:rPr>
                <w:rFonts w:asciiTheme="minorHAnsi" w:eastAsia="Times New Roman" w:hAnsiTheme="minorHAnsi"/>
                <w:lang w:val="en-US"/>
              </w:rPr>
              <w:t xml:space="preserve">, </w:t>
            </w:r>
            <w:r w:rsidR="00B1446D" w:rsidRPr="00B1446D">
              <w:rPr>
                <w:rFonts w:asciiTheme="minorHAnsi" w:eastAsia="Times New Roman" w:hAnsiTheme="minorHAnsi"/>
                <w:u w:val="single"/>
                <w:lang w:val="en-US"/>
              </w:rPr>
              <w:t>Smole F</w:t>
            </w:r>
            <w:r w:rsidR="00B1446D" w:rsidRPr="00B1446D">
              <w:rPr>
                <w:rFonts w:asciiTheme="minorHAnsi" w:eastAsia="Times New Roman" w:hAnsiTheme="minorHAnsi"/>
                <w:lang w:val="en-US"/>
              </w:rPr>
              <w:t xml:space="preserve">, Topič M (2012) </w:t>
            </w:r>
            <w:r w:rsidRPr="00B1446D">
              <w:rPr>
                <w:rFonts w:asciiTheme="minorHAnsi" w:eastAsia="Times New Roman" w:hAnsiTheme="minorHAnsi"/>
                <w:lang w:val="en-US"/>
              </w:rPr>
              <w:t xml:space="preserve">Analysis of electron recombination in dye-sensitized solar cell. </w:t>
            </w:r>
            <w:r w:rsidRPr="00B1446D">
              <w:rPr>
                <w:rFonts w:asciiTheme="minorHAnsi" w:eastAsia="Times New Roman" w:hAnsiTheme="minorHAnsi"/>
                <w:iCs/>
                <w:lang w:val="en-US"/>
              </w:rPr>
              <w:t>Current applied physics</w:t>
            </w:r>
            <w:r w:rsidR="00B1446D" w:rsidRPr="00B1446D">
              <w:rPr>
                <w:rFonts w:asciiTheme="minorHAnsi" w:eastAsia="Times New Roman" w:hAnsiTheme="minorHAnsi"/>
                <w:lang w:val="en-US"/>
              </w:rPr>
              <w:t xml:space="preserve"> 12, no. 1:</w:t>
            </w:r>
            <w:bookmarkStart w:id="11" w:name="6"/>
            <w:r w:rsidR="00B1446D" w:rsidRPr="00B1446D">
              <w:rPr>
                <w:rFonts w:asciiTheme="minorHAnsi" w:eastAsia="Times New Roman" w:hAnsiTheme="minorHAnsi"/>
                <w:lang w:val="en-US"/>
              </w:rPr>
              <w:t>238-246</w:t>
            </w:r>
          </w:p>
          <w:p w:rsidR="00B1446D" w:rsidRPr="00B1446D" w:rsidRDefault="00B1446D" w:rsidP="00663E8D">
            <w:pPr>
              <w:rPr>
                <w:rFonts w:asciiTheme="minorHAnsi" w:eastAsia="Times New Roman" w:hAnsiTheme="minorHAnsi"/>
                <w:lang w:val="en-US"/>
              </w:rPr>
            </w:pPr>
          </w:p>
          <w:p w:rsidR="00956369" w:rsidRPr="00B1446D" w:rsidRDefault="00663E8D" w:rsidP="00B1446D">
            <w:pPr>
              <w:rPr>
                <w:rFonts w:asciiTheme="minorHAnsi" w:eastAsia="Times New Roman" w:hAnsiTheme="minorHAnsi"/>
              </w:rPr>
            </w:pPr>
            <w:r w:rsidRPr="00B1446D">
              <w:rPr>
                <w:rFonts w:asciiTheme="minorHAnsi" w:eastAsia="Times New Roman" w:hAnsiTheme="minorHAnsi"/>
                <w:b/>
                <w:bCs/>
                <w:lang w:val="en-US"/>
              </w:rPr>
              <w:t xml:space="preserve">5. </w:t>
            </w:r>
            <w:bookmarkEnd w:id="11"/>
            <w:r w:rsidR="00B1446D" w:rsidRPr="00B1446D">
              <w:rPr>
                <w:rFonts w:asciiTheme="minorHAnsi" w:eastAsia="Times New Roman" w:hAnsiTheme="minorHAnsi"/>
                <w:lang w:val="en-US"/>
              </w:rPr>
              <w:t>Nerat M</w:t>
            </w:r>
            <w:r w:rsidRPr="00B1446D">
              <w:rPr>
                <w:rFonts w:asciiTheme="minorHAnsi" w:eastAsia="Times New Roman" w:hAnsiTheme="minorHAnsi"/>
                <w:lang w:val="en-US"/>
              </w:rPr>
              <w:t xml:space="preserve">, </w:t>
            </w:r>
            <w:r w:rsidR="00B1446D" w:rsidRPr="00B1446D">
              <w:rPr>
                <w:rFonts w:asciiTheme="minorHAnsi" w:eastAsia="Times New Roman" w:hAnsiTheme="minorHAnsi"/>
                <w:u w:val="single"/>
                <w:lang w:val="en-US"/>
              </w:rPr>
              <w:t>Smole F</w:t>
            </w:r>
            <w:r w:rsidR="00B1446D" w:rsidRPr="00B1446D">
              <w:rPr>
                <w:rFonts w:asciiTheme="minorHAnsi" w:eastAsia="Times New Roman" w:hAnsiTheme="minorHAnsi"/>
                <w:lang w:val="en-US"/>
              </w:rPr>
              <w:t>, Topič M</w:t>
            </w:r>
            <w:r w:rsidRPr="00B1446D">
              <w:rPr>
                <w:rFonts w:asciiTheme="minorHAnsi" w:eastAsia="Times New Roman" w:hAnsiTheme="minorHAnsi"/>
                <w:lang w:val="en-US"/>
              </w:rPr>
              <w:t xml:space="preserve"> </w:t>
            </w:r>
            <w:r w:rsidR="00B1446D" w:rsidRPr="00B1446D">
              <w:rPr>
                <w:rFonts w:asciiTheme="minorHAnsi" w:eastAsia="Times New Roman" w:hAnsiTheme="minorHAnsi"/>
                <w:lang w:val="en-US"/>
              </w:rPr>
              <w:t xml:space="preserve">(2011) </w:t>
            </w:r>
            <w:r w:rsidRPr="00B1446D">
              <w:rPr>
                <w:rFonts w:asciiTheme="minorHAnsi" w:eastAsia="Times New Roman" w:hAnsiTheme="minorHAnsi"/>
                <w:lang w:val="en-US"/>
              </w:rPr>
              <w:t>A simulation study of the effect of the diverse valence-band offset and the electronic activity at the grain boundaries on the performance of polycrystalline Cu(</w:t>
            </w:r>
            <w:proofErr w:type="spellStart"/>
            <w:r w:rsidRPr="00B1446D">
              <w:rPr>
                <w:rFonts w:asciiTheme="minorHAnsi" w:eastAsia="Times New Roman" w:hAnsiTheme="minorHAnsi"/>
                <w:lang w:val="en-US"/>
              </w:rPr>
              <w:t>In,Ga</w:t>
            </w:r>
            <w:proofErr w:type="spellEnd"/>
            <w:r w:rsidRPr="00B1446D">
              <w:rPr>
                <w:rFonts w:asciiTheme="minorHAnsi" w:eastAsia="Times New Roman" w:hAnsiTheme="minorHAnsi"/>
                <w:lang w:val="en-US"/>
              </w:rPr>
              <w:t xml:space="preserve">)Se2 solar cells. </w:t>
            </w:r>
            <w:r w:rsidRPr="005E2389">
              <w:rPr>
                <w:rFonts w:asciiTheme="minorHAnsi" w:eastAsia="Times New Roman" w:hAnsiTheme="minorHAnsi"/>
                <w:iCs/>
                <w:lang w:val="en-US"/>
              </w:rPr>
              <w:t>Thin Solid Films</w:t>
            </w:r>
            <w:r w:rsidR="00B1446D" w:rsidRPr="005E2389">
              <w:rPr>
                <w:rFonts w:asciiTheme="minorHAnsi" w:eastAsia="Times New Roman" w:hAnsiTheme="minorHAnsi"/>
                <w:lang w:val="en-US"/>
              </w:rPr>
              <w:t xml:space="preserve"> </w:t>
            </w:r>
            <w:r w:rsidR="005E2389">
              <w:rPr>
                <w:rFonts w:asciiTheme="minorHAnsi" w:eastAsia="Times New Roman" w:hAnsiTheme="minorHAnsi"/>
                <w:lang w:val="en-US"/>
              </w:rPr>
              <w:t>519, no. 21:</w:t>
            </w:r>
            <w:r w:rsidR="00B1446D" w:rsidRPr="00B1446D">
              <w:rPr>
                <w:rFonts w:asciiTheme="minorHAnsi" w:eastAsia="Times New Roman" w:hAnsiTheme="minorHAnsi"/>
                <w:lang w:val="en-US"/>
              </w:rPr>
              <w:t>7497-7502</w:t>
            </w:r>
          </w:p>
        </w:tc>
      </w:tr>
    </w:tbl>
    <w:p w:rsidR="002B48E7" w:rsidRPr="008B721A" w:rsidRDefault="002B48E7" w:rsidP="00B1446D">
      <w:pPr>
        <w:rPr>
          <w:rFonts w:asciiTheme="minorHAnsi" w:hAnsiTheme="minorHAnsi"/>
        </w:rPr>
      </w:pPr>
    </w:p>
    <w:sectPr w:rsidR="002B48E7" w:rsidRPr="008B721A"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066"/>
    <w:rsid w:val="000703E4"/>
    <w:rsid w:val="000B2261"/>
    <w:rsid w:val="000C2C3D"/>
    <w:rsid w:val="000E605D"/>
    <w:rsid w:val="000E6A89"/>
    <w:rsid w:val="000F41E9"/>
    <w:rsid w:val="001023AD"/>
    <w:rsid w:val="00112B45"/>
    <w:rsid w:val="001509CC"/>
    <w:rsid w:val="0018363D"/>
    <w:rsid w:val="001B60F1"/>
    <w:rsid w:val="001C5CD1"/>
    <w:rsid w:val="001C637D"/>
    <w:rsid w:val="001D5408"/>
    <w:rsid w:val="00207896"/>
    <w:rsid w:val="00245930"/>
    <w:rsid w:val="002724BA"/>
    <w:rsid w:val="00294E14"/>
    <w:rsid w:val="002B48E7"/>
    <w:rsid w:val="002F300A"/>
    <w:rsid w:val="0038471A"/>
    <w:rsid w:val="00384EDA"/>
    <w:rsid w:val="003D48ED"/>
    <w:rsid w:val="00426001"/>
    <w:rsid w:val="004601A7"/>
    <w:rsid w:val="00482A00"/>
    <w:rsid w:val="004D6761"/>
    <w:rsid w:val="00530AB8"/>
    <w:rsid w:val="0053523E"/>
    <w:rsid w:val="005903BA"/>
    <w:rsid w:val="005B082F"/>
    <w:rsid w:val="005E2389"/>
    <w:rsid w:val="00605E6D"/>
    <w:rsid w:val="0062006E"/>
    <w:rsid w:val="006253E7"/>
    <w:rsid w:val="006432C5"/>
    <w:rsid w:val="00651BD6"/>
    <w:rsid w:val="00663E8D"/>
    <w:rsid w:val="00747AEC"/>
    <w:rsid w:val="007D69A0"/>
    <w:rsid w:val="0082408F"/>
    <w:rsid w:val="008A3E16"/>
    <w:rsid w:val="008B721A"/>
    <w:rsid w:val="008F6996"/>
    <w:rsid w:val="00956369"/>
    <w:rsid w:val="0099267E"/>
    <w:rsid w:val="009E2E97"/>
    <w:rsid w:val="00A024F8"/>
    <w:rsid w:val="00A02BF5"/>
    <w:rsid w:val="00A53DD4"/>
    <w:rsid w:val="00AD61FB"/>
    <w:rsid w:val="00AE692F"/>
    <w:rsid w:val="00B12423"/>
    <w:rsid w:val="00B1446D"/>
    <w:rsid w:val="00B37024"/>
    <w:rsid w:val="00B87B5F"/>
    <w:rsid w:val="00BA1F90"/>
    <w:rsid w:val="00C043A7"/>
    <w:rsid w:val="00C16E51"/>
    <w:rsid w:val="00C44581"/>
    <w:rsid w:val="00CD6E36"/>
    <w:rsid w:val="00D0672F"/>
    <w:rsid w:val="00D60066"/>
    <w:rsid w:val="00D6782B"/>
    <w:rsid w:val="00E45242"/>
    <w:rsid w:val="00E948BA"/>
    <w:rsid w:val="00EF7242"/>
    <w:rsid w:val="00F547F3"/>
    <w:rsid w:val="00F866D2"/>
    <w:rsid w:val="00FF13F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E1B797-45B7-48CF-9559-E1098683D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60066"/>
    <w:pPr>
      <w:spacing w:after="0" w:line="240" w:lineRule="auto"/>
    </w:pPr>
    <w:rPr>
      <w:rFonts w:ascii="Calibri" w:eastAsia="Calibri" w:hAnsi="Calibri" w:cs="Times New Roman"/>
      <w:sz w:val="24"/>
      <w:szCs w:val="24"/>
      <w:lang w:eastAsia="sl-SI"/>
    </w:rPr>
  </w:style>
  <w:style w:type="paragraph" w:styleId="Naslov2">
    <w:name w:val="heading 2"/>
    <w:basedOn w:val="Navaden"/>
    <w:link w:val="Naslov2Znak"/>
    <w:uiPriority w:val="9"/>
    <w:qFormat/>
    <w:rsid w:val="001023AD"/>
    <w:pPr>
      <w:spacing w:before="100" w:beforeAutospacing="1" w:after="100" w:afterAutospacing="1"/>
      <w:outlineLvl w:val="1"/>
    </w:pPr>
    <w:rPr>
      <w:rFonts w:ascii="Times New Roman" w:eastAsia="Times New Roman" w:hAnsi="Times New Roman"/>
      <w:b/>
      <w:bCs/>
      <w:sz w:val="36"/>
      <w:szCs w:val="3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uiPriority w:val="9"/>
    <w:rsid w:val="001023AD"/>
    <w:rPr>
      <w:rFonts w:ascii="Times New Roman" w:eastAsia="Times New Roman" w:hAnsi="Times New Roman" w:cs="Times New Roman"/>
      <w:b/>
      <w:bCs/>
      <w:sz w:val="36"/>
      <w:szCs w:val="36"/>
      <w:lang w:eastAsia="sl-SI"/>
    </w:rPr>
  </w:style>
  <w:style w:type="character" w:customStyle="1" w:styleId="style-small">
    <w:name w:val="style-small"/>
    <w:basedOn w:val="Privzetapisavaodstavka"/>
    <w:rsid w:val="001023AD"/>
  </w:style>
  <w:style w:type="character" w:customStyle="1" w:styleId="hps">
    <w:name w:val="hps"/>
    <w:basedOn w:val="Privzetapisavaodstavka"/>
    <w:rsid w:val="00FF13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367643">
      <w:bodyDiv w:val="1"/>
      <w:marLeft w:val="0"/>
      <w:marRight w:val="0"/>
      <w:marTop w:val="0"/>
      <w:marBottom w:val="0"/>
      <w:divBdr>
        <w:top w:val="none" w:sz="0" w:space="0" w:color="auto"/>
        <w:left w:val="none" w:sz="0" w:space="0" w:color="auto"/>
        <w:bottom w:val="none" w:sz="0" w:space="0" w:color="auto"/>
        <w:right w:val="none" w:sz="0" w:space="0" w:color="auto"/>
      </w:divBdr>
    </w:div>
    <w:div w:id="1148939442">
      <w:bodyDiv w:val="1"/>
      <w:marLeft w:val="0"/>
      <w:marRight w:val="0"/>
      <w:marTop w:val="0"/>
      <w:marBottom w:val="0"/>
      <w:divBdr>
        <w:top w:val="none" w:sz="0" w:space="0" w:color="auto"/>
        <w:left w:val="none" w:sz="0" w:space="0" w:color="auto"/>
        <w:bottom w:val="none" w:sz="0" w:space="0" w:color="auto"/>
        <w:right w:val="none" w:sz="0" w:space="0" w:color="auto"/>
      </w:divBdr>
      <w:divsChild>
        <w:div w:id="244926524">
          <w:marLeft w:val="0"/>
          <w:marRight w:val="0"/>
          <w:marTop w:val="0"/>
          <w:marBottom w:val="0"/>
          <w:divBdr>
            <w:top w:val="none" w:sz="0" w:space="0" w:color="auto"/>
            <w:left w:val="none" w:sz="0" w:space="0" w:color="auto"/>
            <w:bottom w:val="none" w:sz="0" w:space="0" w:color="auto"/>
            <w:right w:val="none" w:sz="0" w:space="0" w:color="auto"/>
          </w:divBdr>
        </w:div>
      </w:divsChild>
    </w:div>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 w:id="147922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1123</Words>
  <Characters>6405</Characters>
  <Application>Microsoft Office Word</Application>
  <DocSecurity>0</DocSecurity>
  <Lines>53</Lines>
  <Paragraphs>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Franc</cp:lastModifiedBy>
  <cp:revision>3</cp:revision>
  <dcterms:created xsi:type="dcterms:W3CDTF">2015-11-30T14:38:00Z</dcterms:created>
  <dcterms:modified xsi:type="dcterms:W3CDTF">2015-12-01T07:17:00Z</dcterms:modified>
</cp:coreProperties>
</file>