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14:paraId="03F202E4" w14:textId="77777777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3A249B3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14:paraId="0EEF35F4" w14:textId="77777777" w:rsidTr="00384EDA">
        <w:tc>
          <w:tcPr>
            <w:tcW w:w="1799" w:type="dxa"/>
            <w:gridSpan w:val="3"/>
            <w:hideMark/>
          </w:tcPr>
          <w:p w14:paraId="76659468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40BC" w14:textId="77777777" w:rsidR="00D60066" w:rsidRDefault="00E81ECF" w:rsidP="00E0185B">
            <w:bookmarkStart w:id="0" w:name="Predmet"/>
            <w:bookmarkEnd w:id="0"/>
            <w:r>
              <w:t>Komunikacijski sistemi</w:t>
            </w:r>
          </w:p>
        </w:tc>
      </w:tr>
      <w:tr w:rsidR="00D60066" w14:paraId="3A1A467D" w14:textId="77777777" w:rsidTr="00384EDA">
        <w:tc>
          <w:tcPr>
            <w:tcW w:w="1799" w:type="dxa"/>
            <w:gridSpan w:val="3"/>
            <w:hideMark/>
          </w:tcPr>
          <w:p w14:paraId="09F59A53" w14:textId="77777777"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1CF9" w14:textId="77777777" w:rsidR="00D60066" w:rsidRDefault="00E81ECF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>
              <w:rPr>
                <w:rFonts w:cs="Calibri"/>
              </w:rPr>
              <w:t>Communication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</w:p>
        </w:tc>
      </w:tr>
      <w:tr w:rsidR="00D60066" w14:paraId="467C841B" w14:textId="77777777" w:rsidTr="00384EDA">
        <w:tc>
          <w:tcPr>
            <w:tcW w:w="3307" w:type="dxa"/>
            <w:gridSpan w:val="5"/>
            <w:vAlign w:val="center"/>
          </w:tcPr>
          <w:p w14:paraId="1D0EEE92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14:paraId="60E3239D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04DA304E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417BD3E3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14:paraId="5210DE53" w14:textId="77777777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E4D514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14:paraId="32CF2EDE" w14:textId="77777777"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45C2E1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14:paraId="7C520F78" w14:textId="77777777"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2877B6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14:paraId="72856A8A" w14:textId="77777777"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551FDB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14:paraId="73B3C170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164450" w14:paraId="4DF6F12F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F1A3" w14:textId="77777777" w:rsidR="00164450" w:rsidRPr="00D16280" w:rsidRDefault="00164450" w:rsidP="00164450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F21A" w14:textId="290C6716" w:rsidR="00164450" w:rsidRDefault="00164450" w:rsidP="00164450">
            <w:pPr>
              <w:jc w:val="center"/>
              <w:rPr>
                <w:rFonts w:cs="Calibri"/>
                <w:b/>
                <w:bCs/>
              </w:rPr>
            </w:pPr>
            <w:r w:rsidRPr="001F1B4A">
              <w:rPr>
                <w:rFonts w:cs="Calibri"/>
                <w:b/>
                <w:bCs/>
                <w:lang w:val="en-US"/>
              </w:rPr>
              <w:t xml:space="preserve">Ni </w:t>
            </w:r>
            <w:proofErr w:type="spellStart"/>
            <w:r w:rsidRPr="001F1B4A">
              <w:rPr>
                <w:rFonts w:cs="Calibri"/>
                <w:b/>
                <w:bCs/>
                <w:lang w:val="en-US"/>
              </w:rPr>
              <w:t>smeri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9AE6" w14:textId="77777777" w:rsidR="00164450" w:rsidRPr="00007802" w:rsidRDefault="00164450" w:rsidP="00164450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4005" w14:textId="77777777" w:rsidR="00164450" w:rsidRPr="00007802" w:rsidRDefault="00164450" w:rsidP="00164450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zimski</w:t>
            </w:r>
          </w:p>
        </w:tc>
      </w:tr>
      <w:tr w:rsidR="00164450" w14:paraId="3858E629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6B19" w14:textId="77777777" w:rsidR="00164450" w:rsidRDefault="00164450" w:rsidP="00164450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5B73" w14:textId="5BDB8B36" w:rsidR="00164450" w:rsidRDefault="00164450" w:rsidP="00164450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  <w:lang w:val="en-US"/>
              </w:rPr>
              <w:t xml:space="preserve">No study </w:t>
            </w:r>
            <w:proofErr w:type="spellStart"/>
            <w:r>
              <w:rPr>
                <w:rFonts w:cs="Calibri"/>
                <w:b/>
                <w:bCs/>
                <w:lang w:val="en-US"/>
              </w:rPr>
              <w:t>fileds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1B8E" w14:textId="77777777" w:rsidR="00164450" w:rsidRPr="00C72078" w:rsidRDefault="00164450" w:rsidP="00164450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C2B9" w14:textId="77777777" w:rsidR="00164450" w:rsidRPr="00C72078" w:rsidRDefault="00164450" w:rsidP="00164450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winter</w:t>
            </w:r>
            <w:proofErr w:type="spellEnd"/>
          </w:p>
        </w:tc>
      </w:tr>
      <w:tr w:rsidR="006F412C" w14:paraId="3995110C" w14:textId="77777777" w:rsidTr="00384EDA">
        <w:trPr>
          <w:trHeight w:val="103"/>
        </w:trPr>
        <w:tc>
          <w:tcPr>
            <w:tcW w:w="9690" w:type="dxa"/>
            <w:gridSpan w:val="18"/>
          </w:tcPr>
          <w:p w14:paraId="45827A27" w14:textId="77777777"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14:paraId="04BC62ED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6BBBBE6" w14:textId="77777777"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256C" w14:textId="77777777" w:rsidR="006F412C" w:rsidRDefault="006F412C" w:rsidP="00EE1C2E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E81ECF">
              <w:rPr>
                <w:rFonts w:cs="Calibri"/>
              </w:rPr>
              <w:t>–</w:t>
            </w:r>
            <w:r w:rsidR="00567D4C">
              <w:rPr>
                <w:rFonts w:cs="Calibri"/>
              </w:rPr>
              <w:t xml:space="preserve"> </w:t>
            </w:r>
            <w:proofErr w:type="spellStart"/>
            <w:r w:rsidR="00567D4C">
              <w:rPr>
                <w:rFonts w:cs="Calibri"/>
              </w:rPr>
              <w:t>s</w:t>
            </w:r>
            <w:r w:rsidR="00E81ECF">
              <w:rPr>
                <w:rFonts w:cs="Calibri"/>
              </w:rPr>
              <w:t>trokov</w:t>
            </w:r>
            <w:r w:rsidR="00567D4C">
              <w:rPr>
                <w:rFonts w:cs="Calibri"/>
              </w:rPr>
              <w:t>i</w:t>
            </w:r>
            <w:proofErr w:type="spellEnd"/>
            <w:r w:rsidR="00E81ECF">
              <w:rPr>
                <w:rFonts w:cs="Calibri"/>
              </w:rPr>
              <w:t>/</w:t>
            </w:r>
            <w:proofErr w:type="spellStart"/>
            <w:r w:rsidR="00EE1C2E">
              <w:rPr>
                <w:rFonts w:cs="Calibri"/>
              </w:rPr>
              <w:t>compulsory</w:t>
            </w:r>
            <w:proofErr w:type="spellEnd"/>
            <w:r w:rsidR="00EE1C2E">
              <w:rPr>
                <w:rFonts w:cs="Calibri"/>
              </w:rPr>
              <w:t xml:space="preserve"> </w:t>
            </w:r>
            <w:r w:rsidR="00EE1C2E">
              <w:rPr>
                <w:lang w:val="en-GB"/>
              </w:rPr>
              <w:t>professional</w:t>
            </w:r>
          </w:p>
        </w:tc>
      </w:tr>
      <w:tr w:rsidR="006F412C" w14:paraId="33C6A751" w14:textId="77777777" w:rsidTr="00384EDA">
        <w:tc>
          <w:tcPr>
            <w:tcW w:w="5718" w:type="dxa"/>
            <w:gridSpan w:val="12"/>
          </w:tcPr>
          <w:p w14:paraId="4A2BC489" w14:textId="77777777"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F9C95" w14:textId="77777777" w:rsidR="006F412C" w:rsidRDefault="006F412C" w:rsidP="006F412C">
            <w:pPr>
              <w:rPr>
                <w:rFonts w:cs="Calibri"/>
              </w:rPr>
            </w:pPr>
          </w:p>
        </w:tc>
      </w:tr>
      <w:tr w:rsidR="006F412C" w14:paraId="453D7460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70DA830" w14:textId="77777777"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2A82" w14:textId="77777777" w:rsidR="006F412C" w:rsidRDefault="006F412C" w:rsidP="00A26AC8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E81ECF">
              <w:rPr>
                <w:rFonts w:cs="Calibri"/>
              </w:rPr>
              <w:t>14</w:t>
            </w:r>
          </w:p>
        </w:tc>
      </w:tr>
      <w:tr w:rsidR="006F412C" w14:paraId="450D32D8" w14:textId="77777777" w:rsidTr="00384EDA">
        <w:tc>
          <w:tcPr>
            <w:tcW w:w="9690" w:type="dxa"/>
            <w:gridSpan w:val="18"/>
          </w:tcPr>
          <w:p w14:paraId="61A654B9" w14:textId="77777777" w:rsidR="006F412C" w:rsidRDefault="006F412C" w:rsidP="006F412C">
            <w:pPr>
              <w:rPr>
                <w:rFonts w:cs="Calibri"/>
              </w:rPr>
            </w:pPr>
          </w:p>
        </w:tc>
      </w:tr>
      <w:tr w:rsidR="006F412C" w14:paraId="7E298401" w14:textId="7777777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64690E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14:paraId="751EF6BB" w14:textId="77777777"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EC4A10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14:paraId="66E21177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C4F147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14:paraId="6368EB9C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23B010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14:paraId="33264156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A54CD1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80E031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14:paraId="502591B7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14:paraId="4C53F21F" w14:textId="77777777"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7C6488" w14:textId="77777777"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14:paraId="10A1DF21" w14:textId="7777777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08F6" w14:textId="77777777" w:rsidR="006F412C" w:rsidRDefault="00E81ECF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7CBE" w14:textId="77777777"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416A" w14:textId="77777777"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68C8" w14:textId="77777777"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A25D" w14:textId="77777777"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9E3B" w14:textId="77777777" w:rsidR="006F412C" w:rsidRDefault="00E81ECF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DE0C1C" w14:textId="77777777"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5D5E" w14:textId="77777777" w:rsidR="006F412C" w:rsidRDefault="00E81ECF" w:rsidP="00E81EC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</w:p>
        </w:tc>
      </w:tr>
      <w:tr w:rsidR="006F412C" w14:paraId="02251EDF" w14:textId="77777777" w:rsidTr="00384EDA">
        <w:tc>
          <w:tcPr>
            <w:tcW w:w="9690" w:type="dxa"/>
            <w:gridSpan w:val="18"/>
          </w:tcPr>
          <w:p w14:paraId="2CF9B1C2" w14:textId="77777777"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14:paraId="7337219B" w14:textId="77777777" w:rsidTr="00384EDA">
        <w:tc>
          <w:tcPr>
            <w:tcW w:w="3307" w:type="dxa"/>
            <w:gridSpan w:val="5"/>
            <w:hideMark/>
          </w:tcPr>
          <w:p w14:paraId="651DF7BF" w14:textId="77777777"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5712" w14:textId="78707F4F" w:rsidR="006F412C" w:rsidRPr="00C72078" w:rsidRDefault="00E81ECF" w:rsidP="000A486F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Janez Bešter, Andrej Kos</w:t>
            </w:r>
          </w:p>
        </w:tc>
      </w:tr>
      <w:tr w:rsidR="006F412C" w14:paraId="1F663B88" w14:textId="77777777" w:rsidTr="00384EDA">
        <w:tc>
          <w:tcPr>
            <w:tcW w:w="9690" w:type="dxa"/>
            <w:gridSpan w:val="18"/>
          </w:tcPr>
          <w:p w14:paraId="25112FDF" w14:textId="77777777"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14:paraId="40CC9731" w14:textId="77777777" w:rsidTr="00384EDA">
        <w:tc>
          <w:tcPr>
            <w:tcW w:w="1641" w:type="dxa"/>
            <w:gridSpan w:val="2"/>
            <w:vMerge w:val="restart"/>
            <w:hideMark/>
          </w:tcPr>
          <w:p w14:paraId="300688C1" w14:textId="77777777"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14:paraId="05B91E5F" w14:textId="77777777"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14:paraId="29CED637" w14:textId="77777777"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BC31" w14:textId="77777777"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</w:p>
        </w:tc>
      </w:tr>
      <w:tr w:rsidR="006F412C" w14:paraId="0892BE6B" w14:textId="7777777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14:paraId="03D10227" w14:textId="77777777"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14:paraId="044C535C" w14:textId="77777777"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A4F1" w14:textId="77777777"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14:paraId="2CCB5B6C" w14:textId="7777777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FD4EF" w14:textId="77777777" w:rsidR="006F412C" w:rsidRDefault="006F412C" w:rsidP="006F412C">
            <w:pPr>
              <w:rPr>
                <w:rFonts w:cs="Calibri"/>
                <w:b/>
                <w:bCs/>
              </w:rPr>
            </w:pPr>
          </w:p>
          <w:p w14:paraId="0EB881EF" w14:textId="77777777"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14:paraId="575D6EA3" w14:textId="77777777" w:rsidR="006F412C" w:rsidRDefault="006F412C" w:rsidP="006F412C">
            <w:pPr>
              <w:rPr>
                <w:rFonts w:cs="Calibri"/>
                <w:b/>
              </w:rPr>
            </w:pPr>
          </w:p>
          <w:p w14:paraId="366A4D20" w14:textId="77777777"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DA7FB" w14:textId="77777777" w:rsidR="006F412C" w:rsidRDefault="006F412C" w:rsidP="006F412C">
            <w:pPr>
              <w:rPr>
                <w:rFonts w:cs="Calibri"/>
                <w:b/>
              </w:rPr>
            </w:pPr>
          </w:p>
          <w:p w14:paraId="37C21C7B" w14:textId="77777777"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14:paraId="3A8E8F46" w14:textId="77777777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15AE" w14:textId="01DC26FF" w:rsidR="00E81ECF" w:rsidRPr="00CE3489" w:rsidRDefault="00E81ECF" w:rsidP="00E0185B">
            <w:r>
              <w:t xml:space="preserve">Vpis v letnik študija. </w:t>
            </w:r>
          </w:p>
          <w:p w14:paraId="766F66B6" w14:textId="77777777"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3E4B" w14:textId="77777777"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858F" w14:textId="15FFBE38" w:rsidR="006F412C" w:rsidRPr="000B2261" w:rsidRDefault="00792BA3">
            <w:pPr>
              <w:rPr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 w:rsidR="00F24121">
              <w:rPr>
                <w:lang w:val="en-GB"/>
              </w:rPr>
              <w:t xml:space="preserve">. </w:t>
            </w:r>
          </w:p>
        </w:tc>
      </w:tr>
      <w:tr w:rsidR="006F412C" w14:paraId="098AC06F" w14:textId="7777777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B3F7C" w14:textId="77777777" w:rsidR="006F412C" w:rsidRDefault="006F412C" w:rsidP="006F412C">
            <w:pPr>
              <w:rPr>
                <w:rFonts w:cs="Calibri"/>
                <w:b/>
              </w:rPr>
            </w:pPr>
          </w:p>
          <w:p w14:paraId="525F1D5C" w14:textId="77777777"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14:paraId="25F63DCC" w14:textId="77777777"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D79BF" w14:textId="77777777"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14:paraId="04248EE6" w14:textId="77777777"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14:paraId="2F1AD043" w14:textId="77777777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229D" w14:textId="2931BC25" w:rsidR="0009787A" w:rsidRPr="005E41C9" w:rsidRDefault="0009787A" w:rsidP="00E0185B">
            <w:r w:rsidRPr="005E41C9">
              <w:t xml:space="preserve">Temeljni pojmi s področja </w:t>
            </w:r>
            <w:r w:rsidR="0044024E">
              <w:t>informacijskih in komunikacijskih sistemov</w:t>
            </w:r>
            <w:r w:rsidRPr="005E41C9">
              <w:t>. Informacijska družba in informacijski viri.</w:t>
            </w:r>
            <w:r w:rsidR="007316B2">
              <w:t xml:space="preserve"> </w:t>
            </w:r>
            <w:r w:rsidRPr="005E41C9">
              <w:t>Uporaba informacijskih virov, podatkov in informacij ter komunikacijske storitve v izobraževanju.</w:t>
            </w:r>
          </w:p>
          <w:p w14:paraId="7F0DB507" w14:textId="40E9AE90" w:rsidR="00F57780" w:rsidRDefault="007316B2" w:rsidP="00E0185B">
            <w:r>
              <w:t xml:space="preserve">Digitalna transformacija. </w:t>
            </w:r>
            <w:r w:rsidR="00F57780" w:rsidRPr="00F57780">
              <w:t>Uporabniki in ponudniki informacijskih in komunikacijskih storitev</w:t>
            </w:r>
            <w:r w:rsidR="00553307">
              <w:t xml:space="preserve">, storitve in </w:t>
            </w:r>
            <w:r w:rsidR="00F57780" w:rsidRPr="00F57780">
              <w:t xml:space="preserve">vsebine </w:t>
            </w:r>
            <w:r w:rsidR="00553307">
              <w:t>ter njihove</w:t>
            </w:r>
            <w:r w:rsidR="00553307" w:rsidRPr="00F57780">
              <w:t xml:space="preserve"> </w:t>
            </w:r>
            <w:r w:rsidR="00F57780" w:rsidRPr="00F57780">
              <w:t>aplikacije.</w:t>
            </w:r>
          </w:p>
          <w:p w14:paraId="4BE6BF22" w14:textId="5FDA8F05" w:rsidR="0009787A" w:rsidRPr="005E41C9" w:rsidRDefault="0009787A" w:rsidP="00E0185B">
            <w:r w:rsidRPr="005E41C9">
              <w:t xml:space="preserve">Model komunikacijskega kanala. Digitalni prenos podatkov. </w:t>
            </w:r>
          </w:p>
          <w:p w14:paraId="6E3F6346" w14:textId="60B99819" w:rsidR="0009787A" w:rsidRDefault="0009787A" w:rsidP="00E0185B">
            <w:r w:rsidRPr="005E41C9">
              <w:lastRenderedPageBreak/>
              <w:t>Pomen komunikacijskih slojev, sklad</w:t>
            </w:r>
            <w:r>
              <w:t>ov</w:t>
            </w:r>
            <w:r w:rsidRPr="005E41C9">
              <w:t>, protokolov</w:t>
            </w:r>
            <w:r>
              <w:t xml:space="preserve">,  </w:t>
            </w:r>
            <w:proofErr w:type="spellStart"/>
            <w:r>
              <w:t>protokolnih</w:t>
            </w:r>
            <w:proofErr w:type="spellEnd"/>
            <w:r>
              <w:t xml:space="preserve"> enot</w:t>
            </w:r>
            <w:r w:rsidRPr="005E41C9">
              <w:t xml:space="preserve">; referenčni model OSI in sklad TCP/IP. </w:t>
            </w:r>
          </w:p>
          <w:p w14:paraId="10D0722A" w14:textId="77777777" w:rsidR="0009787A" w:rsidRPr="005E41C9" w:rsidRDefault="0009787A" w:rsidP="00E0185B">
            <w:r w:rsidRPr="005E41C9">
              <w:t>Komunikacijska vodila.</w:t>
            </w:r>
            <w:r w:rsidRPr="0046179E">
              <w:t xml:space="preserve"> </w:t>
            </w:r>
            <w:r w:rsidRPr="005E41C9">
              <w:t>Sinhroni/asinhroni prenos podatkov.</w:t>
            </w:r>
            <w:r>
              <w:t xml:space="preserve"> Lastnosti vodil in omejitve pri delovanju.</w:t>
            </w:r>
          </w:p>
          <w:p w14:paraId="27B860F1" w14:textId="7B86221F" w:rsidR="0009787A" w:rsidRDefault="0009787A" w:rsidP="00E0185B">
            <w:r w:rsidRPr="005E41C9">
              <w:t xml:space="preserve">Arhitekture komunikacijskih omrežij, dostop, jedro in omrežja nosilnih storitev. </w:t>
            </w:r>
            <w:r>
              <w:t xml:space="preserve"> Primeri in delovanje </w:t>
            </w:r>
            <w:r w:rsidRPr="005E41C9">
              <w:t xml:space="preserve">nekaterih sistemov </w:t>
            </w:r>
            <w:r>
              <w:t>za zagotavljanje</w:t>
            </w:r>
            <w:r w:rsidRPr="005E41C9">
              <w:t xml:space="preserve"> </w:t>
            </w:r>
            <w:r>
              <w:t xml:space="preserve">komunikacijskih </w:t>
            </w:r>
            <w:r w:rsidRPr="005E41C9">
              <w:t>storitev: brezžična in mobilna komunikacijska omrežja</w:t>
            </w:r>
            <w:r>
              <w:t>,</w:t>
            </w:r>
            <w:r w:rsidR="00FD5217">
              <w:t xml:space="preserve"> širokopasovni</w:t>
            </w:r>
            <w:r w:rsidRPr="0046179E">
              <w:t xml:space="preserve"> </w:t>
            </w:r>
            <w:r>
              <w:t>internetni sistem</w:t>
            </w:r>
            <w:r w:rsidRPr="005E41C9">
              <w:t>,</w:t>
            </w:r>
            <w:r>
              <w:t xml:space="preserve"> satelitska </w:t>
            </w:r>
            <w:r w:rsidR="00FD5217">
              <w:t xml:space="preserve">in RTV </w:t>
            </w:r>
            <w:r>
              <w:t>omrežja</w:t>
            </w:r>
            <w:r w:rsidRPr="005E41C9">
              <w:t>.</w:t>
            </w:r>
          </w:p>
          <w:p w14:paraId="2E9A8FDB" w14:textId="77777777" w:rsidR="004E2722" w:rsidRDefault="0009787A" w:rsidP="00E0185B">
            <w:r w:rsidRPr="005E41C9">
              <w:t>Osnove spleta in spletnih tehnologij. Klasične storitve internetnega okolja</w:t>
            </w:r>
            <w:r w:rsidR="00E12B34">
              <w:t xml:space="preserve"> in </w:t>
            </w:r>
            <w:r w:rsidR="002F081D">
              <w:t xml:space="preserve">internetne </w:t>
            </w:r>
            <w:r w:rsidR="00E12B34">
              <w:t xml:space="preserve">aplikacije. </w:t>
            </w:r>
            <w:r>
              <w:t>K</w:t>
            </w:r>
            <w:r w:rsidRPr="0046179E">
              <w:t>oncept in praktičn</w:t>
            </w:r>
            <w:r w:rsidR="004E2722">
              <w:t>i</w:t>
            </w:r>
            <w:r w:rsidRPr="0046179E">
              <w:t xml:space="preserve"> primer</w:t>
            </w:r>
            <w:r w:rsidR="004E2722">
              <w:t>i</w:t>
            </w:r>
            <w:r w:rsidRPr="0046179E">
              <w:t xml:space="preserve"> uporabe interneta stvari</w:t>
            </w:r>
            <w:r>
              <w:t>.</w:t>
            </w:r>
            <w:r w:rsidR="004E2722">
              <w:t xml:space="preserve"> </w:t>
            </w:r>
          </w:p>
          <w:p w14:paraId="7A8D922E" w14:textId="7E0147E6" w:rsidR="006F412C" w:rsidRPr="0009787A" w:rsidRDefault="006F412C" w:rsidP="00E0185B"/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DF5CF" w14:textId="77777777"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CCDC" w14:textId="12302C6E" w:rsidR="0009787A" w:rsidRPr="00863EC1" w:rsidRDefault="0009787A" w:rsidP="00E0185B">
            <w:r>
              <w:t xml:space="preserve">Fundamentals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 w:rsidR="0044024E">
              <w:t>information</w:t>
            </w:r>
            <w:proofErr w:type="spellEnd"/>
            <w:r w:rsidR="0044024E">
              <w:t xml:space="preserve"> </w:t>
            </w:r>
            <w:proofErr w:type="spellStart"/>
            <w:r w:rsidR="0044024E">
              <w:t>and</w:t>
            </w:r>
            <w:proofErr w:type="spellEnd"/>
            <w:r w:rsidR="0044024E">
              <w:t xml:space="preserve"> </w:t>
            </w:r>
            <w:proofErr w:type="spellStart"/>
            <w:r>
              <w:t>communication</w:t>
            </w:r>
            <w:proofErr w:type="spellEnd"/>
            <w:r w:rsidR="0044024E">
              <w:t xml:space="preserve"> </w:t>
            </w:r>
            <w:proofErr w:type="spellStart"/>
            <w:r w:rsidR="0044024E">
              <w:t>systems</w:t>
            </w:r>
            <w:proofErr w:type="spellEnd"/>
            <w:r>
              <w:t xml:space="preserve">. </w:t>
            </w:r>
            <w:proofErr w:type="spellStart"/>
            <w:r w:rsidRPr="00863EC1">
              <w:t>Information</w:t>
            </w:r>
            <w:proofErr w:type="spellEnd"/>
            <w:r w:rsidRPr="00863EC1">
              <w:t xml:space="preserve"> </w:t>
            </w:r>
            <w:proofErr w:type="spellStart"/>
            <w:r w:rsidRPr="00863EC1">
              <w:t>society</w:t>
            </w:r>
            <w:proofErr w:type="spellEnd"/>
            <w:r w:rsidRPr="00863EC1">
              <w:t xml:space="preserve">.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  <w:r>
              <w:t xml:space="preserve">. </w:t>
            </w:r>
            <w:proofErr w:type="spellStart"/>
            <w:r w:rsidR="00F57780">
              <w:t>Application</w:t>
            </w:r>
            <w:proofErr w:type="spellEnd"/>
            <w:r w:rsidR="00F57780">
              <w:t xml:space="preserve"> </w:t>
            </w:r>
            <w:proofErr w:type="spellStart"/>
            <w:r w:rsidR="00F57780">
              <w:t>of</w:t>
            </w:r>
            <w:proofErr w:type="spellEnd"/>
            <w:r w:rsidR="00F57780">
              <w:t xml:space="preserve"> </w:t>
            </w:r>
            <w:proofErr w:type="spellStart"/>
            <w:r w:rsidR="00F57780">
              <w:t>information</w:t>
            </w:r>
            <w:proofErr w:type="spellEnd"/>
            <w:r w:rsidR="00F57780">
              <w:t xml:space="preserve"> </w:t>
            </w:r>
            <w:proofErr w:type="spellStart"/>
            <w:r w:rsidR="00F57780">
              <w:t>resources</w:t>
            </w:r>
            <w:proofErr w:type="spellEnd"/>
            <w:r w:rsidR="00F57780">
              <w:t xml:space="preserve">; </w:t>
            </w:r>
            <w:proofErr w:type="spellStart"/>
            <w:r w:rsidR="00F57780">
              <w:t>communication</w:t>
            </w:r>
            <w:proofErr w:type="spellEnd"/>
            <w:r w:rsidR="00F57780">
              <w:t xml:space="preserve"> </w:t>
            </w:r>
            <w:proofErr w:type="spellStart"/>
            <w:r w:rsidR="00F57780">
              <w:t>services</w:t>
            </w:r>
            <w:proofErr w:type="spellEnd"/>
            <w:r w:rsidR="00F57780">
              <w:t xml:space="preserve"> in </w:t>
            </w:r>
            <w:proofErr w:type="spellStart"/>
            <w:r w:rsidR="00F57780">
              <w:t>education</w:t>
            </w:r>
            <w:proofErr w:type="spellEnd"/>
            <w:r w:rsidR="00F57780">
              <w:t>.</w:t>
            </w:r>
          </w:p>
          <w:p w14:paraId="1B2ED26A" w14:textId="77777777" w:rsidR="0009787A" w:rsidRDefault="007316B2" w:rsidP="00E0185B"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transformation</w:t>
            </w:r>
            <w:proofErr w:type="spellEnd"/>
            <w:r>
              <w:t xml:space="preserve">. </w:t>
            </w:r>
            <w:proofErr w:type="spellStart"/>
            <w:r w:rsidR="0009787A" w:rsidRPr="00863EC1">
              <w:t>Users</w:t>
            </w:r>
            <w:proofErr w:type="spellEnd"/>
            <w:r w:rsidR="0009787A">
              <w:t xml:space="preserve"> </w:t>
            </w:r>
            <w:proofErr w:type="spellStart"/>
            <w:r w:rsidR="0009787A">
              <w:t>and</w:t>
            </w:r>
            <w:proofErr w:type="spellEnd"/>
            <w:r w:rsidR="0009787A">
              <w:t xml:space="preserve"> </w:t>
            </w:r>
            <w:proofErr w:type="spellStart"/>
            <w:r w:rsidR="0009787A" w:rsidRPr="00863EC1">
              <w:t>information</w:t>
            </w:r>
            <w:proofErr w:type="spellEnd"/>
            <w:r w:rsidR="0009787A" w:rsidRPr="00863EC1">
              <w:t>-</w:t>
            </w:r>
            <w:proofErr w:type="spellStart"/>
            <w:r w:rsidR="0009787A" w:rsidRPr="00863EC1">
              <w:t>communication</w:t>
            </w:r>
            <w:proofErr w:type="spellEnd"/>
            <w:r w:rsidR="0009787A">
              <w:t xml:space="preserve"> </w:t>
            </w:r>
            <w:proofErr w:type="spellStart"/>
            <w:r w:rsidR="0009787A">
              <w:t>service</w:t>
            </w:r>
            <w:proofErr w:type="spellEnd"/>
            <w:r w:rsidR="0009787A">
              <w:t xml:space="preserve"> </w:t>
            </w:r>
            <w:proofErr w:type="spellStart"/>
            <w:r w:rsidR="0009787A">
              <w:t>and</w:t>
            </w:r>
            <w:proofErr w:type="spellEnd"/>
            <w:r w:rsidR="0009787A">
              <w:t xml:space="preserve"> </w:t>
            </w:r>
            <w:proofErr w:type="spellStart"/>
            <w:r w:rsidR="0009787A">
              <w:t>content</w:t>
            </w:r>
            <w:proofErr w:type="spellEnd"/>
            <w:r w:rsidR="0009787A">
              <w:t xml:space="preserve"> </w:t>
            </w:r>
            <w:proofErr w:type="spellStart"/>
            <w:r w:rsidR="0009787A">
              <w:t>providers</w:t>
            </w:r>
            <w:proofErr w:type="spellEnd"/>
            <w:r w:rsidR="0009787A">
              <w:t xml:space="preserve">, </w:t>
            </w:r>
            <w:proofErr w:type="spellStart"/>
            <w:r w:rsidR="00553307">
              <w:t>services</w:t>
            </w:r>
            <w:proofErr w:type="spellEnd"/>
            <w:r w:rsidR="00553307">
              <w:t xml:space="preserve"> </w:t>
            </w:r>
            <w:proofErr w:type="spellStart"/>
            <w:r w:rsidR="0009787A">
              <w:t>and</w:t>
            </w:r>
            <w:proofErr w:type="spellEnd"/>
            <w:r w:rsidR="0009787A">
              <w:t xml:space="preserve"> </w:t>
            </w:r>
            <w:proofErr w:type="spellStart"/>
            <w:r w:rsidR="0009787A">
              <w:t>their</w:t>
            </w:r>
            <w:proofErr w:type="spellEnd"/>
            <w:r w:rsidR="0009787A">
              <w:t xml:space="preserve"> </w:t>
            </w:r>
            <w:proofErr w:type="spellStart"/>
            <w:r w:rsidR="0009787A">
              <w:t>application</w:t>
            </w:r>
            <w:proofErr w:type="spellEnd"/>
            <w:r w:rsidR="0009787A">
              <w:t>.</w:t>
            </w:r>
          </w:p>
          <w:p w14:paraId="6E4AF2B7" w14:textId="5D2544C3" w:rsidR="00F57780" w:rsidRDefault="0009787A" w:rsidP="00E0185B"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channel</w:t>
            </w:r>
            <w:proofErr w:type="spellEnd"/>
            <w:r>
              <w:t xml:space="preserve"> model.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transmission</w:t>
            </w:r>
            <w:proofErr w:type="spellEnd"/>
            <w:r>
              <w:t xml:space="preserve">. </w:t>
            </w:r>
          </w:p>
          <w:p w14:paraId="4C4E37E3" w14:textId="77777777" w:rsidR="00F57780" w:rsidRDefault="00F57780" w:rsidP="00E0185B">
            <w:proofErr w:type="spellStart"/>
            <w:r>
              <w:t>P</w:t>
            </w:r>
            <w:r w:rsidR="0009787A">
              <w:t>urpose</w:t>
            </w:r>
            <w:proofErr w:type="spellEnd"/>
            <w:r w:rsidR="0009787A">
              <w:t xml:space="preserve"> </w:t>
            </w:r>
            <w:proofErr w:type="spellStart"/>
            <w:r w:rsidR="0009787A">
              <w:t>of</w:t>
            </w:r>
            <w:proofErr w:type="spellEnd"/>
            <w:r w:rsidR="0009787A">
              <w:t xml:space="preserve"> </w:t>
            </w:r>
            <w:proofErr w:type="spellStart"/>
            <w:r w:rsidR="0009787A">
              <w:t>layered</w:t>
            </w:r>
            <w:proofErr w:type="spellEnd"/>
            <w:r w:rsidR="0009787A">
              <w:t xml:space="preserve"> </w:t>
            </w:r>
            <w:proofErr w:type="spellStart"/>
            <w:r w:rsidR="0009787A">
              <w:t>models</w:t>
            </w:r>
            <w:proofErr w:type="spellEnd"/>
            <w:r w:rsidR="0009787A">
              <w:t xml:space="preserve"> </w:t>
            </w:r>
            <w:proofErr w:type="spellStart"/>
            <w:r w:rsidR="0009787A">
              <w:t>and</w:t>
            </w:r>
            <w:proofErr w:type="spellEnd"/>
            <w:r w:rsidR="0009787A">
              <w:t xml:space="preserve"> </w:t>
            </w:r>
            <w:proofErr w:type="spellStart"/>
            <w:r w:rsidR="0009787A">
              <w:t>communication</w:t>
            </w:r>
            <w:proofErr w:type="spellEnd"/>
            <w:r w:rsidR="0009787A">
              <w:t xml:space="preserve"> </w:t>
            </w:r>
            <w:proofErr w:type="spellStart"/>
            <w:r w:rsidR="0009787A">
              <w:lastRenderedPageBreak/>
              <w:t>protocols</w:t>
            </w:r>
            <w:proofErr w:type="spellEnd"/>
            <w:r>
              <w:t xml:space="preserve">, </w:t>
            </w:r>
            <w:proofErr w:type="spellStart"/>
            <w:r>
              <w:t>protocol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units</w:t>
            </w:r>
            <w:proofErr w:type="spellEnd"/>
            <w:r w:rsidR="0009787A">
              <w:t>.</w:t>
            </w:r>
            <w:r>
              <w:t xml:space="preserve"> OSI </w:t>
            </w:r>
            <w:proofErr w:type="spellStart"/>
            <w:r>
              <w:t>and</w:t>
            </w:r>
            <w:proofErr w:type="spellEnd"/>
            <w:r>
              <w:t xml:space="preserve"> TCP/IP reference </w:t>
            </w:r>
            <w:proofErr w:type="spellStart"/>
            <w:r>
              <w:t>models</w:t>
            </w:r>
            <w:proofErr w:type="spellEnd"/>
            <w:r>
              <w:t xml:space="preserve">. Fundamentals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: </w:t>
            </w:r>
            <w:proofErr w:type="spellStart"/>
            <w:r>
              <w:t>multiplexing</w:t>
            </w:r>
            <w:proofErr w:type="spellEnd"/>
            <w:r>
              <w:t xml:space="preserve">, </w:t>
            </w:r>
            <w:proofErr w:type="spellStart"/>
            <w:r>
              <w:t>packet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circuit</w:t>
            </w:r>
            <w:proofErr w:type="spellEnd"/>
            <w:r>
              <w:t xml:space="preserve"> transfer </w:t>
            </w:r>
            <w:proofErr w:type="spellStart"/>
            <w:r>
              <w:t>modes</w:t>
            </w:r>
            <w:proofErr w:type="spellEnd"/>
            <w:r>
              <w:t xml:space="preserve">, </w:t>
            </w:r>
            <w:proofErr w:type="spellStart"/>
            <w:r>
              <w:t>connection</w:t>
            </w:r>
            <w:proofErr w:type="spellEnd"/>
            <w:r>
              <w:t>-</w:t>
            </w:r>
            <w:proofErr w:type="spellStart"/>
            <w:r>
              <w:t>oriented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connection</w:t>
            </w:r>
            <w:proofErr w:type="spellEnd"/>
            <w:r>
              <w:t>-</w:t>
            </w:r>
            <w:proofErr w:type="spellStart"/>
            <w:r>
              <w:t>less</w:t>
            </w:r>
            <w:proofErr w:type="spellEnd"/>
            <w:r>
              <w:t xml:space="preserve"> </w:t>
            </w:r>
            <w:proofErr w:type="spellStart"/>
            <w:r>
              <w:t>communications</w:t>
            </w:r>
            <w:proofErr w:type="spellEnd"/>
            <w:r>
              <w:t xml:space="preserve">. </w:t>
            </w:r>
          </w:p>
          <w:p w14:paraId="6FC2DE65" w14:textId="77777777" w:rsidR="00F57780" w:rsidRDefault="00F57780" w:rsidP="00E0185B"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buses</w:t>
            </w:r>
            <w:proofErr w:type="spellEnd"/>
            <w:r>
              <w:t xml:space="preserve">. </w:t>
            </w:r>
            <w:proofErr w:type="spellStart"/>
            <w:r>
              <w:t>Synchronous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asynchronous</w:t>
            </w:r>
            <w:proofErr w:type="spellEnd"/>
            <w:r>
              <w:t xml:space="preserve"> transfer </w:t>
            </w:r>
            <w:proofErr w:type="spellStart"/>
            <w:r>
              <w:t>modes</w:t>
            </w:r>
            <w:proofErr w:type="spellEnd"/>
            <w:r>
              <w:t xml:space="preserve">. </w:t>
            </w:r>
            <w:proofErr w:type="spellStart"/>
            <w:r>
              <w:t>Features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various</w:t>
            </w:r>
            <w:proofErr w:type="spellEnd"/>
            <w:r>
              <w:t xml:space="preserve"> </w:t>
            </w:r>
            <w:proofErr w:type="spellStart"/>
            <w:r>
              <w:t>buses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limitations</w:t>
            </w:r>
            <w:proofErr w:type="spellEnd"/>
            <w:r>
              <w:t xml:space="preserve"> in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operation</w:t>
            </w:r>
            <w:proofErr w:type="spellEnd"/>
            <w:r>
              <w:t>.</w:t>
            </w:r>
          </w:p>
          <w:p w14:paraId="21DACE37" w14:textId="1A9D26DC" w:rsidR="0009787A" w:rsidRDefault="0009787A" w:rsidP="00E0185B">
            <w:proofErr w:type="spellStart"/>
            <w:r>
              <w:t>Architectures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networks</w:t>
            </w:r>
            <w:proofErr w:type="spellEnd"/>
            <w:r>
              <w:t xml:space="preserve">; </w:t>
            </w:r>
            <w:proofErr w:type="spellStart"/>
            <w:r>
              <w:t>access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</w:t>
            </w:r>
            <w:proofErr w:type="spellStart"/>
            <w:r>
              <w:t>networks</w:t>
            </w:r>
            <w:proofErr w:type="spellEnd"/>
            <w:r>
              <w:t xml:space="preserve">. </w:t>
            </w:r>
            <w:proofErr w:type="spellStart"/>
            <w:r w:rsidR="00F57780">
              <w:t>Examples</w:t>
            </w:r>
            <w:proofErr w:type="spellEnd"/>
            <w:r w:rsidR="00F57780">
              <w:t xml:space="preserve"> </w:t>
            </w:r>
            <w:proofErr w:type="spellStart"/>
            <w:r w:rsidR="00F57780">
              <w:t>and</w:t>
            </w:r>
            <w:proofErr w:type="spellEnd"/>
            <w:r w:rsidR="00F57780">
              <w:t xml:space="preserve"> </w:t>
            </w:r>
            <w:proofErr w:type="spellStart"/>
            <w:r w:rsidR="00F57780">
              <w:t>operation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in </w:t>
            </w:r>
            <w:proofErr w:type="spellStart"/>
            <w:r>
              <w:t>communication</w:t>
            </w:r>
            <w:proofErr w:type="spellEnd"/>
            <w:r>
              <w:t xml:space="preserve"> </w:t>
            </w:r>
            <w:proofErr w:type="spellStart"/>
            <w:r>
              <w:t>services</w:t>
            </w:r>
            <w:proofErr w:type="spellEnd"/>
            <w:r>
              <w:t xml:space="preserve"> </w:t>
            </w:r>
            <w:proofErr w:type="spellStart"/>
            <w:r>
              <w:t>provisioning</w:t>
            </w:r>
            <w:proofErr w:type="spellEnd"/>
            <w:r>
              <w:t xml:space="preserve">: </w:t>
            </w:r>
            <w:proofErr w:type="spellStart"/>
            <w:r>
              <w:t>Ethernet</w:t>
            </w:r>
            <w:proofErr w:type="spellEnd"/>
            <w:r>
              <w:t xml:space="preserve">, </w:t>
            </w:r>
            <w:proofErr w:type="spellStart"/>
            <w:r>
              <w:t>xDSL</w:t>
            </w:r>
            <w:proofErr w:type="spellEnd"/>
            <w:r>
              <w:t xml:space="preserve">, </w:t>
            </w:r>
            <w:proofErr w:type="spellStart"/>
            <w:r>
              <w:t>wireless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mobile</w:t>
            </w:r>
            <w:proofErr w:type="spellEnd"/>
            <w:r>
              <w:t xml:space="preserve"> </w:t>
            </w:r>
            <w:proofErr w:type="spellStart"/>
            <w:r>
              <w:t>networks</w:t>
            </w:r>
            <w:proofErr w:type="spellEnd"/>
            <w:r w:rsidR="00F57780">
              <w:t xml:space="preserve">, Internet </w:t>
            </w:r>
            <w:proofErr w:type="spellStart"/>
            <w:r w:rsidR="00F57780">
              <w:t>systems</w:t>
            </w:r>
            <w:proofErr w:type="spellEnd"/>
            <w:r w:rsidR="00F57780">
              <w:t xml:space="preserve"> </w:t>
            </w:r>
            <w:proofErr w:type="spellStart"/>
            <w:r w:rsidR="00F57780">
              <w:t>with</w:t>
            </w:r>
            <w:proofErr w:type="spellEnd"/>
            <w:r w:rsidR="00F57780">
              <w:t xml:space="preserve"> TCP/IP, </w:t>
            </w:r>
            <w:proofErr w:type="spellStart"/>
            <w:r w:rsidR="00F57780">
              <w:t>satel</w:t>
            </w:r>
            <w:r w:rsidR="00C25224">
              <w:t>l</w:t>
            </w:r>
            <w:r w:rsidR="00F57780">
              <w:t>ite</w:t>
            </w:r>
            <w:proofErr w:type="spellEnd"/>
            <w:r w:rsidR="00F57780">
              <w:t xml:space="preserve"> </w:t>
            </w:r>
            <w:proofErr w:type="spellStart"/>
            <w:r w:rsidR="00F57780">
              <w:t>networks</w:t>
            </w:r>
            <w:proofErr w:type="spellEnd"/>
            <w:r>
              <w:t>.</w:t>
            </w:r>
          </w:p>
          <w:p w14:paraId="6225E1D4" w14:textId="77777777" w:rsidR="00F57780" w:rsidRDefault="00F57780" w:rsidP="00E0185B">
            <w:proofErr w:type="spellStart"/>
            <w:r>
              <w:t>Broadband</w:t>
            </w:r>
            <w:proofErr w:type="spellEnd"/>
            <w:r>
              <w:t xml:space="preserve"> </w:t>
            </w:r>
            <w:proofErr w:type="spellStart"/>
            <w:r>
              <w:t>concept</w:t>
            </w:r>
            <w:proofErr w:type="spellEnd"/>
            <w:r>
              <w:t xml:space="preserve">, </w:t>
            </w:r>
            <w:proofErr w:type="spellStart"/>
            <w:r>
              <w:t>mobility</w:t>
            </w:r>
            <w:proofErr w:type="spellEnd"/>
            <w:r>
              <w:t xml:space="preserve">, </w:t>
            </w:r>
            <w:proofErr w:type="spellStart"/>
            <w:r w:rsidR="00553307">
              <w:t>and</w:t>
            </w:r>
            <w:proofErr w:type="spellEnd"/>
            <w:r w:rsidR="00553307">
              <w:t xml:space="preserve"> </w:t>
            </w:r>
            <w:proofErr w:type="spellStart"/>
            <w:r>
              <w:t>multimedia</w:t>
            </w:r>
            <w:proofErr w:type="spellEnd"/>
            <w:r>
              <w:t>.</w:t>
            </w:r>
          </w:p>
          <w:p w14:paraId="625577A7" w14:textId="77777777" w:rsidR="0009787A" w:rsidRDefault="0009787A" w:rsidP="00E0185B">
            <w:r>
              <w:t>Fundame</w:t>
            </w:r>
            <w:r w:rsidR="00C25224">
              <w:t>n</w:t>
            </w:r>
            <w:r>
              <w:t xml:space="preserve">tals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Web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Web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  <w:r>
              <w:t>.</w:t>
            </w:r>
            <w:r w:rsidR="004E2722">
              <w:t xml:space="preserve"> </w:t>
            </w:r>
            <w:proofErr w:type="spellStart"/>
            <w:r w:rsidR="004E2722">
              <w:t>Traditional</w:t>
            </w:r>
            <w:proofErr w:type="spellEnd"/>
            <w:r w:rsidR="004E2722">
              <w:t xml:space="preserve"> Intern</w:t>
            </w:r>
            <w:r w:rsidR="00E12B34">
              <w:t>e</w:t>
            </w:r>
            <w:r w:rsidR="004E2722">
              <w:t xml:space="preserve">t </w:t>
            </w:r>
            <w:proofErr w:type="spellStart"/>
            <w:r w:rsidR="004E2722">
              <w:t>services</w:t>
            </w:r>
            <w:proofErr w:type="spellEnd"/>
            <w:r w:rsidR="004E2722">
              <w:t xml:space="preserve"> </w:t>
            </w:r>
            <w:proofErr w:type="spellStart"/>
            <w:r w:rsidR="004E2722">
              <w:t>and</w:t>
            </w:r>
            <w:proofErr w:type="spellEnd"/>
            <w:r w:rsidR="004E2722">
              <w:t xml:space="preserve"> </w:t>
            </w:r>
            <w:proofErr w:type="spellStart"/>
            <w:r w:rsidR="004E2722">
              <w:t>applications</w:t>
            </w:r>
            <w:proofErr w:type="spellEnd"/>
            <w:r w:rsidR="004E2722">
              <w:t xml:space="preserve">. Internet </w:t>
            </w:r>
            <w:proofErr w:type="spellStart"/>
            <w:r w:rsidR="004E2722">
              <w:t>of</w:t>
            </w:r>
            <w:proofErr w:type="spellEnd"/>
            <w:r w:rsidR="004E2722">
              <w:t xml:space="preserve"> </w:t>
            </w:r>
            <w:proofErr w:type="spellStart"/>
            <w:r w:rsidR="004E2722">
              <w:t>things</w:t>
            </w:r>
            <w:proofErr w:type="spellEnd"/>
            <w:r w:rsidR="004E2722">
              <w:t xml:space="preserve"> – </w:t>
            </w:r>
            <w:proofErr w:type="spellStart"/>
            <w:r w:rsidR="004E2722">
              <w:t>concept</w:t>
            </w:r>
            <w:proofErr w:type="spellEnd"/>
            <w:r w:rsidR="004E2722">
              <w:t xml:space="preserve"> </w:t>
            </w:r>
            <w:proofErr w:type="spellStart"/>
            <w:r w:rsidR="004E2722">
              <w:t>and</w:t>
            </w:r>
            <w:proofErr w:type="spellEnd"/>
            <w:r w:rsidR="004E2722">
              <w:t xml:space="preserve"> </w:t>
            </w:r>
            <w:proofErr w:type="spellStart"/>
            <w:r w:rsidR="004E2722">
              <w:t>application</w:t>
            </w:r>
            <w:proofErr w:type="spellEnd"/>
            <w:r w:rsidR="004E2722">
              <w:t xml:space="preserve"> </w:t>
            </w:r>
            <w:proofErr w:type="spellStart"/>
            <w:r w:rsidR="004E2722">
              <w:t>examples</w:t>
            </w:r>
            <w:proofErr w:type="spellEnd"/>
            <w:r w:rsidR="004E2722">
              <w:t>.</w:t>
            </w:r>
          </w:p>
          <w:p w14:paraId="03DC2241" w14:textId="3FB774F9" w:rsidR="006F412C" w:rsidRPr="00567D4C" w:rsidRDefault="006F412C" w:rsidP="00E0185B">
            <w:pPr>
              <w:rPr>
                <w:lang w:val="en-GB"/>
              </w:rPr>
            </w:pPr>
          </w:p>
        </w:tc>
      </w:tr>
    </w:tbl>
    <w:p w14:paraId="32B45A1B" w14:textId="77777777"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14:paraId="0BE3C90B" w14:textId="77777777" w:rsidTr="00FA09C6">
        <w:tc>
          <w:tcPr>
            <w:tcW w:w="9690" w:type="dxa"/>
            <w:gridSpan w:val="6"/>
            <w:hideMark/>
          </w:tcPr>
          <w:p w14:paraId="4BF18763" w14:textId="77777777"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14:paraId="34E669B2" w14:textId="77777777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69F0" w14:textId="77777777" w:rsidR="00666E21" w:rsidRDefault="00666E21" w:rsidP="00E84F05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proofErr w:type="spellStart"/>
            <w:r>
              <w:t>Comer</w:t>
            </w:r>
            <w:proofErr w:type="spellEnd"/>
            <w:r>
              <w:t xml:space="preserve">, D.: </w:t>
            </w:r>
            <w:proofErr w:type="spellStart"/>
            <w:r>
              <w:t>Internetworking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TCP/IP, Vol 1 (6</w:t>
            </w:r>
            <w:bookmarkStart w:id="5" w:name="_GoBack"/>
            <w:bookmarkEnd w:id="5"/>
            <w:r>
              <w:t xml:space="preserve">th </w:t>
            </w:r>
            <w:proofErr w:type="spellStart"/>
            <w:r>
              <w:t>Edition</w:t>
            </w:r>
            <w:proofErr w:type="spellEnd"/>
            <w:r>
              <w:t xml:space="preserve">),    </w:t>
            </w:r>
            <w:r w:rsidRPr="00666E21">
              <w:t>ISBN-10: 013608530X</w:t>
            </w:r>
            <w:r>
              <w:t>, 2013, Addison-Wesley.</w:t>
            </w:r>
          </w:p>
          <w:p w14:paraId="0A80E5D8" w14:textId="77777777" w:rsidR="00666E21" w:rsidRDefault="00666E21" w:rsidP="00E84F05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proofErr w:type="spellStart"/>
            <w:r>
              <w:t>Tannenbaum</w:t>
            </w:r>
            <w:proofErr w:type="spellEnd"/>
            <w:r>
              <w:t xml:space="preserve">, A.S.: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networks</w:t>
            </w:r>
            <w:proofErr w:type="spellEnd"/>
            <w:r>
              <w:t xml:space="preserve">, 5th </w:t>
            </w:r>
            <w:proofErr w:type="spellStart"/>
            <w:r>
              <w:t>ed</w:t>
            </w:r>
            <w:proofErr w:type="spellEnd"/>
            <w:r>
              <w:t xml:space="preserve">.,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 xml:space="preserve">., ISBN 978-0-13-255317-9, 2011, </w:t>
            </w:r>
            <w:proofErr w:type="spellStart"/>
            <w:r>
              <w:t>Pearson</w:t>
            </w:r>
            <w:proofErr w:type="spellEnd"/>
            <w:r>
              <w:t>.</w:t>
            </w:r>
          </w:p>
          <w:p w14:paraId="0DFE5827" w14:textId="77777777" w:rsidR="009D2BD0" w:rsidRPr="00EE6973" w:rsidRDefault="009D2BD0" w:rsidP="009D2BD0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EE6973">
              <w:rPr>
                <w:lang w:val="en-US"/>
              </w:rPr>
              <w:t xml:space="preserve">Stallings, W.: Data and computer communications, </w:t>
            </w:r>
            <w:r>
              <w:rPr>
                <w:lang w:val="en-US"/>
              </w:rPr>
              <w:t>10</w:t>
            </w:r>
            <w:r w:rsidRPr="00EE6973">
              <w:rPr>
                <w:lang w:val="en-US"/>
              </w:rPr>
              <w:t xml:space="preserve">th ed., ISBN </w:t>
            </w:r>
            <w:r w:rsidRPr="00792141">
              <w:rPr>
                <w:lang w:val="en-US"/>
              </w:rPr>
              <w:t>978-0-13-350648-8</w:t>
            </w:r>
            <w:r w:rsidRPr="00EE6973">
              <w:rPr>
                <w:lang w:val="en-US"/>
              </w:rPr>
              <w:t>, 201</w:t>
            </w:r>
            <w:r>
              <w:rPr>
                <w:lang w:val="en-US"/>
              </w:rPr>
              <w:t>3</w:t>
            </w:r>
            <w:r w:rsidRPr="00EE6973">
              <w:rPr>
                <w:lang w:val="en-US"/>
              </w:rPr>
              <w:t xml:space="preserve">, </w:t>
            </w:r>
            <w:r w:rsidRPr="00792141">
              <w:rPr>
                <w:lang w:val="en-US"/>
              </w:rPr>
              <w:t>Pearson</w:t>
            </w:r>
            <w:r w:rsidRPr="00EE6973">
              <w:rPr>
                <w:lang w:val="en-US"/>
              </w:rPr>
              <w:t>.</w:t>
            </w:r>
          </w:p>
          <w:p w14:paraId="1E48D5F1" w14:textId="6E260D84" w:rsidR="007B6C56" w:rsidRPr="00FD5217" w:rsidRDefault="007B6C56" w:rsidP="00E84F05">
            <w:pPr>
              <w:pStyle w:val="ListParagraph"/>
              <w:numPr>
                <w:ilvl w:val="0"/>
                <w:numId w:val="1"/>
              </w:numPr>
              <w:rPr>
                <w:rFonts w:cs="Calibri"/>
                <w:bCs/>
              </w:rPr>
            </w:pPr>
            <w:proofErr w:type="spellStart"/>
            <w:r>
              <w:rPr>
                <w:rFonts w:cs="Calibri"/>
                <w:bCs/>
              </w:rPr>
              <w:t>Sauter</w:t>
            </w:r>
            <w:proofErr w:type="spellEnd"/>
            <w:r>
              <w:rPr>
                <w:rFonts w:cs="Calibri"/>
                <w:bCs/>
              </w:rPr>
              <w:t xml:space="preserve">, M., </w:t>
            </w:r>
            <w:proofErr w:type="spellStart"/>
            <w:r w:rsidRPr="00E61DDA">
              <w:rPr>
                <w:rFonts w:cs="Calibri"/>
                <w:bCs/>
              </w:rPr>
              <w:t>From</w:t>
            </w:r>
            <w:proofErr w:type="spellEnd"/>
            <w:r w:rsidRPr="00E61DDA">
              <w:rPr>
                <w:rFonts w:cs="Calibri"/>
                <w:bCs/>
              </w:rPr>
              <w:t xml:space="preserve"> GSM to LTE-</w:t>
            </w:r>
            <w:proofErr w:type="spellStart"/>
            <w:r w:rsidRPr="00E61DDA">
              <w:rPr>
                <w:rFonts w:cs="Calibri"/>
                <w:bCs/>
              </w:rPr>
              <w:t>Advanced</w:t>
            </w:r>
            <w:proofErr w:type="spellEnd"/>
            <w:r w:rsidRPr="00E61DDA">
              <w:rPr>
                <w:rFonts w:cs="Calibri"/>
                <w:bCs/>
              </w:rPr>
              <w:t xml:space="preserve">: An </w:t>
            </w:r>
            <w:proofErr w:type="spellStart"/>
            <w:r w:rsidRPr="00E61DDA">
              <w:rPr>
                <w:rFonts w:cs="Calibri"/>
                <w:bCs/>
              </w:rPr>
              <w:t>Introduction</w:t>
            </w:r>
            <w:proofErr w:type="spellEnd"/>
            <w:r w:rsidRPr="00E61DDA">
              <w:rPr>
                <w:rFonts w:cs="Calibri"/>
                <w:bCs/>
              </w:rPr>
              <w:t xml:space="preserve"> to </w:t>
            </w:r>
            <w:proofErr w:type="spellStart"/>
            <w:r w:rsidRPr="00E61DDA">
              <w:rPr>
                <w:rFonts w:cs="Calibri"/>
                <w:bCs/>
              </w:rPr>
              <w:t>Mobile</w:t>
            </w:r>
            <w:proofErr w:type="spellEnd"/>
            <w:r w:rsidRPr="00E61DDA">
              <w:rPr>
                <w:rFonts w:cs="Calibri"/>
                <w:bCs/>
              </w:rPr>
              <w:t xml:space="preserve"> </w:t>
            </w:r>
            <w:proofErr w:type="spellStart"/>
            <w:r w:rsidRPr="00E61DDA">
              <w:rPr>
                <w:rFonts w:cs="Calibri"/>
                <w:bCs/>
              </w:rPr>
              <w:t>Networks</w:t>
            </w:r>
            <w:proofErr w:type="spellEnd"/>
            <w:r w:rsidRPr="00E61DDA">
              <w:rPr>
                <w:rFonts w:cs="Calibri"/>
                <w:bCs/>
              </w:rPr>
              <w:t xml:space="preserve"> </w:t>
            </w:r>
            <w:proofErr w:type="spellStart"/>
            <w:r w:rsidRPr="00E61DDA">
              <w:rPr>
                <w:rFonts w:cs="Calibri"/>
                <w:bCs/>
              </w:rPr>
              <w:t>and</w:t>
            </w:r>
            <w:proofErr w:type="spellEnd"/>
            <w:r w:rsidRPr="00E61DDA">
              <w:rPr>
                <w:rFonts w:cs="Calibri"/>
                <w:bCs/>
              </w:rPr>
              <w:t xml:space="preserve"> </w:t>
            </w:r>
            <w:proofErr w:type="spellStart"/>
            <w:r w:rsidRPr="00E61DDA">
              <w:rPr>
                <w:rFonts w:cs="Calibri"/>
                <w:bCs/>
              </w:rPr>
              <w:t>Mobile</w:t>
            </w:r>
            <w:proofErr w:type="spellEnd"/>
            <w:r w:rsidRPr="00E61DDA">
              <w:rPr>
                <w:rFonts w:cs="Calibri"/>
                <w:bCs/>
              </w:rPr>
              <w:t xml:space="preserve"> </w:t>
            </w:r>
            <w:proofErr w:type="spellStart"/>
            <w:r w:rsidRPr="00E61DDA">
              <w:rPr>
                <w:rFonts w:cs="Calibri"/>
                <w:bCs/>
              </w:rPr>
              <w:t>Broadband</w:t>
            </w:r>
            <w:proofErr w:type="spellEnd"/>
            <w:r>
              <w:rPr>
                <w:rFonts w:cs="Calibri"/>
                <w:bCs/>
              </w:rPr>
              <w:t xml:space="preserve">, </w:t>
            </w:r>
            <w:r w:rsidRPr="00E61DDA">
              <w:rPr>
                <w:rFonts w:cs="Calibri"/>
                <w:bCs/>
              </w:rPr>
              <w:t xml:space="preserve">John </w:t>
            </w:r>
            <w:proofErr w:type="spellStart"/>
            <w:r w:rsidRPr="00E61DDA">
              <w:rPr>
                <w:rFonts w:cs="Calibri"/>
                <w:bCs/>
              </w:rPr>
              <w:t>Wiley</w:t>
            </w:r>
            <w:proofErr w:type="spellEnd"/>
            <w:r w:rsidRPr="00E61DDA">
              <w:rPr>
                <w:rFonts w:cs="Calibri"/>
                <w:bCs/>
              </w:rPr>
              <w:t xml:space="preserve"> &amp; </w:t>
            </w:r>
            <w:proofErr w:type="spellStart"/>
            <w:r w:rsidRPr="00E61DDA">
              <w:rPr>
                <w:rFonts w:cs="Calibri"/>
                <w:bCs/>
              </w:rPr>
              <w:t>Sons</w:t>
            </w:r>
            <w:proofErr w:type="spellEnd"/>
            <w:r w:rsidRPr="00E61DDA">
              <w:rPr>
                <w:rFonts w:cs="Calibri"/>
                <w:bCs/>
              </w:rPr>
              <w:t xml:space="preserve">, </w:t>
            </w:r>
            <w:proofErr w:type="spellStart"/>
            <w:r w:rsidRPr="003740A6">
              <w:rPr>
                <w:rFonts w:cs="Calibri"/>
                <w:bCs/>
              </w:rPr>
              <w:t>Chichester</w:t>
            </w:r>
            <w:proofErr w:type="spellEnd"/>
            <w:r>
              <w:rPr>
                <w:rFonts w:cs="Calibri"/>
                <w:bCs/>
              </w:rPr>
              <w:t>,</w:t>
            </w:r>
            <w:r w:rsidRPr="00E61DDA">
              <w:rPr>
                <w:rFonts w:cs="Calibri"/>
                <w:bCs/>
              </w:rPr>
              <w:t xml:space="preserve"> 201</w:t>
            </w:r>
            <w:r>
              <w:rPr>
                <w:rFonts w:cs="Calibri"/>
                <w:bCs/>
              </w:rPr>
              <w:t>4</w:t>
            </w:r>
          </w:p>
          <w:p w14:paraId="6B4443B5" w14:textId="77777777" w:rsidR="009D2BD0" w:rsidRPr="00E0185B" w:rsidRDefault="009D2BD0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F269E1">
              <w:rPr>
                <w:lang w:val="en-US"/>
              </w:rPr>
              <w:t>Članki</w:t>
            </w:r>
            <w:proofErr w:type="spellEnd"/>
            <w:r w:rsidRPr="00F269E1">
              <w:rPr>
                <w:lang w:val="en-US"/>
              </w:rPr>
              <w:t xml:space="preserve">, </w:t>
            </w:r>
            <w:proofErr w:type="spellStart"/>
            <w:r w:rsidRPr="00F269E1">
              <w:rPr>
                <w:lang w:val="en-US"/>
              </w:rPr>
              <w:t>objavljenih</w:t>
            </w:r>
            <w:proofErr w:type="spellEnd"/>
            <w:r w:rsidRPr="00F269E1">
              <w:rPr>
                <w:lang w:val="en-US"/>
              </w:rPr>
              <w:t xml:space="preserve"> v </w:t>
            </w:r>
            <w:proofErr w:type="spellStart"/>
            <w:r w:rsidRPr="00F269E1">
              <w:rPr>
                <w:lang w:val="en-US"/>
              </w:rPr>
              <w:t>revijah</w:t>
            </w:r>
            <w:proofErr w:type="spellEnd"/>
            <w:r w:rsidRPr="00F269E1">
              <w:rPr>
                <w:lang w:val="en-US"/>
              </w:rPr>
              <w:t xml:space="preserve">, </w:t>
            </w:r>
            <w:proofErr w:type="spellStart"/>
            <w:proofErr w:type="gramStart"/>
            <w:r w:rsidRPr="00F269E1">
              <w:rPr>
                <w:lang w:val="en-US"/>
              </w:rPr>
              <w:t>npr</w:t>
            </w:r>
            <w:proofErr w:type="spellEnd"/>
            <w:proofErr w:type="gramEnd"/>
            <w:r>
              <w:rPr>
                <w:lang w:val="en-US"/>
              </w:rPr>
              <w:t>. / Articles published in magazines, i.e.</w:t>
            </w:r>
            <w:r w:rsidRPr="00F269E1">
              <w:rPr>
                <w:lang w:val="en-US"/>
              </w:rPr>
              <w:t xml:space="preserve">: IEEE Communications Surveys &amp; Tutorials, </w:t>
            </w:r>
            <w:hyperlink r:id="rId6" w:history="1">
              <w:r w:rsidRPr="00EF5910">
                <w:rPr>
                  <w:rStyle w:val="Hyperlink"/>
                  <w:lang w:val="en-US"/>
                </w:rPr>
                <w:t>h</w:t>
              </w:r>
              <w:proofErr w:type="spellStart"/>
              <w:r w:rsidRPr="00BE4867">
                <w:rPr>
                  <w:rStyle w:val="Hyperlink"/>
                </w:rPr>
                <w:t>ttp</w:t>
              </w:r>
              <w:proofErr w:type="spellEnd"/>
              <w:r w:rsidRPr="00BE4867">
                <w:rPr>
                  <w:rStyle w:val="Hyperlink"/>
                </w:rPr>
                <w:t>://www.comsoc.org/livepubs/surveys/index.html</w:t>
              </w:r>
            </w:hyperlink>
          </w:p>
        </w:tc>
      </w:tr>
      <w:tr w:rsidR="00FA09C6" w:rsidRPr="00567D4C" w14:paraId="17B860A6" w14:textId="77777777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19DB8" w14:textId="77777777"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14:paraId="4FBC5D55" w14:textId="77777777"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14:paraId="08555648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BB7CF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  <w:p w14:paraId="24276E1F" w14:textId="77777777"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14:paraId="63742256" w14:textId="77777777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7B6D" w14:textId="77777777" w:rsidR="000E41AB" w:rsidRDefault="000E41AB" w:rsidP="00E0185B">
            <w:r>
              <w:t xml:space="preserve">Cilj predmeta je podati temeljna znanja s področja rabe in delovanja informacijskih in komunikacijskih sistemov, ki so potrebna za bodoče inženirje tehnične stroke. </w:t>
            </w:r>
          </w:p>
          <w:p w14:paraId="43C3B343" w14:textId="230E3125" w:rsidR="00FA09C6" w:rsidRPr="00567D4C" w:rsidRDefault="000E41AB" w:rsidP="00E0185B">
            <w:pPr>
              <w:rPr>
                <w:rFonts w:cs="Calibri"/>
              </w:rPr>
            </w:pPr>
            <w:r>
              <w:t xml:space="preserve">Predmet sestavlja teoretična osnova, ki je navezana na praktična znanja iz prakse in realnih okolij projektov. Snov predstavlja zaključeno celoto, zanimivo za vse študente elektrotehnike in </w:t>
            </w:r>
            <w:proofErr w:type="spellStart"/>
            <w:r>
              <w:t>multimedije</w:t>
            </w:r>
            <w:proofErr w:type="spellEnd"/>
            <w:r>
              <w:t xml:space="preserve">, hkrati pa je osnova za spremljanje strokovnih predmetov v višjih letnikih študija informacijski in komunikacijskih tehnologij ter </w:t>
            </w:r>
            <w:proofErr w:type="spellStart"/>
            <w:r>
              <w:t>multimedije</w:t>
            </w:r>
            <w:proofErr w:type="spellEnd"/>
            <w: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0FC7D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1783" w14:textId="36A658EA" w:rsidR="00B31920" w:rsidRDefault="009D2BD0" w:rsidP="00B31920">
            <w:pPr>
              <w:rPr>
                <w:rFonts w:cs="Calibri"/>
              </w:rPr>
            </w:pPr>
            <w:r>
              <w:rPr>
                <w:rFonts w:cs="Calibri"/>
                <w:lang w:val="en-US"/>
              </w:rPr>
              <w:t>The objective of t</w:t>
            </w:r>
            <w:r w:rsidRPr="001F1B4A">
              <w:rPr>
                <w:rFonts w:cs="Calibri"/>
                <w:lang w:val="en-US"/>
              </w:rPr>
              <w:t xml:space="preserve">he course </w:t>
            </w:r>
            <w:r>
              <w:rPr>
                <w:rFonts w:cs="Calibri"/>
                <w:lang w:val="en-US"/>
              </w:rPr>
              <w:t xml:space="preserve">is to </w:t>
            </w:r>
            <w:proofErr w:type="spellStart"/>
            <w:r>
              <w:rPr>
                <w:rFonts w:cs="Calibri"/>
              </w:rPr>
              <w:t>introduce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 w:rsidR="00B31920">
              <w:rPr>
                <w:rFonts w:cs="Calibri"/>
              </w:rPr>
              <w:t>fundamental</w:t>
            </w:r>
            <w:proofErr w:type="spellEnd"/>
            <w:r w:rsidR="00B31920">
              <w:rPr>
                <w:rFonts w:cs="Calibri"/>
              </w:rPr>
              <w:t xml:space="preserve"> </w:t>
            </w:r>
            <w:proofErr w:type="spellStart"/>
            <w:r w:rsidR="00B31920">
              <w:rPr>
                <w:rFonts w:cs="Calibri"/>
              </w:rPr>
              <w:t>knowledge</w:t>
            </w:r>
            <w:proofErr w:type="spellEnd"/>
            <w:r w:rsidR="00B31920">
              <w:rPr>
                <w:rFonts w:cs="Calibri"/>
              </w:rPr>
              <w:t xml:space="preserve"> </w:t>
            </w:r>
            <w:proofErr w:type="spellStart"/>
            <w:r w:rsidR="00B31920">
              <w:rPr>
                <w:rFonts w:cs="Calibri"/>
              </w:rPr>
              <w:t>about</w:t>
            </w:r>
            <w:proofErr w:type="spellEnd"/>
            <w:r w:rsidR="00B31920">
              <w:rPr>
                <w:rFonts w:cs="Calibri"/>
              </w:rPr>
              <w:t xml:space="preserve"> </w:t>
            </w:r>
            <w:proofErr w:type="spellStart"/>
            <w:r w:rsidR="00B31920">
              <w:rPr>
                <w:rFonts w:cs="Calibri"/>
              </w:rPr>
              <w:t>operation</w:t>
            </w:r>
            <w:proofErr w:type="spellEnd"/>
            <w:r w:rsidR="00B31920">
              <w:rPr>
                <w:rFonts w:cs="Calibri"/>
              </w:rPr>
              <w:t xml:space="preserve"> </w:t>
            </w:r>
            <w:proofErr w:type="spellStart"/>
            <w:r w:rsidR="00B31920">
              <w:rPr>
                <w:rFonts w:cs="Calibri"/>
              </w:rPr>
              <w:t>and</w:t>
            </w:r>
            <w:proofErr w:type="spellEnd"/>
            <w:r w:rsidR="00B31920">
              <w:rPr>
                <w:rFonts w:cs="Calibri"/>
              </w:rPr>
              <w:t xml:space="preserve"> </w:t>
            </w:r>
            <w:proofErr w:type="spellStart"/>
            <w:r w:rsidR="00B31920">
              <w:rPr>
                <w:rFonts w:cs="Calibri"/>
              </w:rPr>
              <w:t>application</w:t>
            </w:r>
            <w:proofErr w:type="spellEnd"/>
            <w:r w:rsidR="00B31920">
              <w:rPr>
                <w:rFonts w:cs="Calibri"/>
              </w:rPr>
              <w:t xml:space="preserve"> </w:t>
            </w:r>
            <w:proofErr w:type="spellStart"/>
            <w:r w:rsidR="00B31920">
              <w:rPr>
                <w:rFonts w:cs="Calibri"/>
              </w:rPr>
              <w:t>of</w:t>
            </w:r>
            <w:proofErr w:type="spellEnd"/>
            <w:r w:rsidR="00B31920">
              <w:rPr>
                <w:rFonts w:cs="Calibri"/>
              </w:rPr>
              <w:t xml:space="preserve"> </w:t>
            </w:r>
            <w:proofErr w:type="spellStart"/>
            <w:r w:rsidR="000E41AB">
              <w:rPr>
                <w:rFonts w:cs="Calibri"/>
              </w:rPr>
              <w:t>information</w:t>
            </w:r>
            <w:proofErr w:type="spellEnd"/>
            <w:r w:rsidR="000E41AB">
              <w:rPr>
                <w:rFonts w:cs="Calibri"/>
              </w:rPr>
              <w:t xml:space="preserve"> </w:t>
            </w:r>
            <w:proofErr w:type="spellStart"/>
            <w:r w:rsidR="000E41AB">
              <w:rPr>
                <w:rFonts w:cs="Calibri"/>
              </w:rPr>
              <w:t>and</w:t>
            </w:r>
            <w:proofErr w:type="spellEnd"/>
            <w:r w:rsidR="000E41AB">
              <w:rPr>
                <w:rFonts w:cs="Calibri"/>
              </w:rPr>
              <w:t xml:space="preserve"> </w:t>
            </w:r>
            <w:proofErr w:type="spellStart"/>
            <w:r w:rsidR="000E41AB">
              <w:rPr>
                <w:rFonts w:cs="Calibri"/>
              </w:rPr>
              <w:t>communicaton</w:t>
            </w:r>
            <w:proofErr w:type="spellEnd"/>
            <w:r w:rsidR="000E41AB">
              <w:rPr>
                <w:rFonts w:cs="Calibri"/>
              </w:rPr>
              <w:t xml:space="preserve"> </w:t>
            </w:r>
            <w:proofErr w:type="spellStart"/>
            <w:r w:rsidR="00B31920">
              <w:rPr>
                <w:rFonts w:cs="Calibri"/>
              </w:rPr>
              <w:t>systems</w:t>
            </w:r>
            <w:proofErr w:type="spellEnd"/>
            <w:r w:rsidR="00B31920">
              <w:rPr>
                <w:rFonts w:cs="Calibri"/>
              </w:rPr>
              <w:t xml:space="preserve">. </w:t>
            </w:r>
          </w:p>
          <w:p w14:paraId="66C9B6BB" w14:textId="10526E9F" w:rsidR="00FA09C6" w:rsidRPr="00567D4C" w:rsidRDefault="00B31920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course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combines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theoretical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background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with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practical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applications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real-</w:t>
            </w:r>
            <w:proofErr w:type="spellStart"/>
            <w:r>
              <w:rPr>
                <w:rFonts w:cs="Calibri"/>
              </w:rPr>
              <w:t>world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examples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topics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build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</w:t>
            </w:r>
            <w:proofErr w:type="spellEnd"/>
            <w:r>
              <w:rPr>
                <w:rFonts w:cs="Calibri"/>
              </w:rPr>
              <w:t xml:space="preserve"> </w:t>
            </w:r>
            <w:r w:rsidRPr="003D39EC">
              <w:rPr>
                <w:rFonts w:cs="Calibri"/>
              </w:rPr>
              <w:t xml:space="preserve">integral </w:t>
            </w:r>
            <w:proofErr w:type="spellStart"/>
            <w:r w:rsidRPr="003D39EC">
              <w:rPr>
                <w:rFonts w:cs="Calibri"/>
              </w:rPr>
              <w:t>whole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which</w:t>
            </w:r>
            <w:proofErr w:type="spellEnd"/>
            <w:r>
              <w:rPr>
                <w:rFonts w:cs="Calibri"/>
              </w:rPr>
              <w:t xml:space="preserve"> is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interest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necessary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all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students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engineering</w:t>
            </w:r>
            <w:proofErr w:type="spellEnd"/>
            <w:r w:rsidR="008D6D69">
              <w:rPr>
                <w:rFonts w:cs="Calibri"/>
              </w:rPr>
              <w:t xml:space="preserve"> </w:t>
            </w:r>
            <w:proofErr w:type="spellStart"/>
            <w:r w:rsidR="008D6D69">
              <w:rPr>
                <w:rFonts w:cs="Calibri"/>
              </w:rPr>
              <w:t>and</w:t>
            </w:r>
            <w:proofErr w:type="spellEnd"/>
            <w:r w:rsidR="008D6D69">
              <w:rPr>
                <w:rFonts w:cs="Calibri"/>
              </w:rPr>
              <w:t xml:space="preserve"> </w:t>
            </w:r>
            <w:proofErr w:type="spellStart"/>
            <w:r w:rsidR="008D6D69">
              <w:rPr>
                <w:rFonts w:cs="Calibri"/>
              </w:rPr>
              <w:t>multimedia</w:t>
            </w:r>
            <w:proofErr w:type="spellEnd"/>
            <w:r>
              <w:rPr>
                <w:rFonts w:cs="Calibri"/>
              </w:rPr>
              <w:t xml:space="preserve">. At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same time it </w:t>
            </w:r>
            <w:proofErr w:type="spellStart"/>
            <w:r>
              <w:rPr>
                <w:rFonts w:cs="Calibri"/>
              </w:rPr>
              <w:t>facilitates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involvement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professional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 w:rsidRPr="00A15420">
              <w:rPr>
                <w:rFonts w:cs="Calibri"/>
              </w:rPr>
              <w:t>subject</w:t>
            </w:r>
            <w:r>
              <w:rPr>
                <w:rFonts w:cs="Calibri"/>
              </w:rPr>
              <w:t>s</w:t>
            </w:r>
            <w:proofErr w:type="spellEnd"/>
            <w:r w:rsidR="009D2BD0">
              <w:rPr>
                <w:rFonts w:cs="Calibri"/>
              </w:rPr>
              <w:t xml:space="preserve"> on </w:t>
            </w:r>
            <w:proofErr w:type="spellStart"/>
            <w:r w:rsidR="000E41AB">
              <w:rPr>
                <w:rFonts w:cs="Calibri"/>
              </w:rPr>
              <w:t>information</w:t>
            </w:r>
            <w:proofErr w:type="spellEnd"/>
            <w:r w:rsidR="000E41AB">
              <w:rPr>
                <w:rFonts w:cs="Calibri"/>
              </w:rPr>
              <w:t xml:space="preserve"> </w:t>
            </w:r>
            <w:proofErr w:type="spellStart"/>
            <w:r w:rsidR="000E41AB">
              <w:rPr>
                <w:rFonts w:cs="Calibri"/>
              </w:rPr>
              <w:t>and</w:t>
            </w:r>
            <w:proofErr w:type="spellEnd"/>
            <w:r w:rsidR="000E41AB">
              <w:rPr>
                <w:rFonts w:cs="Calibri"/>
              </w:rPr>
              <w:t xml:space="preserve"> </w:t>
            </w:r>
            <w:proofErr w:type="spellStart"/>
            <w:r w:rsidR="000E41AB">
              <w:rPr>
                <w:rFonts w:cs="Calibri"/>
              </w:rPr>
              <w:t>communicaton</w:t>
            </w:r>
            <w:proofErr w:type="spellEnd"/>
            <w:r w:rsidR="000E41AB">
              <w:rPr>
                <w:rFonts w:cs="Calibri"/>
              </w:rPr>
              <w:t xml:space="preserve"> </w:t>
            </w:r>
            <w:proofErr w:type="spellStart"/>
            <w:r w:rsidR="000E41AB">
              <w:rPr>
                <w:rFonts w:cs="Calibri"/>
              </w:rPr>
              <w:t>technologies</w:t>
            </w:r>
            <w:proofErr w:type="spellEnd"/>
            <w:r w:rsidR="009D2BD0">
              <w:rPr>
                <w:rFonts w:cs="Calibri"/>
              </w:rPr>
              <w:t xml:space="preserve"> </w:t>
            </w:r>
            <w:proofErr w:type="spellStart"/>
            <w:r w:rsidR="009D2BD0">
              <w:rPr>
                <w:rFonts w:cs="Calibri"/>
              </w:rPr>
              <w:lastRenderedPageBreak/>
              <w:t>and</w:t>
            </w:r>
            <w:proofErr w:type="spellEnd"/>
            <w:r w:rsidR="009D2BD0">
              <w:rPr>
                <w:rFonts w:cs="Calibri"/>
              </w:rPr>
              <w:t xml:space="preserve"> </w:t>
            </w:r>
            <w:proofErr w:type="spellStart"/>
            <w:r w:rsidR="009D2BD0">
              <w:rPr>
                <w:rFonts w:cs="Calibri"/>
              </w:rPr>
              <w:t>multimedia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continuation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study</w:t>
            </w:r>
            <w:proofErr w:type="spellEnd"/>
            <w:r w:rsidR="00433308">
              <w:rPr>
                <w:rFonts w:cs="Calibri"/>
              </w:rPr>
              <w:t>.</w:t>
            </w:r>
          </w:p>
        </w:tc>
      </w:tr>
      <w:tr w:rsidR="00FA09C6" w:rsidRPr="00567D4C" w14:paraId="0692E2B3" w14:textId="77777777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6277D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  <w:p w14:paraId="7935D5FA" w14:textId="77777777"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14:paraId="215EC37F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  <w:p w14:paraId="4B7E935D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E8216A" w14:textId="77777777"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14:paraId="5156B60D" w14:textId="77777777"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14:paraId="4B459311" w14:textId="77777777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116F78" w14:textId="77777777" w:rsidR="006C1A88" w:rsidRDefault="006C1A88" w:rsidP="006C1A88">
            <w:pPr>
              <w:jc w:val="both"/>
            </w:pPr>
            <w:r>
              <w:t>Znanje temeljnih konceptov komunikacijskih tehnologij, sistemov in storitev za uporabo študijske in projektne namene.</w:t>
            </w:r>
          </w:p>
          <w:p w14:paraId="7136D3DB" w14:textId="77777777" w:rsidR="006C1A88" w:rsidRDefault="006C1A88" w:rsidP="006C1A88">
            <w:pPr>
              <w:jc w:val="both"/>
            </w:pPr>
          </w:p>
          <w:p w14:paraId="2EEE4B80" w14:textId="77777777" w:rsidR="006C1A88" w:rsidRDefault="006C1A88" w:rsidP="006C1A88">
            <w:pPr>
              <w:jc w:val="both"/>
            </w:pPr>
            <w:r>
              <w:t>Na podlagi temeljnih znanj se pridobi možnost za vrednotenje in nadaljnji študij informacijsko komunikacijskih tehnologij in multimedijskih storitev.</w:t>
            </w:r>
          </w:p>
          <w:p w14:paraId="5F6A5CA9" w14:textId="77777777" w:rsidR="006C1A88" w:rsidRDefault="006C1A88" w:rsidP="006C1A88">
            <w:pPr>
              <w:jc w:val="both"/>
            </w:pPr>
          </w:p>
          <w:p w14:paraId="78AF6B1E" w14:textId="1858AF29" w:rsidR="00E81ECF" w:rsidRPr="00567D4C" w:rsidRDefault="006C1A88" w:rsidP="00E81ECF">
            <w:pPr>
              <w:jc w:val="both"/>
              <w:rPr>
                <w:rFonts w:cs="Calibri"/>
              </w:rPr>
            </w:pPr>
            <w:r>
              <w:t>Možnost nadgradnje temeljnih sistemskih znanj in povezovanja interdisciplinarnih problematik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D6883" w14:textId="77777777"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13DFE8" w14:textId="1C2DF908" w:rsidR="00BB20C2" w:rsidRDefault="00BB20C2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Knowledge of basic concepts of information-communication technologies and systems, for</w:t>
            </w:r>
            <w:r w:rsidR="006C1A88">
              <w:rPr>
                <w:rFonts w:cs="Calibri"/>
                <w:lang w:val="en-GB"/>
              </w:rPr>
              <w:t xml:space="preserve"> study and project purposes.</w:t>
            </w:r>
            <w:r>
              <w:rPr>
                <w:rFonts w:cs="Calibri"/>
              </w:rPr>
              <w:t xml:space="preserve"> </w:t>
            </w:r>
          </w:p>
          <w:p w14:paraId="2581A1F2" w14:textId="77777777" w:rsidR="00BB20C2" w:rsidRDefault="00BB20C2" w:rsidP="00FA09C6">
            <w:pPr>
              <w:rPr>
                <w:rFonts w:cs="Calibri"/>
                <w:lang w:val="en-GB"/>
              </w:rPr>
            </w:pPr>
          </w:p>
          <w:p w14:paraId="792E9282" w14:textId="77777777" w:rsidR="00BB20C2" w:rsidRDefault="00BB20C2" w:rsidP="00FA09C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Based on the knowledge of basic concepts ability to understand, use or analyse existing and future communication systems, and critically compare and judge them.</w:t>
            </w:r>
          </w:p>
          <w:p w14:paraId="0AB77E04" w14:textId="77777777" w:rsidR="00BB20C2" w:rsidRDefault="00BB20C2" w:rsidP="00FA09C6">
            <w:pPr>
              <w:rPr>
                <w:rFonts w:cs="Calibri"/>
                <w:lang w:val="en-GB"/>
              </w:rPr>
            </w:pPr>
          </w:p>
          <w:p w14:paraId="3C6A0B70" w14:textId="77777777" w:rsidR="00FA09C6" w:rsidRPr="00567D4C" w:rsidRDefault="00BB20C2" w:rsidP="00FA09C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Ability to extend</w:t>
            </w:r>
            <w:r w:rsidR="00C77830">
              <w:rPr>
                <w:rFonts w:cs="Calibri"/>
                <w:lang w:val="en-GB"/>
              </w:rPr>
              <w:t xml:space="preserve"> basic system comprehension, as well as intra- and cross-domain knowledge binding.</w:t>
            </w:r>
          </w:p>
        </w:tc>
      </w:tr>
      <w:tr w:rsidR="00FA09C6" w:rsidRPr="00567D4C" w14:paraId="354820B3" w14:textId="77777777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2AD" w14:textId="77777777"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6435F8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641B" w14:textId="77777777"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14:paraId="484332A1" w14:textId="77777777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1B320B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  <w:p w14:paraId="4D5BA09E" w14:textId="77777777"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14:paraId="4F2DB852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  <w:p w14:paraId="28050359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E33D6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  <w:p w14:paraId="2FF79606" w14:textId="77777777"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14:paraId="7D0F0F67" w14:textId="77777777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06C" w14:textId="56E35427" w:rsidR="00FA09C6" w:rsidRPr="00567D4C" w:rsidRDefault="00A50976" w:rsidP="00FA09C6">
            <w:pPr>
              <w:jc w:val="both"/>
              <w:rPr>
                <w:rFonts w:cs="Calibri"/>
              </w:rPr>
            </w:pPr>
            <w:r w:rsidRPr="00941F02">
              <w:rPr>
                <w:rFonts w:cs="Calibri"/>
              </w:rPr>
              <w:t>Predavanja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na katerih se študent seznani s teoretičnimi osnovami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ter laboratorijske vaje, kjer probleme spozna tudi praktično in jih v timu rešuje</w:t>
            </w:r>
            <w:r>
              <w:rPr>
                <w:rFonts w:cs="Calibri"/>
              </w:rPr>
              <w:t xml:space="preserve"> skozi projektno delo</w:t>
            </w:r>
            <w:r w:rsidRPr="00941F02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Eizobraževanje</w:t>
            </w:r>
            <w:proofErr w:type="spellEnd"/>
            <w:r>
              <w:rPr>
                <w:rFonts w:cs="Calibri"/>
              </w:rPr>
              <w:t xml:space="preserve">. Ogledi in vabljeni predavatelji.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0BAE1" w14:textId="77777777"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13B0" w14:textId="77777777" w:rsidR="00A50976" w:rsidRPr="00EE6973" w:rsidRDefault="00A50976" w:rsidP="00A50976">
            <w:pPr>
              <w:rPr>
                <w:rFonts w:cs="Calibri"/>
                <w:lang w:val="en-US"/>
              </w:rPr>
            </w:pPr>
            <w:r w:rsidRPr="00EE6973">
              <w:rPr>
                <w:rFonts w:cs="Calibri"/>
                <w:lang w:val="en-US"/>
              </w:rPr>
              <w:t xml:space="preserve">Lectures for theoretical aspects, </w:t>
            </w:r>
          </w:p>
          <w:p w14:paraId="14D651DC" w14:textId="71FB2E6E" w:rsidR="00FA09C6" w:rsidRPr="00567D4C" w:rsidRDefault="00A50976" w:rsidP="00A50976">
            <w:pPr>
              <w:rPr>
                <w:rFonts w:cs="Calibri"/>
              </w:rPr>
            </w:pPr>
            <w:proofErr w:type="gramStart"/>
            <w:r>
              <w:rPr>
                <w:rFonts w:cs="Calibri"/>
                <w:lang w:val="en-US"/>
              </w:rPr>
              <w:t>l</w:t>
            </w:r>
            <w:r w:rsidRPr="00EE6973">
              <w:rPr>
                <w:rFonts w:cs="Calibri"/>
                <w:lang w:val="en-US"/>
              </w:rPr>
              <w:t>aboratory</w:t>
            </w:r>
            <w:proofErr w:type="gramEnd"/>
            <w:r w:rsidRPr="00EE6973">
              <w:rPr>
                <w:rFonts w:cs="Calibri"/>
                <w:lang w:val="en-US"/>
              </w:rPr>
              <w:t xml:space="preserve"> exercises and team-work for real-case scenarios and problem solving</w:t>
            </w:r>
            <w:r>
              <w:rPr>
                <w:rFonts w:cs="Calibri"/>
                <w:lang w:val="en-US"/>
              </w:rPr>
              <w:t xml:space="preserve"> through project work</w:t>
            </w:r>
            <w:r w:rsidRPr="00EE6973">
              <w:rPr>
                <w:rFonts w:cs="Calibri"/>
                <w:lang w:val="en-US"/>
              </w:rPr>
              <w:t>.</w:t>
            </w:r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Elearning</w:t>
            </w:r>
            <w:proofErr w:type="spellEnd"/>
            <w:r>
              <w:rPr>
                <w:rFonts w:cs="Calibri"/>
                <w:lang w:val="en-US"/>
              </w:rPr>
              <w:t xml:space="preserve">. </w:t>
            </w:r>
            <w:proofErr w:type="spellStart"/>
            <w:r>
              <w:rPr>
                <w:rFonts w:cs="Calibri"/>
              </w:rPr>
              <w:t>Study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visits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invited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lecturers</w:t>
            </w:r>
            <w:proofErr w:type="spellEnd"/>
            <w:r>
              <w:rPr>
                <w:rFonts w:cs="Calibri"/>
              </w:rPr>
              <w:t>.</w:t>
            </w:r>
          </w:p>
        </w:tc>
      </w:tr>
      <w:tr w:rsidR="00FA09C6" w:rsidRPr="00567D4C" w14:paraId="1D6E88B5" w14:textId="77777777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EE23F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  <w:p w14:paraId="2CCA603B" w14:textId="77777777"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C02469" w14:textId="77777777" w:rsidR="00F124A8" w:rsidRDefault="00F124A8" w:rsidP="00FA09C6">
            <w:pPr>
              <w:rPr>
                <w:rFonts w:cs="Calibri"/>
                <w:szCs w:val="22"/>
              </w:rPr>
            </w:pPr>
          </w:p>
          <w:p w14:paraId="6ADA8D00" w14:textId="77777777"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14:paraId="5D602379" w14:textId="77777777"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DB724" w14:textId="77777777" w:rsidR="00FA09C6" w:rsidRPr="00567D4C" w:rsidRDefault="00FA09C6" w:rsidP="00FA09C6">
            <w:pPr>
              <w:rPr>
                <w:rFonts w:cs="Calibri"/>
                <w:b/>
              </w:rPr>
            </w:pPr>
          </w:p>
          <w:p w14:paraId="76A7C647" w14:textId="77777777"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124A8" w14:paraId="765A20AD" w14:textId="77777777" w:rsidTr="00E0185B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AB94" w14:textId="77777777" w:rsidR="00F124A8" w:rsidRDefault="00F124A8" w:rsidP="00F124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Način: pisni izpit, ustni izpit.</w:t>
            </w:r>
          </w:p>
          <w:p w14:paraId="30C80497" w14:textId="77777777" w:rsidR="00F124A8" w:rsidRDefault="00F124A8" w:rsidP="00F124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Ocene od 1 do vključno 5 so negativne, ocene od vključno 6 do 10 so pozitivne.</w:t>
            </w:r>
          </w:p>
          <w:p w14:paraId="0464D4B3" w14:textId="77777777" w:rsidR="00F124A8" w:rsidRDefault="00F124A8" w:rsidP="00F124A8">
            <w:pPr>
              <w:spacing w:line="276" w:lineRule="auto"/>
              <w:rPr>
                <w:lang w:val="en-US" w:eastAsia="en-US"/>
              </w:rPr>
            </w:pPr>
          </w:p>
          <w:p w14:paraId="2B409837" w14:textId="77777777" w:rsidR="00F124A8" w:rsidRDefault="00F124A8" w:rsidP="00F124A8">
            <w:pPr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Uspešna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izvedba</w:t>
            </w:r>
            <w:proofErr w:type="spellEnd"/>
            <w:r>
              <w:rPr>
                <w:lang w:val="en-US" w:eastAsia="en-US"/>
              </w:rPr>
              <w:t xml:space="preserve"> 80% </w:t>
            </w:r>
            <w:proofErr w:type="spellStart"/>
            <w:r>
              <w:rPr>
                <w:lang w:val="en-US" w:eastAsia="en-US"/>
              </w:rPr>
              <w:t>laboratorijskih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vaj</w:t>
            </w:r>
            <w:proofErr w:type="spellEnd"/>
            <w:r>
              <w:rPr>
                <w:lang w:val="en-US" w:eastAsia="en-US"/>
              </w:rPr>
              <w:t xml:space="preserve"> je </w:t>
            </w:r>
            <w:proofErr w:type="spellStart"/>
            <w:r>
              <w:rPr>
                <w:lang w:val="en-US" w:eastAsia="en-US"/>
              </w:rPr>
              <w:t>predpogoj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za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prijavo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na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pisni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izpit</w:t>
            </w:r>
            <w:proofErr w:type="spellEnd"/>
            <w:r>
              <w:rPr>
                <w:lang w:val="en-US" w:eastAsia="en-US"/>
              </w:rPr>
              <w:t>.</w:t>
            </w:r>
          </w:p>
          <w:p w14:paraId="681C50DE" w14:textId="77777777" w:rsidR="00F124A8" w:rsidRDefault="00F124A8" w:rsidP="00F124A8">
            <w:pPr>
              <w:spacing w:line="276" w:lineRule="auto"/>
              <w:rPr>
                <w:lang w:val="en-US" w:eastAsia="en-US"/>
              </w:rPr>
            </w:pPr>
          </w:p>
          <w:p w14:paraId="21573B27" w14:textId="77777777" w:rsidR="00F124A8" w:rsidRDefault="00F124A8" w:rsidP="00F124A8">
            <w:pPr>
              <w:spacing w:line="276" w:lineRule="auto"/>
              <w:rPr>
                <w:lang w:val="en-US" w:eastAsia="en-US"/>
              </w:rPr>
            </w:pPr>
          </w:p>
          <w:p w14:paraId="2A850D3A" w14:textId="77777777" w:rsidR="00F124A8" w:rsidRDefault="00F124A8" w:rsidP="00F124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Prispevki k oceni:</w:t>
            </w:r>
          </w:p>
          <w:p w14:paraId="4D593D8A" w14:textId="77777777" w:rsidR="00F124A8" w:rsidRDefault="00F124A8" w:rsidP="00F124A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pisni izpit</w:t>
            </w:r>
          </w:p>
          <w:p w14:paraId="3F5AD10D" w14:textId="759E10A4" w:rsidR="00F124A8" w:rsidRPr="006D1C63" w:rsidRDefault="00F124A8" w:rsidP="00E0185B">
            <w:r>
              <w:rPr>
                <w:lang w:eastAsia="en-US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FFC8E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4E48B8AA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56E12CDF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17833C0F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20A3C525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45CEF109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2F01C2E2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719E1F0E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5A1A5CD0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14:paraId="406773CD" w14:textId="77777777" w:rsidR="00F124A8" w:rsidRDefault="00F124A8" w:rsidP="00F124A8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50%</w:t>
            </w:r>
          </w:p>
          <w:p w14:paraId="79E5E108" w14:textId="5BD249F3" w:rsidR="00F124A8" w:rsidRPr="00C72078" w:rsidRDefault="00F124A8" w:rsidP="00E0185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lang w:eastAsia="en-US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5227" w14:textId="77777777" w:rsidR="00F124A8" w:rsidRDefault="00F124A8" w:rsidP="00F124A8">
            <w:pPr>
              <w:spacing w:line="276" w:lineRule="auto"/>
              <w:rPr>
                <w:rFonts w:cs="Calibri"/>
                <w:lang w:val="en-US" w:eastAsia="en-US"/>
              </w:rPr>
            </w:pPr>
            <w:r>
              <w:rPr>
                <w:rFonts w:cs="Calibri"/>
                <w:lang w:val="en-US" w:eastAsia="en-US"/>
              </w:rPr>
              <w:t>Type: written exam, oral exam.</w:t>
            </w:r>
          </w:p>
          <w:p w14:paraId="5954A2D2" w14:textId="77777777" w:rsidR="00F124A8" w:rsidRDefault="00F124A8" w:rsidP="00F124A8">
            <w:pPr>
              <w:spacing w:line="276" w:lineRule="auto"/>
              <w:rPr>
                <w:rFonts w:cs="Calibri"/>
                <w:lang w:val="en-GB" w:eastAsia="en-US"/>
              </w:rPr>
            </w:pPr>
            <w:r>
              <w:rPr>
                <w:rFonts w:cs="Calibri"/>
                <w:lang w:val="en-GB" w:eastAsia="en-US"/>
              </w:rPr>
              <w:t xml:space="preserve">Negative grades: from 1 to 5, positive grades:  from 6 to 10. </w:t>
            </w:r>
          </w:p>
          <w:p w14:paraId="74DADDBC" w14:textId="77777777" w:rsidR="00F124A8" w:rsidRDefault="00F124A8" w:rsidP="00F124A8">
            <w:pPr>
              <w:spacing w:line="276" w:lineRule="auto"/>
              <w:rPr>
                <w:rFonts w:cs="Calibri"/>
                <w:lang w:val="en-US" w:eastAsia="en-US"/>
              </w:rPr>
            </w:pPr>
          </w:p>
          <w:p w14:paraId="0AAFA7D0" w14:textId="77777777" w:rsidR="00F124A8" w:rsidRDefault="00F124A8" w:rsidP="00F124A8">
            <w:pPr>
              <w:spacing w:line="276" w:lineRule="auto"/>
              <w:rPr>
                <w:rFonts w:cs="Calibri"/>
                <w:lang w:val="en-US" w:eastAsia="en-US"/>
              </w:rPr>
            </w:pPr>
            <w:r>
              <w:rPr>
                <w:rFonts w:cs="Calibri"/>
                <w:lang w:val="en-US" w:eastAsia="en-US"/>
              </w:rPr>
              <w:t>Successful completion of at least 80% of the laboratory exercises is prerequisite for the written exam.</w:t>
            </w:r>
          </w:p>
          <w:p w14:paraId="0FC580AD" w14:textId="77777777" w:rsidR="00F124A8" w:rsidRDefault="00F124A8" w:rsidP="00F124A8">
            <w:pPr>
              <w:spacing w:line="276" w:lineRule="auto"/>
              <w:rPr>
                <w:rFonts w:cs="Calibri"/>
                <w:b/>
                <w:lang w:eastAsia="en-US"/>
              </w:rPr>
            </w:pPr>
          </w:p>
          <w:p w14:paraId="26E62379" w14:textId="77777777" w:rsidR="00F124A8" w:rsidRDefault="00F124A8" w:rsidP="00F124A8">
            <w:pPr>
              <w:spacing w:line="276" w:lineRule="auto"/>
              <w:rPr>
                <w:rFonts w:cs="Calibri"/>
                <w:lang w:val="en-GB" w:eastAsia="en-US"/>
              </w:rPr>
            </w:pPr>
            <w:r>
              <w:rPr>
                <w:rFonts w:cs="Calibri"/>
                <w:lang w:val="en-GB" w:eastAsia="en-US"/>
              </w:rPr>
              <w:t>Contributions to final grade:</w:t>
            </w:r>
          </w:p>
          <w:p w14:paraId="65EB9C64" w14:textId="77777777" w:rsidR="00F124A8" w:rsidRDefault="00F124A8" w:rsidP="00F124A8">
            <w:pPr>
              <w:spacing w:line="276" w:lineRule="auto"/>
              <w:rPr>
                <w:lang w:val="en-GB" w:eastAsia="en-US"/>
              </w:rPr>
            </w:pPr>
            <w:r>
              <w:rPr>
                <w:lang w:val="en-GB" w:eastAsia="en-US"/>
              </w:rPr>
              <w:t>written exam</w:t>
            </w:r>
          </w:p>
          <w:p w14:paraId="41E12BCD" w14:textId="72E1A13E" w:rsidR="00F124A8" w:rsidRDefault="00F124A8" w:rsidP="00F124A8">
            <w:pPr>
              <w:rPr>
                <w:rFonts w:cs="Calibri"/>
                <w:b/>
              </w:rPr>
            </w:pPr>
            <w:r>
              <w:rPr>
                <w:lang w:val="en-GB" w:eastAsia="en-US"/>
              </w:rPr>
              <w:t>oral examination</w:t>
            </w:r>
          </w:p>
        </w:tc>
      </w:tr>
      <w:tr w:rsidR="0044677D" w14:paraId="2539253A" w14:textId="77777777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47871" w14:textId="77777777" w:rsidR="0044677D" w:rsidRDefault="0044677D" w:rsidP="0044677D">
            <w:pPr>
              <w:rPr>
                <w:rFonts w:cs="Calibri"/>
                <w:b/>
              </w:rPr>
            </w:pPr>
          </w:p>
          <w:p w14:paraId="12AD80F6" w14:textId="77777777" w:rsidR="0044677D" w:rsidRDefault="0044677D" w:rsidP="0044677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44677D" w14:paraId="5E231D4D" w14:textId="77777777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2455" w14:textId="57FEFC13" w:rsidR="00F124A8" w:rsidRPr="00792BA3" w:rsidRDefault="00F124A8" w:rsidP="00792BA3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792BA3">
              <w:rPr>
                <w:lang w:val="en-US"/>
              </w:rPr>
              <w:t xml:space="preserve">KOS, Andrej, HOMAN, Peter, BEŠTER, Janez. Performance </w:t>
            </w:r>
            <w:proofErr w:type="gramStart"/>
            <w:r w:rsidRPr="00792BA3">
              <w:rPr>
                <w:lang w:val="en-US"/>
              </w:rPr>
              <w:t>evaluation of a synchronous bulk packet switch</w:t>
            </w:r>
            <w:proofErr w:type="gramEnd"/>
            <w:r w:rsidRPr="00792BA3">
              <w:rPr>
                <w:lang w:val="en-US"/>
              </w:rPr>
              <w:t xml:space="preserve"> under real traffic conditions. IEICE transactions on communications, ISSN 0916-8516, 2003, vol. E86-B, no. 5, str. 1612-1624.</w:t>
            </w:r>
          </w:p>
          <w:p w14:paraId="025B65B3" w14:textId="53138375" w:rsidR="00F124A8" w:rsidRPr="00792BA3" w:rsidRDefault="00F124A8" w:rsidP="00792BA3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792BA3">
              <w:rPr>
                <w:lang w:val="en-US"/>
              </w:rPr>
              <w:t xml:space="preserve">SEDLAR, Urban, BEŠTER, </w:t>
            </w:r>
            <w:proofErr w:type="spellStart"/>
            <w:r w:rsidRPr="00792BA3">
              <w:rPr>
                <w:lang w:val="en-US"/>
              </w:rPr>
              <w:t>Janez</w:t>
            </w:r>
            <w:proofErr w:type="spellEnd"/>
            <w:r w:rsidRPr="00792BA3">
              <w:rPr>
                <w:lang w:val="en-US"/>
              </w:rPr>
              <w:t xml:space="preserve">, KOS, Andrej. </w:t>
            </w:r>
            <w:proofErr w:type="spellStart"/>
            <w:r w:rsidRPr="00792BA3">
              <w:rPr>
                <w:lang w:val="en-US"/>
              </w:rPr>
              <w:t>Računalništvo</w:t>
            </w:r>
            <w:proofErr w:type="spellEnd"/>
            <w:r w:rsidRPr="00792BA3">
              <w:rPr>
                <w:lang w:val="en-US"/>
              </w:rPr>
              <w:t xml:space="preserve"> v </w:t>
            </w:r>
            <w:proofErr w:type="spellStart"/>
            <w:r w:rsidRPr="00792BA3">
              <w:rPr>
                <w:lang w:val="en-US"/>
              </w:rPr>
              <w:t>oblaku</w:t>
            </w:r>
            <w:proofErr w:type="spellEnd"/>
            <w:r w:rsidRPr="00792BA3">
              <w:rPr>
                <w:lang w:val="en-US"/>
              </w:rPr>
              <w:t xml:space="preserve"> v </w:t>
            </w:r>
            <w:proofErr w:type="spellStart"/>
            <w:r w:rsidRPr="00792BA3">
              <w:rPr>
                <w:lang w:val="en-US"/>
              </w:rPr>
              <w:t>telekomunikacijah</w:t>
            </w:r>
            <w:proofErr w:type="spellEnd"/>
            <w:r w:rsidRPr="00792BA3">
              <w:rPr>
                <w:lang w:val="en-US"/>
              </w:rPr>
              <w:t xml:space="preserve"> in </w:t>
            </w:r>
            <w:proofErr w:type="spellStart"/>
            <w:r w:rsidRPr="00792BA3">
              <w:rPr>
                <w:lang w:val="en-US"/>
              </w:rPr>
              <w:t>primeri</w:t>
            </w:r>
            <w:proofErr w:type="spellEnd"/>
            <w:r w:rsidRPr="00792BA3">
              <w:rPr>
                <w:lang w:val="en-US"/>
              </w:rPr>
              <w:t xml:space="preserve"> </w:t>
            </w:r>
            <w:proofErr w:type="spellStart"/>
            <w:r w:rsidRPr="00792BA3">
              <w:rPr>
                <w:lang w:val="en-US"/>
              </w:rPr>
              <w:t>uporabe</w:t>
            </w:r>
            <w:proofErr w:type="spellEnd"/>
            <w:r w:rsidRPr="00792BA3">
              <w:rPr>
                <w:lang w:val="en-US"/>
              </w:rPr>
              <w:t>. V: MLINAR, Tomi (</w:t>
            </w:r>
            <w:proofErr w:type="spellStart"/>
            <w:r w:rsidRPr="00792BA3">
              <w:rPr>
                <w:lang w:val="en-US"/>
              </w:rPr>
              <w:t>ur</w:t>
            </w:r>
            <w:proofErr w:type="spellEnd"/>
            <w:r w:rsidRPr="00792BA3">
              <w:rPr>
                <w:lang w:val="en-US"/>
              </w:rPr>
              <w:t xml:space="preserve">.), CAF, </w:t>
            </w:r>
            <w:proofErr w:type="spellStart"/>
            <w:r w:rsidRPr="00792BA3">
              <w:rPr>
                <w:lang w:val="en-US"/>
              </w:rPr>
              <w:t>Dušan</w:t>
            </w:r>
            <w:proofErr w:type="spellEnd"/>
            <w:r w:rsidRPr="00792BA3">
              <w:rPr>
                <w:lang w:val="en-US"/>
              </w:rPr>
              <w:t xml:space="preserve"> (</w:t>
            </w:r>
            <w:proofErr w:type="spellStart"/>
            <w:r w:rsidRPr="00792BA3">
              <w:rPr>
                <w:lang w:val="en-US"/>
              </w:rPr>
              <w:t>ur</w:t>
            </w:r>
            <w:proofErr w:type="spellEnd"/>
            <w:r w:rsidRPr="00792BA3">
              <w:rPr>
                <w:lang w:val="en-US"/>
              </w:rPr>
              <w:t>.), ROBNIK, Ana (</w:t>
            </w:r>
            <w:proofErr w:type="spellStart"/>
            <w:r w:rsidRPr="00792BA3">
              <w:rPr>
                <w:lang w:val="en-US"/>
              </w:rPr>
              <w:t>ur</w:t>
            </w:r>
            <w:proofErr w:type="spellEnd"/>
            <w:r w:rsidRPr="00792BA3">
              <w:rPr>
                <w:lang w:val="en-US"/>
              </w:rPr>
              <w:t xml:space="preserve">.), HUDOBIVNIK, </w:t>
            </w:r>
            <w:proofErr w:type="spellStart"/>
            <w:r w:rsidRPr="00792BA3">
              <w:rPr>
                <w:lang w:val="en-US"/>
              </w:rPr>
              <w:lastRenderedPageBreak/>
              <w:t>Alojz</w:t>
            </w:r>
            <w:proofErr w:type="spellEnd"/>
            <w:r w:rsidRPr="00792BA3">
              <w:rPr>
                <w:lang w:val="en-US"/>
              </w:rPr>
              <w:t xml:space="preserve"> (</w:t>
            </w:r>
            <w:proofErr w:type="spellStart"/>
            <w:r w:rsidRPr="00792BA3">
              <w:rPr>
                <w:lang w:val="en-US"/>
              </w:rPr>
              <w:t>ur</w:t>
            </w:r>
            <w:proofErr w:type="spellEnd"/>
            <w:r w:rsidRPr="00792BA3">
              <w:rPr>
                <w:lang w:val="en-US"/>
              </w:rPr>
              <w:t>.), MEŠE, Pavel (</w:t>
            </w:r>
            <w:proofErr w:type="spellStart"/>
            <w:proofErr w:type="gramStart"/>
            <w:r w:rsidRPr="00792BA3">
              <w:rPr>
                <w:lang w:val="en-US"/>
              </w:rPr>
              <w:t>ur</w:t>
            </w:r>
            <w:proofErr w:type="spellEnd"/>
            <w:proofErr w:type="gramEnd"/>
            <w:r w:rsidRPr="00792BA3">
              <w:rPr>
                <w:lang w:val="en-US"/>
              </w:rPr>
              <w:t xml:space="preserve">.). </w:t>
            </w:r>
            <w:proofErr w:type="spellStart"/>
            <w:r w:rsidRPr="00792BA3">
              <w:rPr>
                <w:lang w:val="en-US"/>
              </w:rPr>
              <w:t>Šestindvajseta</w:t>
            </w:r>
            <w:proofErr w:type="spellEnd"/>
            <w:r w:rsidRPr="00792BA3">
              <w:rPr>
                <w:lang w:val="en-US"/>
              </w:rPr>
              <w:t xml:space="preserve"> </w:t>
            </w:r>
            <w:proofErr w:type="spellStart"/>
            <w:r w:rsidRPr="00792BA3">
              <w:rPr>
                <w:lang w:val="en-US"/>
              </w:rPr>
              <w:t>delavnica</w:t>
            </w:r>
            <w:proofErr w:type="spellEnd"/>
            <w:r w:rsidRPr="00792BA3">
              <w:rPr>
                <w:lang w:val="en-US"/>
              </w:rPr>
              <w:t xml:space="preserve"> o </w:t>
            </w:r>
            <w:proofErr w:type="spellStart"/>
            <w:r w:rsidRPr="00792BA3">
              <w:rPr>
                <w:lang w:val="en-US"/>
              </w:rPr>
              <w:t>telekomunikacijah</w:t>
            </w:r>
            <w:proofErr w:type="spellEnd"/>
            <w:r w:rsidRPr="00792BA3">
              <w:rPr>
                <w:lang w:val="en-US"/>
              </w:rPr>
              <w:t xml:space="preserve">, 7. </w:t>
            </w:r>
            <w:proofErr w:type="gramStart"/>
            <w:r w:rsidRPr="00792BA3">
              <w:rPr>
                <w:lang w:val="en-US"/>
              </w:rPr>
              <w:t>in</w:t>
            </w:r>
            <w:proofErr w:type="gramEnd"/>
            <w:r w:rsidRPr="00792BA3">
              <w:rPr>
                <w:lang w:val="en-US"/>
              </w:rPr>
              <w:t xml:space="preserve"> 8. </w:t>
            </w:r>
            <w:proofErr w:type="spellStart"/>
            <w:proofErr w:type="gramStart"/>
            <w:r w:rsidRPr="00792BA3">
              <w:rPr>
                <w:lang w:val="en-US"/>
              </w:rPr>
              <w:t>november</w:t>
            </w:r>
            <w:proofErr w:type="spellEnd"/>
            <w:proofErr w:type="gramEnd"/>
            <w:r w:rsidRPr="00792BA3">
              <w:rPr>
                <w:lang w:val="en-US"/>
              </w:rPr>
              <w:t xml:space="preserve"> 2011, </w:t>
            </w:r>
            <w:proofErr w:type="spellStart"/>
            <w:r w:rsidRPr="00792BA3">
              <w:rPr>
                <w:lang w:val="en-US"/>
              </w:rPr>
              <w:t>Brdo</w:t>
            </w:r>
            <w:proofErr w:type="spellEnd"/>
            <w:r w:rsidRPr="00792BA3">
              <w:rPr>
                <w:lang w:val="en-US"/>
              </w:rPr>
              <w:t xml:space="preserve"> </w:t>
            </w:r>
            <w:proofErr w:type="spellStart"/>
            <w:r w:rsidRPr="00792BA3">
              <w:rPr>
                <w:lang w:val="en-US"/>
              </w:rPr>
              <w:t>pri</w:t>
            </w:r>
            <w:proofErr w:type="spellEnd"/>
            <w:r w:rsidRPr="00792BA3">
              <w:rPr>
                <w:lang w:val="en-US"/>
              </w:rPr>
              <w:t xml:space="preserve"> </w:t>
            </w:r>
            <w:proofErr w:type="spellStart"/>
            <w:r w:rsidRPr="00792BA3">
              <w:rPr>
                <w:lang w:val="en-US"/>
              </w:rPr>
              <w:t>Kranju</w:t>
            </w:r>
            <w:proofErr w:type="spellEnd"/>
            <w:r w:rsidRPr="00792BA3">
              <w:rPr>
                <w:lang w:val="en-US"/>
              </w:rPr>
              <w:t xml:space="preserve">. </w:t>
            </w:r>
            <w:proofErr w:type="spellStart"/>
            <w:r w:rsidRPr="00792BA3">
              <w:rPr>
                <w:lang w:val="en-US"/>
              </w:rPr>
              <w:t>Komunikacije</w:t>
            </w:r>
            <w:proofErr w:type="spellEnd"/>
            <w:r w:rsidRPr="00792BA3">
              <w:rPr>
                <w:lang w:val="en-US"/>
              </w:rPr>
              <w:t xml:space="preserve"> in </w:t>
            </w:r>
            <w:proofErr w:type="spellStart"/>
            <w:r w:rsidRPr="00792BA3">
              <w:rPr>
                <w:lang w:val="en-US"/>
              </w:rPr>
              <w:t>računalništvo</w:t>
            </w:r>
            <w:proofErr w:type="spellEnd"/>
            <w:r w:rsidRPr="00792BA3">
              <w:rPr>
                <w:lang w:val="en-US"/>
              </w:rPr>
              <w:t xml:space="preserve"> v </w:t>
            </w:r>
            <w:proofErr w:type="spellStart"/>
            <w:proofErr w:type="gramStart"/>
            <w:r w:rsidRPr="00792BA3">
              <w:rPr>
                <w:lang w:val="en-US"/>
              </w:rPr>
              <w:t>oblaku</w:t>
            </w:r>
            <w:proofErr w:type="spellEnd"/>
            <w:r w:rsidRPr="00792BA3">
              <w:rPr>
                <w:lang w:val="en-US"/>
              </w:rPr>
              <w:t xml:space="preserve"> :</w:t>
            </w:r>
            <w:proofErr w:type="gramEnd"/>
            <w:r w:rsidRPr="00792BA3">
              <w:rPr>
                <w:lang w:val="en-US"/>
              </w:rPr>
              <w:t xml:space="preserve"> </w:t>
            </w:r>
            <w:proofErr w:type="spellStart"/>
            <w:r w:rsidRPr="00792BA3">
              <w:rPr>
                <w:lang w:val="en-US"/>
              </w:rPr>
              <w:t>zbornik</w:t>
            </w:r>
            <w:proofErr w:type="spellEnd"/>
            <w:r w:rsidRPr="00792BA3">
              <w:rPr>
                <w:lang w:val="en-US"/>
              </w:rPr>
              <w:t xml:space="preserve"> </w:t>
            </w:r>
            <w:proofErr w:type="spellStart"/>
            <w:r w:rsidRPr="00792BA3">
              <w:rPr>
                <w:lang w:val="en-US"/>
              </w:rPr>
              <w:t>referatov</w:t>
            </w:r>
            <w:proofErr w:type="spellEnd"/>
            <w:r w:rsidRPr="00792BA3">
              <w:rPr>
                <w:lang w:val="en-US"/>
              </w:rPr>
              <w:t xml:space="preserve">, (VITEL). Ljubljana: </w:t>
            </w:r>
            <w:proofErr w:type="spellStart"/>
            <w:r w:rsidRPr="00792BA3">
              <w:rPr>
                <w:lang w:val="en-US"/>
              </w:rPr>
              <w:t>Elektrotehniška</w:t>
            </w:r>
            <w:proofErr w:type="spellEnd"/>
            <w:r w:rsidRPr="00792BA3">
              <w:rPr>
                <w:lang w:val="en-US"/>
              </w:rPr>
              <w:t xml:space="preserve"> </w:t>
            </w:r>
            <w:proofErr w:type="spellStart"/>
            <w:r w:rsidRPr="00792BA3">
              <w:rPr>
                <w:lang w:val="en-US"/>
              </w:rPr>
              <w:t>zveza</w:t>
            </w:r>
            <w:proofErr w:type="spellEnd"/>
            <w:r w:rsidRPr="00792BA3">
              <w:rPr>
                <w:lang w:val="en-US"/>
              </w:rPr>
              <w:t xml:space="preserve"> </w:t>
            </w:r>
            <w:proofErr w:type="spellStart"/>
            <w:r w:rsidRPr="00792BA3">
              <w:rPr>
                <w:lang w:val="en-US"/>
              </w:rPr>
              <w:t>Slove</w:t>
            </w:r>
            <w:r w:rsidR="00075BD7" w:rsidRPr="00792BA3">
              <w:rPr>
                <w:lang w:val="en-US"/>
              </w:rPr>
              <w:t>nije</w:t>
            </w:r>
            <w:proofErr w:type="spellEnd"/>
            <w:r w:rsidR="00075BD7" w:rsidRPr="00792BA3">
              <w:rPr>
                <w:lang w:val="en-US"/>
              </w:rPr>
              <w:t>, cop. 2011, f. 3-6.</w:t>
            </w:r>
          </w:p>
          <w:p w14:paraId="2398C2A0" w14:textId="0B9818F4" w:rsidR="0044677D" w:rsidRPr="00075BD7" w:rsidRDefault="008D27DD" w:rsidP="00792BA3">
            <w:pPr>
              <w:pStyle w:val="ListParagraph"/>
              <w:numPr>
                <w:ilvl w:val="0"/>
                <w:numId w:val="3"/>
              </w:numPr>
            </w:pPr>
            <w:bookmarkStart w:id="6" w:name="75"/>
            <w:bookmarkEnd w:id="6"/>
            <w:r>
              <w:t xml:space="preserve">KOS, Andrej, BEŠTER, Janez.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organisation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telecommunications</w:t>
            </w:r>
            <w:proofErr w:type="spellEnd"/>
            <w:r>
              <w:t xml:space="preserve"> at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. V: </w:t>
            </w:r>
            <w:proofErr w:type="spellStart"/>
            <w:r w:rsidRPr="00792BA3">
              <w:rPr>
                <w:i/>
                <w:iCs/>
              </w:rPr>
              <w:t>Building</w:t>
            </w:r>
            <w:proofErr w:type="spellEnd"/>
            <w:r w:rsidRPr="00792BA3">
              <w:rPr>
                <w:i/>
                <w:iCs/>
              </w:rPr>
              <w:t xml:space="preserve">, </w:t>
            </w:r>
            <w:proofErr w:type="spellStart"/>
            <w:r w:rsidRPr="00792BA3">
              <w:rPr>
                <w:i/>
                <w:iCs/>
              </w:rPr>
              <w:t>exploitation</w:t>
            </w:r>
            <w:proofErr w:type="spellEnd"/>
            <w:r w:rsidRPr="00792BA3">
              <w:rPr>
                <w:i/>
                <w:iCs/>
              </w:rPr>
              <w:t xml:space="preserve"> </w:t>
            </w:r>
            <w:proofErr w:type="spellStart"/>
            <w:r w:rsidRPr="00792BA3">
              <w:rPr>
                <w:i/>
                <w:iCs/>
              </w:rPr>
              <w:t>and</w:t>
            </w:r>
            <w:proofErr w:type="spellEnd"/>
            <w:r w:rsidRPr="00792BA3">
              <w:rPr>
                <w:i/>
                <w:iCs/>
              </w:rPr>
              <w:t xml:space="preserve"> </w:t>
            </w:r>
            <w:proofErr w:type="spellStart"/>
            <w:r w:rsidRPr="00792BA3">
              <w:rPr>
                <w:i/>
                <w:iCs/>
              </w:rPr>
              <w:t>development</w:t>
            </w:r>
            <w:proofErr w:type="spellEnd"/>
            <w:r w:rsidRPr="00792BA3">
              <w:rPr>
                <w:i/>
                <w:iCs/>
              </w:rPr>
              <w:t xml:space="preserve"> </w:t>
            </w:r>
            <w:proofErr w:type="spellStart"/>
            <w:r w:rsidRPr="00792BA3">
              <w:rPr>
                <w:i/>
                <w:iCs/>
              </w:rPr>
              <w:t>of</w:t>
            </w:r>
            <w:proofErr w:type="spellEnd"/>
            <w:r w:rsidRPr="00792BA3">
              <w:rPr>
                <w:i/>
                <w:iCs/>
              </w:rPr>
              <w:t xml:space="preserve"> </w:t>
            </w:r>
            <w:proofErr w:type="spellStart"/>
            <w:r w:rsidRPr="00792BA3">
              <w:rPr>
                <w:i/>
                <w:iCs/>
              </w:rPr>
              <w:t>telecommunication</w:t>
            </w:r>
            <w:proofErr w:type="spellEnd"/>
            <w:r w:rsidRPr="00792BA3">
              <w:rPr>
                <w:i/>
                <w:iCs/>
              </w:rPr>
              <w:t xml:space="preserve"> </w:t>
            </w:r>
            <w:proofErr w:type="spellStart"/>
            <w:r w:rsidRPr="00792BA3">
              <w:rPr>
                <w:i/>
                <w:iCs/>
              </w:rPr>
              <w:t>networks</w:t>
            </w:r>
            <w:proofErr w:type="spellEnd"/>
            <w:r>
              <w:t xml:space="preserve">. Sarajevo: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, 2006, [4] str. </w:t>
            </w:r>
          </w:p>
          <w:p w14:paraId="366F3EFB" w14:textId="59B4574D" w:rsidR="00075BD7" w:rsidRDefault="00075BD7" w:rsidP="00792BA3">
            <w:pPr>
              <w:pStyle w:val="ListParagraph"/>
              <w:numPr>
                <w:ilvl w:val="0"/>
                <w:numId w:val="3"/>
              </w:numPr>
            </w:pPr>
            <w:r w:rsidRPr="00490FB1">
              <w:t xml:space="preserve">KOS, Andrej, BEŠTER, Janez. Evolucija hrbteničnih IP-omrežij v smeri MPLS. Elektrotehniški vestnik, ISSN 0013-5852. [Slovenska tiskana izd.], 2001, </w:t>
            </w:r>
            <w:proofErr w:type="spellStart"/>
            <w:r w:rsidRPr="00490FB1">
              <w:t>letn</w:t>
            </w:r>
            <w:proofErr w:type="spellEnd"/>
            <w:r w:rsidRPr="00490FB1">
              <w:t xml:space="preserve">. 68, št. 4, str. 200-206. </w:t>
            </w:r>
          </w:p>
          <w:p w14:paraId="38137959" w14:textId="0C8A4D9B" w:rsidR="00075BD7" w:rsidRPr="00075BD7" w:rsidRDefault="00075BD7" w:rsidP="00792BA3">
            <w:pPr>
              <w:pStyle w:val="ListParagraph"/>
              <w:numPr>
                <w:ilvl w:val="0"/>
                <w:numId w:val="3"/>
              </w:numPr>
            </w:pPr>
            <w:r w:rsidRPr="00490FB1">
              <w:t xml:space="preserve">KOS, Andrej, BEŠTER, Janez. Razvoj in uvajanje novih telekomunikacijskih storitev. Elektrotehniški vestnik, ISSN 0013-5852. [Slovenska tiskana izd.], 2002, </w:t>
            </w:r>
            <w:proofErr w:type="spellStart"/>
            <w:r w:rsidRPr="00490FB1">
              <w:t>letn</w:t>
            </w:r>
            <w:proofErr w:type="spellEnd"/>
            <w:r w:rsidRPr="00490FB1">
              <w:t xml:space="preserve">. 69, št. 3-4, str. 221-226. </w:t>
            </w:r>
          </w:p>
        </w:tc>
      </w:tr>
    </w:tbl>
    <w:p w14:paraId="0428083D" w14:textId="77777777"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4B3604" w15:done="0"/>
  <w15:commentEx w15:paraId="516406F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F32AF"/>
    <w:multiLevelType w:val="hybridMultilevel"/>
    <w:tmpl w:val="53AC5EA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EE3186"/>
    <w:multiLevelType w:val="hybridMultilevel"/>
    <w:tmpl w:val="3698E41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FB0E87"/>
    <w:multiLevelType w:val="hybridMultilevel"/>
    <w:tmpl w:val="FC82C18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evž Pustišek">
    <w15:presenceInfo w15:providerId="AD" w15:userId="S-1-5-21-1682121792-1213006038-510530097-1040"/>
  </w15:person>
  <w15:person w15:author="Janez Bester">
    <w15:presenceInfo w15:providerId="AD" w15:userId="S-1-5-21-1682121792-1213006038-510530097-10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75BD7"/>
    <w:rsid w:val="0009787A"/>
    <w:rsid w:val="000A486F"/>
    <w:rsid w:val="000B2261"/>
    <w:rsid w:val="000C2C3D"/>
    <w:rsid w:val="000E2535"/>
    <w:rsid w:val="000E41AB"/>
    <w:rsid w:val="000E605D"/>
    <w:rsid w:val="000F41E9"/>
    <w:rsid w:val="001509CC"/>
    <w:rsid w:val="00164450"/>
    <w:rsid w:val="001B60F1"/>
    <w:rsid w:val="001C5CD1"/>
    <w:rsid w:val="001D5408"/>
    <w:rsid w:val="00207896"/>
    <w:rsid w:val="002724BA"/>
    <w:rsid w:val="00284CB6"/>
    <w:rsid w:val="002F081D"/>
    <w:rsid w:val="002F0FBD"/>
    <w:rsid w:val="002F300A"/>
    <w:rsid w:val="00346D09"/>
    <w:rsid w:val="00384EDA"/>
    <w:rsid w:val="003D48ED"/>
    <w:rsid w:val="00433308"/>
    <w:rsid w:val="0044024E"/>
    <w:rsid w:val="0044677D"/>
    <w:rsid w:val="00490FB1"/>
    <w:rsid w:val="004C7236"/>
    <w:rsid w:val="004D6761"/>
    <w:rsid w:val="004E2722"/>
    <w:rsid w:val="004F0B58"/>
    <w:rsid w:val="00530AB8"/>
    <w:rsid w:val="0053523E"/>
    <w:rsid w:val="00553307"/>
    <w:rsid w:val="00567D4C"/>
    <w:rsid w:val="005903BA"/>
    <w:rsid w:val="006253E7"/>
    <w:rsid w:val="006432C5"/>
    <w:rsid w:val="00666E21"/>
    <w:rsid w:val="006C1A88"/>
    <w:rsid w:val="006D1C63"/>
    <w:rsid w:val="006F412C"/>
    <w:rsid w:val="007316B2"/>
    <w:rsid w:val="00787DB4"/>
    <w:rsid w:val="00792BA3"/>
    <w:rsid w:val="007943F7"/>
    <w:rsid w:val="007B16ED"/>
    <w:rsid w:val="007B6C56"/>
    <w:rsid w:val="0082408F"/>
    <w:rsid w:val="008D27DD"/>
    <w:rsid w:val="008D6D69"/>
    <w:rsid w:val="008F6996"/>
    <w:rsid w:val="008F7AFC"/>
    <w:rsid w:val="00952B3F"/>
    <w:rsid w:val="00964447"/>
    <w:rsid w:val="0099267E"/>
    <w:rsid w:val="009C26E2"/>
    <w:rsid w:val="009D2BD0"/>
    <w:rsid w:val="009E1F92"/>
    <w:rsid w:val="00A024F8"/>
    <w:rsid w:val="00A02BF5"/>
    <w:rsid w:val="00A26AC8"/>
    <w:rsid w:val="00A50976"/>
    <w:rsid w:val="00AE692F"/>
    <w:rsid w:val="00B12423"/>
    <w:rsid w:val="00B31920"/>
    <w:rsid w:val="00B37024"/>
    <w:rsid w:val="00B87B5F"/>
    <w:rsid w:val="00BA1F90"/>
    <w:rsid w:val="00BB20C2"/>
    <w:rsid w:val="00C043A7"/>
    <w:rsid w:val="00C16E51"/>
    <w:rsid w:val="00C25224"/>
    <w:rsid w:val="00C44581"/>
    <w:rsid w:val="00C77830"/>
    <w:rsid w:val="00D16280"/>
    <w:rsid w:val="00D4715A"/>
    <w:rsid w:val="00D60066"/>
    <w:rsid w:val="00D6782B"/>
    <w:rsid w:val="00D94378"/>
    <w:rsid w:val="00E0185B"/>
    <w:rsid w:val="00E12B34"/>
    <w:rsid w:val="00E81ECF"/>
    <w:rsid w:val="00E84F05"/>
    <w:rsid w:val="00E948BA"/>
    <w:rsid w:val="00EA35B3"/>
    <w:rsid w:val="00EE1C2E"/>
    <w:rsid w:val="00EF7242"/>
    <w:rsid w:val="00F068DC"/>
    <w:rsid w:val="00F124A8"/>
    <w:rsid w:val="00F24121"/>
    <w:rsid w:val="00F547F3"/>
    <w:rsid w:val="00F57780"/>
    <w:rsid w:val="00F866D2"/>
    <w:rsid w:val="00FA09C6"/>
    <w:rsid w:val="00FD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1E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F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2B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2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217"/>
    <w:rPr>
      <w:rFonts w:ascii="Segoe UI" w:eastAsia="Calibri" w:hAnsi="Segoe UI" w:cs="Segoe UI"/>
      <w:sz w:val="18"/>
      <w:szCs w:val="18"/>
      <w:lang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FD5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2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217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217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F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2B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2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217"/>
    <w:rPr>
      <w:rFonts w:ascii="Segoe UI" w:eastAsia="Calibri" w:hAnsi="Segoe UI" w:cs="Segoe UI"/>
      <w:sz w:val="18"/>
      <w:szCs w:val="18"/>
      <w:lang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FD5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2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217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217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soc.org/livepubs/surveys/index.html" TargetMode="Externa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1234</Words>
  <Characters>7040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5</cp:revision>
  <dcterms:created xsi:type="dcterms:W3CDTF">2016-05-30T15:11:00Z</dcterms:created>
  <dcterms:modified xsi:type="dcterms:W3CDTF">2016-06-03T10:06:00Z</dcterms:modified>
</cp:coreProperties>
</file>