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202CB" w:rsidP="001B3186">
            <w:bookmarkStart w:id="0" w:name="Predmet"/>
            <w:bookmarkEnd w:id="0"/>
            <w:r>
              <w:t>Merilna instrumentacija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C202CB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rFonts w:cs="Calibri"/>
              </w:rPr>
              <w:t>Measurement Instrumentation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A26AC8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  <w:r w:rsidR="002A623C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C202CB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letn</w:t>
            </w:r>
            <w:r w:rsidR="00567D4C">
              <w:rPr>
                <w:rFonts w:cs="Calibri"/>
                <w:bCs/>
              </w:rPr>
              <w:t>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7D1E56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/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2A623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2A623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summer</w:t>
            </w:r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2A623C">
            <w:pPr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567D4C">
              <w:rPr>
                <w:rFonts w:cs="Calibri"/>
              </w:rPr>
              <w:t xml:space="preserve"> </w:t>
            </w:r>
            <w:r w:rsidR="00C202CB">
              <w:rPr>
                <w:rFonts w:cs="Calibri"/>
              </w:rPr>
              <w:t>–</w:t>
            </w:r>
            <w:r w:rsidR="00567D4C">
              <w:rPr>
                <w:rFonts w:cs="Calibri"/>
              </w:rPr>
              <w:t xml:space="preserve"> s</w:t>
            </w:r>
            <w:r w:rsidR="00C202CB">
              <w:rPr>
                <w:rFonts w:cs="Calibri"/>
              </w:rPr>
              <w:t>trokov</w:t>
            </w:r>
            <w:r w:rsidR="00567D4C">
              <w:rPr>
                <w:rFonts w:cs="Calibri"/>
              </w:rPr>
              <w:t>ni</w:t>
            </w:r>
            <w:r w:rsidR="00C202CB">
              <w:rPr>
                <w:rFonts w:cs="Calibri"/>
              </w:rPr>
              <w:t>/</w:t>
            </w:r>
            <w:r w:rsidR="002A623C">
              <w:rPr>
                <w:rFonts w:cs="Calibri"/>
              </w:rPr>
              <w:t xml:space="preserve">compulsory </w:t>
            </w:r>
            <w:r w:rsidR="002A623C">
              <w:rPr>
                <w:lang w:val="en-GB"/>
              </w:rPr>
              <w:t>professional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8C43FF" w:rsidRPr="008C43FF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8C43FF" w:rsidRDefault="006F412C" w:rsidP="00A26AC8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641</w:t>
            </w:r>
            <w:r w:rsidR="00C202CB" w:rsidRPr="008C43FF">
              <w:rPr>
                <w:rFonts w:cs="Calibri"/>
                <w:color w:val="000000" w:themeColor="text1"/>
              </w:rPr>
              <w:t>16</w:t>
            </w:r>
          </w:p>
        </w:tc>
      </w:tr>
      <w:tr w:rsidR="008C43FF" w:rsidRPr="008C43FF" w:rsidTr="00384EDA">
        <w:tc>
          <w:tcPr>
            <w:tcW w:w="9690" w:type="dxa"/>
            <w:gridSpan w:val="18"/>
          </w:tcPr>
          <w:p w:rsidR="006F412C" w:rsidRPr="008C43FF" w:rsidRDefault="006F412C" w:rsidP="006F412C">
            <w:pPr>
              <w:rPr>
                <w:rFonts w:cs="Calibri"/>
                <w:color w:val="000000" w:themeColor="text1"/>
              </w:rPr>
            </w:pPr>
          </w:p>
        </w:tc>
      </w:tr>
      <w:tr w:rsidR="008C43FF" w:rsidRPr="008C43FF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Predavanja</w:t>
            </w:r>
          </w:p>
          <w:p w:rsidR="006F412C" w:rsidRPr="008C43FF" w:rsidRDefault="006F412C" w:rsidP="006F412C">
            <w:pPr>
              <w:jc w:val="center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Seminar</w:t>
            </w:r>
          </w:p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Vaje</w:t>
            </w:r>
          </w:p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Klinične vaje</w:t>
            </w:r>
          </w:p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Samost. delo</w:t>
            </w:r>
          </w:p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ECTS</w:t>
            </w:r>
          </w:p>
        </w:tc>
      </w:tr>
      <w:tr w:rsidR="008C43FF" w:rsidRPr="008C43FF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C43FF" w:rsidRDefault="00C202CB" w:rsidP="006F412C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8C43FF">
              <w:rPr>
                <w:rFonts w:cs="Calibri"/>
                <w:b/>
                <w:bCs/>
                <w:color w:val="000000" w:themeColor="text1"/>
              </w:rPr>
              <w:t>3</w:t>
            </w:r>
            <w:r w:rsidR="00567D4C" w:rsidRPr="008C43FF">
              <w:rPr>
                <w:rFonts w:cs="Calibri"/>
                <w:b/>
                <w:bCs/>
                <w:color w:val="000000" w:themeColor="text1"/>
              </w:rPr>
              <w:t>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C43FF" w:rsidRDefault="00C202CB" w:rsidP="006F412C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8C43FF">
              <w:rPr>
                <w:rFonts w:cs="Calibri"/>
                <w:b/>
                <w:bCs/>
                <w:color w:val="000000" w:themeColor="text1"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C43FF" w:rsidRDefault="00C202CB" w:rsidP="006F412C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8C43FF">
              <w:rPr>
                <w:rFonts w:cs="Calibri"/>
                <w:b/>
                <w:bCs/>
                <w:color w:val="000000" w:themeColor="text1"/>
              </w:rPr>
              <w:t>65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Pr="008C43FF" w:rsidRDefault="006F412C" w:rsidP="006F412C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C43FF" w:rsidRDefault="00C202CB" w:rsidP="006F412C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8C43FF">
              <w:rPr>
                <w:rFonts w:cs="Calibri"/>
                <w:b/>
                <w:bCs/>
                <w:color w:val="000000" w:themeColor="text1"/>
              </w:rPr>
              <w:t>5</w:t>
            </w:r>
          </w:p>
        </w:tc>
      </w:tr>
      <w:tr w:rsidR="008C43FF" w:rsidRPr="008C43FF" w:rsidTr="00384EDA">
        <w:tc>
          <w:tcPr>
            <w:tcW w:w="9690" w:type="dxa"/>
            <w:gridSpan w:val="18"/>
          </w:tcPr>
          <w:p w:rsidR="006F412C" w:rsidRPr="008C43FF" w:rsidRDefault="006F412C" w:rsidP="006F412C">
            <w:pPr>
              <w:rPr>
                <w:rFonts w:cs="Calibri"/>
                <w:b/>
                <w:bCs/>
                <w:color w:val="000000" w:themeColor="text1"/>
              </w:rPr>
            </w:pPr>
          </w:p>
        </w:tc>
      </w:tr>
      <w:tr w:rsidR="008C43FF" w:rsidRPr="008C43FF" w:rsidTr="00384EDA">
        <w:tc>
          <w:tcPr>
            <w:tcW w:w="3307" w:type="dxa"/>
            <w:gridSpan w:val="5"/>
            <w:hideMark/>
          </w:tcPr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8C43FF" w:rsidRDefault="00C202CB" w:rsidP="00C14500">
            <w:pPr>
              <w:rPr>
                <w:rFonts w:cs="Calibri"/>
                <w:color w:val="000000" w:themeColor="text1"/>
              </w:rPr>
            </w:pPr>
            <w:bookmarkStart w:id="2" w:name="Predavatelj"/>
            <w:bookmarkEnd w:id="2"/>
            <w:r w:rsidRPr="008C43FF">
              <w:rPr>
                <w:rFonts w:cs="Calibri"/>
                <w:color w:val="000000" w:themeColor="text1"/>
              </w:rPr>
              <w:t>Dušan Agrež, Janko Drnovšek</w:t>
            </w:r>
            <w:r w:rsidR="00567D4C" w:rsidRPr="008C43FF">
              <w:rPr>
                <w:rFonts w:cs="Calibri"/>
                <w:color w:val="000000" w:themeColor="text1"/>
              </w:rPr>
              <w:t xml:space="preserve"> </w:t>
            </w:r>
          </w:p>
        </w:tc>
      </w:tr>
      <w:tr w:rsidR="008C43FF" w:rsidRPr="008C43FF" w:rsidTr="00384EDA">
        <w:tc>
          <w:tcPr>
            <w:tcW w:w="9690" w:type="dxa"/>
            <w:gridSpan w:val="18"/>
          </w:tcPr>
          <w:p w:rsidR="006F412C" w:rsidRPr="008C43FF" w:rsidRDefault="006F412C" w:rsidP="006F412C">
            <w:pPr>
              <w:jc w:val="both"/>
              <w:rPr>
                <w:rFonts w:cs="Calibri"/>
                <w:color w:val="000000" w:themeColor="text1"/>
              </w:rPr>
            </w:pPr>
          </w:p>
        </w:tc>
      </w:tr>
      <w:tr w:rsidR="008C43FF" w:rsidRPr="008C43FF" w:rsidTr="00384EDA">
        <w:tc>
          <w:tcPr>
            <w:tcW w:w="1641" w:type="dxa"/>
            <w:gridSpan w:val="2"/>
            <w:vMerge w:val="restart"/>
            <w:hideMark/>
          </w:tcPr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 xml:space="preserve">Jeziki / </w:t>
            </w:r>
          </w:p>
          <w:p w:rsidR="006F412C" w:rsidRPr="008C43FF" w:rsidRDefault="006F412C" w:rsidP="006F412C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F412C" w:rsidRPr="008C43FF" w:rsidRDefault="006F412C" w:rsidP="006F412C">
            <w:pPr>
              <w:jc w:val="right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8C43FF" w:rsidRDefault="006F412C" w:rsidP="006F412C">
            <w:pPr>
              <w:jc w:val="both"/>
              <w:rPr>
                <w:rFonts w:cs="Calibri"/>
                <w:bCs/>
                <w:color w:val="000000" w:themeColor="text1"/>
              </w:rPr>
            </w:pPr>
            <w:bookmarkStart w:id="3" w:name="Jezik"/>
            <w:bookmarkEnd w:id="3"/>
            <w:r w:rsidRPr="008C43FF">
              <w:rPr>
                <w:rFonts w:cs="Calibri"/>
                <w:color w:val="000000" w:themeColor="text1"/>
              </w:rPr>
              <w:t>slovenski</w:t>
            </w:r>
            <w:r w:rsidR="00C14500">
              <w:rPr>
                <w:rFonts w:cs="Calibri"/>
                <w:color w:val="000000" w:themeColor="text1"/>
              </w:rPr>
              <w:t>/</w:t>
            </w:r>
            <w:proofErr w:type="spellStart"/>
            <w:r w:rsidR="00C14500">
              <w:rPr>
                <w:rFonts w:cs="Calibri"/>
                <w:color w:val="000000" w:themeColor="text1"/>
              </w:rPr>
              <w:t>Slovenian</w:t>
            </w:r>
            <w:proofErr w:type="spellEnd"/>
          </w:p>
        </w:tc>
      </w:tr>
      <w:tr w:rsidR="008C43FF" w:rsidRPr="008C43FF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Pr="008C43FF" w:rsidRDefault="006F412C" w:rsidP="006F412C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Pr="008C43FF" w:rsidRDefault="006F412C" w:rsidP="006F412C">
            <w:pPr>
              <w:jc w:val="right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8C43FF" w:rsidRDefault="006F412C" w:rsidP="006F412C">
            <w:pPr>
              <w:jc w:val="both"/>
              <w:rPr>
                <w:rFonts w:cs="Calibri"/>
                <w:bCs/>
                <w:color w:val="000000" w:themeColor="text1"/>
              </w:rPr>
            </w:pPr>
            <w:bookmarkStart w:id="4" w:name="JezikV"/>
            <w:bookmarkEnd w:id="4"/>
            <w:r w:rsidRPr="008C43FF">
              <w:rPr>
                <w:rFonts w:cs="Calibri"/>
                <w:color w:val="000000" w:themeColor="text1"/>
              </w:rPr>
              <w:t>slovenski</w:t>
            </w:r>
            <w:r w:rsidR="00C14500">
              <w:rPr>
                <w:rFonts w:cs="Calibri"/>
                <w:color w:val="000000" w:themeColor="text1"/>
              </w:rPr>
              <w:t>/</w:t>
            </w:r>
            <w:proofErr w:type="spellStart"/>
            <w:r w:rsidR="00C14500">
              <w:rPr>
                <w:rFonts w:cs="Calibri"/>
                <w:color w:val="000000" w:themeColor="text1"/>
              </w:rPr>
              <w:t>Slovenian</w:t>
            </w:r>
            <w:proofErr w:type="spellEnd"/>
          </w:p>
        </w:tc>
      </w:tr>
      <w:tr w:rsidR="008C43FF" w:rsidRPr="008C43FF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8C43FF" w:rsidRDefault="006F412C" w:rsidP="006F412C">
            <w:pPr>
              <w:rPr>
                <w:rFonts w:cs="Calibri"/>
                <w:b/>
                <w:bCs/>
                <w:color w:val="000000" w:themeColor="text1"/>
              </w:rPr>
            </w:pPr>
          </w:p>
          <w:p w:rsidR="008026A2" w:rsidRPr="008C43FF" w:rsidRDefault="008026A2" w:rsidP="006F412C">
            <w:pPr>
              <w:rPr>
                <w:rFonts w:cs="Calibri"/>
                <w:b/>
                <w:bCs/>
                <w:color w:val="000000" w:themeColor="text1"/>
              </w:rPr>
            </w:pPr>
          </w:p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</w:p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</w:p>
          <w:p w:rsidR="008026A2" w:rsidRPr="008C43FF" w:rsidRDefault="008026A2" w:rsidP="006F412C">
            <w:pPr>
              <w:rPr>
                <w:rFonts w:cs="Calibri"/>
                <w:b/>
                <w:color w:val="000000" w:themeColor="text1"/>
                <w:szCs w:val="22"/>
              </w:rPr>
            </w:pPr>
          </w:p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Prerequisits:</w:t>
            </w:r>
          </w:p>
        </w:tc>
      </w:tr>
      <w:tr w:rsidR="008C43FF" w:rsidRPr="008C43FF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8C43FF" w:rsidRDefault="00567D4C" w:rsidP="006F412C">
            <w:pPr>
              <w:rPr>
                <w:rFonts w:cs="Calibri"/>
                <w:color w:val="000000" w:themeColor="text1"/>
              </w:rPr>
            </w:pPr>
            <w:r w:rsidRPr="008C43FF">
              <w:rPr>
                <w:color w:val="000000" w:themeColor="text1"/>
              </w:rPr>
              <w:t>Vpis v letnik študija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8C43FF" w:rsidRDefault="006F412C" w:rsidP="006F412C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8C43FF" w:rsidRDefault="001E4573" w:rsidP="006F412C">
            <w:pPr>
              <w:rPr>
                <w:color w:val="000000" w:themeColor="text1"/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course</w:t>
            </w:r>
            <w:bookmarkStart w:id="5" w:name="_GoBack"/>
            <w:bookmarkEnd w:id="5"/>
          </w:p>
        </w:tc>
      </w:tr>
      <w:tr w:rsidR="008C43FF" w:rsidRPr="008C43FF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891" w:rsidRDefault="00E34891" w:rsidP="006F412C">
            <w:pPr>
              <w:rPr>
                <w:rFonts w:cs="Calibri"/>
                <w:b/>
                <w:color w:val="000000" w:themeColor="text1"/>
                <w:szCs w:val="22"/>
              </w:rPr>
            </w:pPr>
          </w:p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Vsebina:</w:t>
            </w:r>
            <w:r w:rsidRPr="008C43FF">
              <w:rPr>
                <w:rFonts w:cs="Calibri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6A2" w:rsidRPr="008C43FF" w:rsidRDefault="008026A2" w:rsidP="006F412C">
            <w:pPr>
              <w:rPr>
                <w:rFonts w:cs="Calibri"/>
                <w:b/>
                <w:color w:val="000000" w:themeColor="text1"/>
                <w:szCs w:val="22"/>
                <w:lang w:val="en-GB"/>
              </w:rPr>
            </w:pPr>
          </w:p>
          <w:p w:rsidR="006F412C" w:rsidRPr="008C43FF" w:rsidRDefault="006F412C" w:rsidP="006F412C">
            <w:pPr>
              <w:rPr>
                <w:rFonts w:cs="Calibri"/>
                <w:b/>
                <w:color w:val="000000" w:themeColor="text1"/>
                <w:lang w:val="en-GB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  <w:lang w:val="en-GB"/>
              </w:rPr>
              <w:t>Content (Syllabus outline):</w:t>
            </w:r>
          </w:p>
        </w:tc>
      </w:tr>
      <w:tr w:rsidR="006F412C" w:rsidRPr="008C43FF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9AB" w:rsidRPr="008C43FF" w:rsidRDefault="001B29AB" w:rsidP="001B29AB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a) zgradba merilnih instrumentov in sistemov (struktura in elementi, statične in dinamične karakteristike, vplivne veličine, analogno in digitalno prilagajanje in obdelava signalov)</w:t>
            </w:r>
          </w:p>
          <w:p w:rsidR="001B29AB" w:rsidRPr="008C43FF" w:rsidRDefault="001B29AB" w:rsidP="001B29AB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b) elektronski merilni instrumenti (</w:t>
            </w:r>
            <w:proofErr w:type="spellStart"/>
            <w:r w:rsidRPr="008C43FF">
              <w:rPr>
                <w:rFonts w:cs="Calibri"/>
                <w:color w:val="000000" w:themeColor="text1"/>
              </w:rPr>
              <w:t>multimeter</w:t>
            </w:r>
            <w:proofErr w:type="spellEnd"/>
            <w:r w:rsidRPr="008C43FF">
              <w:rPr>
                <w:rFonts w:cs="Calibri"/>
                <w:color w:val="000000" w:themeColor="text1"/>
              </w:rPr>
              <w:t>, analogni in digitalni elektronski osciloskop, univerzalni števec, instrument z računalnikom) z ustreznimi prilagoditvenimi vezji</w:t>
            </w:r>
          </w:p>
          <w:p w:rsidR="001B29AB" w:rsidRPr="008C43FF" w:rsidRDefault="001B29AB" w:rsidP="001B29AB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c)  merilni komunikacijski vmesniki, protokoli in programska oprema</w:t>
            </w:r>
          </w:p>
          <w:p w:rsidR="001B29AB" w:rsidRPr="008C43FF" w:rsidRDefault="001B29AB" w:rsidP="001B29AB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 xml:space="preserve">d)  virtualni merilni instrumenti in sistemi </w:t>
            </w:r>
            <w:r w:rsidRPr="008C43FF">
              <w:rPr>
                <w:rFonts w:cs="Calibri"/>
                <w:color w:val="000000" w:themeColor="text1"/>
              </w:rPr>
              <w:lastRenderedPageBreak/>
              <w:t>(zgradba, strojna in programska oprema)</w:t>
            </w:r>
          </w:p>
          <w:p w:rsidR="001B29AB" w:rsidRPr="008C43FF" w:rsidRDefault="001B29AB" w:rsidP="001B29AB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e) Merjenje električnih veličin in ugotavljanje karakteristik merilnih pretvornikov;</w:t>
            </w:r>
          </w:p>
          <w:p w:rsidR="001B29AB" w:rsidRPr="008C43FF" w:rsidRDefault="001B29AB" w:rsidP="001B29AB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 xml:space="preserve">f) </w:t>
            </w:r>
            <w:proofErr w:type="spellStart"/>
            <w:r w:rsidRPr="008C43FF">
              <w:rPr>
                <w:rFonts w:cs="Calibri"/>
                <w:color w:val="000000" w:themeColor="text1"/>
              </w:rPr>
              <w:t>mostična</w:t>
            </w:r>
            <w:proofErr w:type="spellEnd"/>
            <w:r w:rsidRPr="008C43FF">
              <w:rPr>
                <w:rFonts w:cs="Calibri"/>
                <w:color w:val="000000" w:themeColor="text1"/>
              </w:rPr>
              <w:t xml:space="preserve"> vezja in zmanjšanje vplivov motilnih in šumnih signalov; </w:t>
            </w:r>
          </w:p>
          <w:p w:rsidR="006F412C" w:rsidRPr="008C43FF" w:rsidRDefault="001B29AB" w:rsidP="001B29AB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g)  karakteristični merilni instrumenti in naprave po področjih (telekomunikacije, energetika, elektronika,..) za materiale (specifične prevodnosti, ...) ter magnetna merjenja.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8C43FF" w:rsidRDefault="006F412C" w:rsidP="006F412C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8C43FF" w:rsidRDefault="00F12121" w:rsidP="00F12121">
            <w:pPr>
              <w:rPr>
                <w:rFonts w:cs="Arial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  <w:lang w:val="en-GB"/>
              </w:rPr>
              <w:t xml:space="preserve">a) </w:t>
            </w:r>
            <w:r w:rsidRPr="008C43FF">
              <w:rPr>
                <w:rFonts w:cs="Arial"/>
                <w:color w:val="000000" w:themeColor="text1"/>
              </w:rPr>
              <w:t>Structure of measuring instruments and systems (structure and elements, static and dynamic characteristics, influence quantities, analog and digital conditioning and signal processing).</w:t>
            </w:r>
          </w:p>
          <w:p w:rsidR="00F12121" w:rsidRPr="008C43FF" w:rsidRDefault="00F12121" w:rsidP="00F12121">
            <w:pPr>
              <w:rPr>
                <w:rFonts w:cs="Arial"/>
                <w:color w:val="000000" w:themeColor="text1"/>
              </w:rPr>
            </w:pPr>
            <w:r w:rsidRPr="008C43FF">
              <w:rPr>
                <w:rFonts w:cs="Arial"/>
                <w:color w:val="000000" w:themeColor="text1"/>
              </w:rPr>
              <w:t>b) Electronic measurement instruments</w:t>
            </w:r>
            <w:r w:rsidR="00946DC8" w:rsidRPr="008C43FF">
              <w:rPr>
                <w:rFonts w:cs="Arial"/>
                <w:color w:val="000000" w:themeColor="text1"/>
              </w:rPr>
              <w:t xml:space="preserve"> (multi-meter, analog and digital electronic osciloscop, universal counter, instrument with computer) and suitable condioning circuts.</w:t>
            </w:r>
          </w:p>
          <w:p w:rsidR="00946DC8" w:rsidRPr="008C43FF" w:rsidRDefault="00946DC8" w:rsidP="00946DC8">
            <w:pPr>
              <w:rPr>
                <w:rFonts w:cs="Arial"/>
                <w:color w:val="000000" w:themeColor="text1"/>
              </w:rPr>
            </w:pPr>
            <w:r w:rsidRPr="008C43FF">
              <w:rPr>
                <w:rFonts w:cs="Arial"/>
                <w:color w:val="000000" w:themeColor="text1"/>
              </w:rPr>
              <w:t>c) Measurement communication interfaces, protocols and software;</w:t>
            </w:r>
          </w:p>
          <w:p w:rsidR="00946DC8" w:rsidRPr="008C43FF" w:rsidRDefault="00946DC8" w:rsidP="00946DC8">
            <w:pPr>
              <w:rPr>
                <w:rFonts w:cs="Arial"/>
                <w:color w:val="000000" w:themeColor="text1"/>
              </w:rPr>
            </w:pPr>
            <w:r w:rsidRPr="008C43FF">
              <w:rPr>
                <w:rFonts w:cs="Arial"/>
                <w:color w:val="000000" w:themeColor="text1"/>
              </w:rPr>
              <w:lastRenderedPageBreak/>
              <w:t xml:space="preserve">d) </w:t>
            </w:r>
            <w:r w:rsidR="009A3E6C" w:rsidRPr="008C43FF">
              <w:rPr>
                <w:rFonts w:cs="Arial"/>
                <w:color w:val="000000" w:themeColor="text1"/>
              </w:rPr>
              <w:t>Virtual measuring instruments and systems (structure, hardware</w:t>
            </w:r>
            <w:r w:rsidR="00372529" w:rsidRPr="008C43FF">
              <w:rPr>
                <w:rFonts w:cs="Arial"/>
                <w:color w:val="000000" w:themeColor="text1"/>
              </w:rPr>
              <w:t>,</w:t>
            </w:r>
            <w:r w:rsidR="009A3E6C" w:rsidRPr="008C43FF">
              <w:rPr>
                <w:rFonts w:cs="Arial"/>
                <w:color w:val="000000" w:themeColor="text1"/>
              </w:rPr>
              <w:t xml:space="preserve"> and software);</w:t>
            </w:r>
          </w:p>
          <w:p w:rsidR="009A3E6C" w:rsidRPr="008C43FF" w:rsidRDefault="009A3E6C" w:rsidP="009A3E6C">
            <w:pPr>
              <w:rPr>
                <w:rFonts w:cs="Arial"/>
                <w:color w:val="000000" w:themeColor="text1"/>
              </w:rPr>
            </w:pPr>
            <w:r w:rsidRPr="008C43FF">
              <w:rPr>
                <w:rFonts w:cs="Arial"/>
                <w:color w:val="000000" w:themeColor="text1"/>
              </w:rPr>
              <w:t>e) Measurement of electrical quantities and caracteristics of measurement transducers;</w:t>
            </w:r>
          </w:p>
          <w:p w:rsidR="009A3E6C" w:rsidRPr="008C43FF" w:rsidRDefault="00532F4D" w:rsidP="00946DC8">
            <w:pPr>
              <w:rPr>
                <w:rFonts w:cs="Calibri"/>
                <w:color w:val="000000" w:themeColor="text1"/>
                <w:lang w:val="en-GB"/>
              </w:rPr>
            </w:pPr>
            <w:r w:rsidRPr="008C43FF">
              <w:rPr>
                <w:rFonts w:cs="Calibri"/>
                <w:color w:val="000000" w:themeColor="text1"/>
                <w:lang w:val="en-GB"/>
              </w:rPr>
              <w:t>f) M</w:t>
            </w:r>
            <w:r w:rsidR="009A3E6C" w:rsidRPr="008C43FF">
              <w:rPr>
                <w:rFonts w:cs="Calibri"/>
                <w:color w:val="000000" w:themeColor="text1"/>
                <w:lang w:val="en-GB"/>
              </w:rPr>
              <w:t>easurement bridges and reduction of</w:t>
            </w:r>
            <w:r w:rsidR="00A91795" w:rsidRPr="008C43FF">
              <w:rPr>
                <w:rFonts w:cs="Calibri"/>
                <w:color w:val="000000" w:themeColor="text1"/>
                <w:lang w:val="en-GB"/>
              </w:rPr>
              <w:t xml:space="preserve"> the </w:t>
            </w:r>
            <w:r w:rsidR="009A3E6C" w:rsidRPr="008C43FF">
              <w:rPr>
                <w:rFonts w:cs="Calibri"/>
                <w:color w:val="000000" w:themeColor="text1"/>
                <w:lang w:val="en-GB"/>
              </w:rPr>
              <w:t xml:space="preserve"> </w:t>
            </w:r>
            <w:r w:rsidR="00A91795" w:rsidRPr="008C43FF">
              <w:rPr>
                <w:rFonts w:cs="Calibri"/>
                <w:color w:val="000000" w:themeColor="text1"/>
                <w:lang w:val="en-GB"/>
              </w:rPr>
              <w:t xml:space="preserve">influence of </w:t>
            </w:r>
            <w:r w:rsidR="009A3E6C" w:rsidRPr="008C43FF">
              <w:rPr>
                <w:rFonts w:cs="Calibri"/>
                <w:color w:val="000000" w:themeColor="text1"/>
                <w:lang w:val="en-GB"/>
              </w:rPr>
              <w:t xml:space="preserve">disturbing </w:t>
            </w:r>
            <w:r w:rsidR="00A91795" w:rsidRPr="008C43FF">
              <w:rPr>
                <w:rFonts w:cs="Calibri"/>
                <w:color w:val="000000" w:themeColor="text1"/>
                <w:lang w:val="en-GB"/>
              </w:rPr>
              <w:t>and noise signals;</w:t>
            </w:r>
          </w:p>
          <w:p w:rsidR="00A91795" w:rsidRPr="008C43FF" w:rsidRDefault="00A91795" w:rsidP="00946DC8">
            <w:pPr>
              <w:rPr>
                <w:rFonts w:cs="Calibri"/>
                <w:color w:val="000000" w:themeColor="text1"/>
                <w:lang w:val="en-GB"/>
              </w:rPr>
            </w:pPr>
            <w:r w:rsidRPr="008C43FF">
              <w:rPr>
                <w:rFonts w:cs="Calibri"/>
                <w:color w:val="000000" w:themeColor="text1"/>
                <w:lang w:val="en-GB"/>
              </w:rPr>
              <w:t>g) Characteristic measurement instruments and devices for different electrical fields (telecommunications, energetics, electronics …), for materials (specific conductivity), and for magnetic measurements.</w:t>
            </w:r>
          </w:p>
          <w:p w:rsidR="00946DC8" w:rsidRPr="008C43FF" w:rsidRDefault="00946DC8" w:rsidP="00F12121">
            <w:pPr>
              <w:rPr>
                <w:rFonts w:cs="Calibri"/>
                <w:color w:val="000000" w:themeColor="text1"/>
                <w:lang w:val="en-GB"/>
              </w:rPr>
            </w:pPr>
          </w:p>
        </w:tc>
      </w:tr>
    </w:tbl>
    <w:p w:rsidR="00D60066" w:rsidRPr="008C43FF" w:rsidRDefault="00D60066" w:rsidP="00D60066">
      <w:pPr>
        <w:rPr>
          <w:rFonts w:cs="Calibri"/>
          <w:color w:val="000000" w:themeColor="text1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8C43FF" w:rsidRPr="008C43FF" w:rsidTr="00FA09C6">
        <w:tc>
          <w:tcPr>
            <w:tcW w:w="9690" w:type="dxa"/>
            <w:gridSpan w:val="6"/>
            <w:hideMark/>
          </w:tcPr>
          <w:p w:rsidR="00D60066" w:rsidRPr="008C43FF" w:rsidRDefault="00D60066">
            <w:pPr>
              <w:jc w:val="both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  <w:szCs w:val="22"/>
              </w:rPr>
              <w:br w:type="page"/>
            </w:r>
            <w:r w:rsidRPr="008C43FF">
              <w:rPr>
                <w:rFonts w:cs="Calibri"/>
                <w:b/>
                <w:color w:val="000000" w:themeColor="text1"/>
                <w:szCs w:val="22"/>
              </w:rPr>
              <w:t>Temeljni literatura in viri / Readings:</w:t>
            </w:r>
          </w:p>
        </w:tc>
      </w:tr>
      <w:tr w:rsidR="008C43FF" w:rsidRPr="008C43FF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3A" w:rsidRPr="008C43FF" w:rsidRDefault="00816D3A" w:rsidP="00816D3A">
            <w:pPr>
              <w:autoSpaceDE w:val="0"/>
              <w:autoSpaceDN w:val="0"/>
              <w:adjustRightInd w:val="0"/>
              <w:jc w:val="both"/>
              <w:rPr>
                <w:rStyle w:val="pubeditiontitle1"/>
                <w:rFonts w:cs="Arial"/>
                <w:color w:val="000000" w:themeColor="text1"/>
                <w:sz w:val="24"/>
                <w:szCs w:val="24"/>
              </w:rPr>
            </w:pPr>
            <w:bookmarkStart w:id="6" w:name="Ucbeniki"/>
            <w:bookmarkEnd w:id="6"/>
            <w:r w:rsidRPr="008C43FF">
              <w:rPr>
                <w:color w:val="000000" w:themeColor="text1"/>
              </w:rPr>
              <w:t xml:space="preserve">1. Morris A.S., </w:t>
            </w:r>
            <w:r w:rsidRPr="008C43FF">
              <w:rPr>
                <w:noProof/>
                <w:color w:val="000000" w:themeColor="text1"/>
              </w:rPr>
              <w:t xml:space="preserve">Measurement and Instrumentation Principles, </w:t>
            </w:r>
            <w:r w:rsidRPr="008C43FF">
              <w:rPr>
                <w:rStyle w:val="pubeditiontitle1"/>
                <w:rFonts w:cs="Arial"/>
                <w:color w:val="000000" w:themeColor="text1"/>
                <w:sz w:val="24"/>
                <w:szCs w:val="24"/>
              </w:rPr>
              <w:t xml:space="preserve">Third Edition, </w:t>
            </w:r>
            <w:r w:rsidRPr="008C43FF">
              <w:rPr>
                <w:noProof/>
                <w:color w:val="000000" w:themeColor="text1"/>
              </w:rPr>
              <w:t xml:space="preserve">Oxford: Butterworth-Heinemann, </w:t>
            </w:r>
            <w:r w:rsidRPr="008C43FF">
              <w:rPr>
                <w:rStyle w:val="pubeditiontitle1"/>
                <w:rFonts w:cs="Arial"/>
                <w:color w:val="000000" w:themeColor="text1"/>
                <w:sz w:val="24"/>
                <w:szCs w:val="24"/>
              </w:rPr>
              <w:t>2010.</w:t>
            </w:r>
          </w:p>
          <w:p w:rsidR="00816D3A" w:rsidRPr="008C43FF" w:rsidRDefault="00816D3A" w:rsidP="00816D3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 w:themeColor="text1"/>
              </w:rPr>
            </w:pPr>
            <w:r w:rsidRPr="008C43FF">
              <w:rPr>
                <w:rFonts w:eastAsia="Times New Roman" w:cs="Arial"/>
                <w:color w:val="000000" w:themeColor="text1"/>
              </w:rPr>
              <w:t>2</w:t>
            </w:r>
            <w:r w:rsidRPr="008C43FF">
              <w:rPr>
                <w:rFonts w:asciiTheme="minorHAnsi" w:eastAsia="Times New Roman" w:hAnsiTheme="minorHAnsi" w:cstheme="minorHAnsi"/>
                <w:color w:val="000000" w:themeColor="text1"/>
              </w:rPr>
              <w:t xml:space="preserve">. </w:t>
            </w:r>
            <w:r w:rsidRPr="008C43FF">
              <w:rPr>
                <w:rFonts w:asciiTheme="minorHAnsi" w:hAnsiTheme="minorHAnsi" w:cstheme="minorHAnsi"/>
                <w:color w:val="000000" w:themeColor="text1"/>
              </w:rPr>
              <w:t>Bhuyan M., Intelligent Instrumentation: Principles and Applications, CRC Press, 2010.</w:t>
            </w:r>
          </w:p>
          <w:p w:rsidR="00816D3A" w:rsidRPr="008C43FF" w:rsidRDefault="000D0B70" w:rsidP="00816D3A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 w:themeColor="text1"/>
              </w:rPr>
            </w:pPr>
            <w:r w:rsidRPr="008C43FF">
              <w:rPr>
                <w:color w:val="000000" w:themeColor="text1"/>
              </w:rPr>
              <w:t>3</w:t>
            </w:r>
            <w:r w:rsidR="00816D3A" w:rsidRPr="008C43FF">
              <w:rPr>
                <w:color w:val="000000" w:themeColor="text1"/>
              </w:rPr>
              <w:t>. Bentley, J.P., Principles of Measurement Systems (4. edition), Pearson, Prentice Hall, 2005.</w:t>
            </w:r>
          </w:p>
          <w:p w:rsidR="000D0B70" w:rsidRPr="008C43FF" w:rsidRDefault="000D0B70" w:rsidP="00816D3A">
            <w:pPr>
              <w:autoSpaceDE w:val="0"/>
              <w:autoSpaceDN w:val="0"/>
              <w:adjustRightInd w:val="0"/>
              <w:jc w:val="both"/>
              <w:rPr>
                <w:noProof/>
                <w:color w:val="000000" w:themeColor="text1"/>
              </w:rPr>
            </w:pPr>
            <w:r w:rsidRPr="008C43FF">
              <w:rPr>
                <w:noProof/>
                <w:color w:val="000000" w:themeColor="text1"/>
              </w:rPr>
              <w:t>4</w:t>
            </w:r>
            <w:r w:rsidR="00816D3A" w:rsidRPr="008C43FF">
              <w:rPr>
                <w:noProof/>
                <w:color w:val="000000" w:themeColor="text1"/>
              </w:rPr>
              <w:t xml:space="preserve">. </w:t>
            </w:r>
            <w:r w:rsidRPr="008C43FF">
              <w:rPr>
                <w:noProof/>
                <w:color w:val="000000" w:themeColor="text1"/>
              </w:rPr>
              <w:t xml:space="preserve">Agrež D. in ostali, Meritve in </w:t>
            </w:r>
            <w:r w:rsidRPr="008C43FF">
              <w:rPr>
                <w:rFonts w:cs="Arial"/>
                <w:noProof/>
                <w:color w:val="000000" w:themeColor="text1"/>
              </w:rPr>
              <w:t>merilna instrumentacija</w:t>
            </w:r>
            <w:r w:rsidRPr="008C43FF">
              <w:rPr>
                <w:noProof/>
                <w:color w:val="000000" w:themeColor="text1"/>
              </w:rPr>
              <w:t xml:space="preserve"> - laboratorijski praktikum (ver. 4)</w:t>
            </w:r>
            <w:r w:rsidRPr="008C43FF">
              <w:rPr>
                <w:rFonts w:cs="Arial"/>
                <w:noProof/>
                <w:color w:val="000000" w:themeColor="text1"/>
              </w:rPr>
              <w:t xml:space="preserve">, </w:t>
            </w:r>
            <w:r w:rsidRPr="008C43FF">
              <w:rPr>
                <w:rFonts w:cs="Arial"/>
                <w:color w:val="000000" w:themeColor="text1"/>
              </w:rPr>
              <w:t>University of Ljubljana</w:t>
            </w:r>
            <w:r w:rsidRPr="008C43FF">
              <w:rPr>
                <w:rFonts w:cs="Arial"/>
                <w:noProof/>
                <w:color w:val="000000" w:themeColor="text1"/>
              </w:rPr>
              <w:t>,</w:t>
            </w:r>
            <w:r w:rsidRPr="008C43FF">
              <w:rPr>
                <w:noProof/>
                <w:color w:val="000000" w:themeColor="text1"/>
              </w:rPr>
              <w:t xml:space="preserve"> </w:t>
            </w:r>
            <w:r w:rsidRPr="008C43FF">
              <w:rPr>
                <w:rFonts w:cs="Arial"/>
                <w:color w:val="000000" w:themeColor="text1"/>
              </w:rPr>
              <w:t>Faculty of Electrical Engineering</w:t>
            </w:r>
            <w:r w:rsidRPr="008C43FF">
              <w:rPr>
                <w:rFonts w:cs="Arial"/>
                <w:noProof/>
                <w:color w:val="000000" w:themeColor="text1"/>
              </w:rPr>
              <w:t>,</w:t>
            </w:r>
            <w:r w:rsidRPr="008C43FF">
              <w:rPr>
                <w:noProof/>
                <w:color w:val="000000" w:themeColor="text1"/>
              </w:rPr>
              <w:t xml:space="preserve"> 2014.</w:t>
            </w:r>
          </w:p>
          <w:p w:rsidR="00FA09C6" w:rsidRPr="008C43FF" w:rsidRDefault="000D0B70" w:rsidP="000D0B70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 w:themeColor="text1"/>
              </w:rPr>
            </w:pPr>
            <w:r w:rsidRPr="008C43FF">
              <w:rPr>
                <w:noProof/>
                <w:color w:val="000000" w:themeColor="text1"/>
              </w:rPr>
              <w:t xml:space="preserve">5. </w:t>
            </w:r>
            <w:r w:rsidR="00816D3A" w:rsidRPr="008C43FF">
              <w:rPr>
                <w:noProof/>
                <w:color w:val="000000" w:themeColor="text1"/>
              </w:rPr>
              <w:t xml:space="preserve">Tumanski S., Principles of Electrical Measurement, Taylor </w:t>
            </w:r>
            <w:r w:rsidR="00816D3A" w:rsidRPr="008C43FF">
              <w:rPr>
                <w:rFonts w:cs="Arial"/>
                <w:noProof/>
                <w:color w:val="000000" w:themeColor="text1"/>
              </w:rPr>
              <w:t>&amp;</w:t>
            </w:r>
            <w:r w:rsidR="00816D3A" w:rsidRPr="008C43FF">
              <w:rPr>
                <w:noProof/>
                <w:color w:val="000000" w:themeColor="text1"/>
              </w:rPr>
              <w:t xml:space="preserve"> </w:t>
            </w:r>
            <w:r w:rsidR="00816D3A" w:rsidRPr="008C43FF">
              <w:rPr>
                <w:rFonts w:cs="Arial"/>
                <w:noProof/>
                <w:color w:val="000000" w:themeColor="text1"/>
              </w:rPr>
              <w:t>Francis, CRC Press, 2006.</w:t>
            </w:r>
            <w:r w:rsidR="00816D3A" w:rsidRPr="008C43FF">
              <w:rPr>
                <w:noProof/>
                <w:color w:val="000000" w:themeColor="text1"/>
              </w:rPr>
              <w:t xml:space="preserve"> </w:t>
            </w:r>
          </w:p>
        </w:tc>
      </w:tr>
      <w:tr w:rsidR="008C43FF" w:rsidRPr="008C43FF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8C43FF" w:rsidRDefault="00FA09C6" w:rsidP="00FA09C6">
            <w:pPr>
              <w:rPr>
                <w:rFonts w:cs="Calibri"/>
                <w:b/>
                <w:bCs/>
                <w:color w:val="000000" w:themeColor="text1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891" w:rsidRDefault="00E34891" w:rsidP="00FA09C6">
            <w:pPr>
              <w:rPr>
                <w:rFonts w:cs="Calibri"/>
                <w:b/>
                <w:color w:val="000000" w:themeColor="text1"/>
                <w:szCs w:val="22"/>
                <w:lang w:val="en-GB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  <w:lang w:val="en-GB"/>
              </w:rPr>
              <w:t>Objectives and competences</w:t>
            </w:r>
            <w:r w:rsidRPr="008C43FF">
              <w:rPr>
                <w:rFonts w:cs="Calibri"/>
                <w:b/>
                <w:color w:val="000000" w:themeColor="text1"/>
                <w:szCs w:val="22"/>
              </w:rPr>
              <w:t>:</w:t>
            </w:r>
          </w:p>
        </w:tc>
      </w:tr>
      <w:tr w:rsidR="008C43FF" w:rsidRPr="008C43FF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AB" w:rsidRPr="008C43FF" w:rsidRDefault="001B29AB" w:rsidP="001B29AB">
            <w:pPr>
              <w:jc w:val="both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a) spoznati osnovno zgradbo merilnih instrumentov in sistemov, njihovih statičnih in dinamičnih lastnosti ter odvisnost od vplivnih veličin</w:t>
            </w:r>
          </w:p>
          <w:p w:rsidR="001B29AB" w:rsidRPr="008C43FF" w:rsidRDefault="001B29AB" w:rsidP="001B29AB">
            <w:pPr>
              <w:jc w:val="both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b) uvesti osnovne principe digitalizacije merjenih signalov v časovnem in frekvenčnem prostoru</w:t>
            </w:r>
          </w:p>
          <w:p w:rsidR="001B29AB" w:rsidRPr="008C43FF" w:rsidRDefault="001B29AB" w:rsidP="001B29AB">
            <w:pPr>
              <w:jc w:val="both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c) spoznati programsko in strojno opremo in elemente za avtomatizacijo merilnih sistemov</w:t>
            </w:r>
          </w:p>
          <w:p w:rsidR="001B29AB" w:rsidRPr="008C43FF" w:rsidRDefault="001B29AB" w:rsidP="001B29AB">
            <w:pPr>
              <w:jc w:val="both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 xml:space="preserve">d) spoznati napredne komunikacijske protokole in vmesnike  </w:t>
            </w:r>
          </w:p>
          <w:p w:rsidR="001B29AB" w:rsidRPr="008C43FF" w:rsidRDefault="001B29AB" w:rsidP="001B29AB">
            <w:pPr>
              <w:jc w:val="both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e) analizirati vpliv električnih in elektronskih merilnih instrumentov na razmere v vezju</w:t>
            </w:r>
          </w:p>
          <w:p w:rsidR="00FA09C6" w:rsidRPr="008C43FF" w:rsidRDefault="001B29AB" w:rsidP="001B29AB">
            <w:pPr>
              <w:jc w:val="both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f) spoznati nekatere osnovne značilnosti merjenj po področjih (energetika, telekomunikacije, elektronika...,) in (magnetnih) materialov.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8C43FF" w:rsidRDefault="00D443C3" w:rsidP="00FA09C6">
            <w:pPr>
              <w:rPr>
                <w:rFonts w:cs="Arial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a)</w:t>
            </w:r>
            <w:r w:rsidR="007971EE" w:rsidRPr="008C43FF">
              <w:rPr>
                <w:rFonts w:cs="Arial"/>
                <w:color w:val="000000" w:themeColor="text1"/>
              </w:rPr>
              <w:t xml:space="preserve"> To learn basic structure of measuring instruments and systems, their static and dynamic performances, and </w:t>
            </w:r>
            <w:r w:rsidR="00156BD1" w:rsidRPr="008C43FF">
              <w:rPr>
                <w:rFonts w:cs="Arial"/>
                <w:color w:val="000000" w:themeColor="text1"/>
              </w:rPr>
              <w:t xml:space="preserve">dependence on </w:t>
            </w:r>
            <w:r w:rsidR="004E5E80" w:rsidRPr="008C43FF">
              <w:rPr>
                <w:rFonts w:cs="Arial"/>
                <w:color w:val="000000" w:themeColor="text1"/>
              </w:rPr>
              <w:t xml:space="preserve">the </w:t>
            </w:r>
            <w:r w:rsidR="00156BD1" w:rsidRPr="008C43FF">
              <w:rPr>
                <w:rFonts w:cs="Arial"/>
                <w:color w:val="000000" w:themeColor="text1"/>
              </w:rPr>
              <w:t>influence quantities</w:t>
            </w:r>
            <w:r w:rsidR="007971EE" w:rsidRPr="008C43FF">
              <w:rPr>
                <w:rFonts w:cs="Arial"/>
                <w:color w:val="000000" w:themeColor="text1"/>
              </w:rPr>
              <w:t>;</w:t>
            </w:r>
          </w:p>
          <w:p w:rsidR="00156BD1" w:rsidRPr="008C43FF" w:rsidRDefault="00156BD1" w:rsidP="00FA09C6">
            <w:pPr>
              <w:rPr>
                <w:rFonts w:cs="Arial"/>
                <w:color w:val="000000" w:themeColor="text1"/>
                <w:lang w:val="en-US"/>
              </w:rPr>
            </w:pPr>
            <w:r w:rsidRPr="008C43FF">
              <w:rPr>
                <w:rFonts w:cs="Arial"/>
                <w:color w:val="000000" w:themeColor="text1"/>
              </w:rPr>
              <w:t xml:space="preserve">b) </w:t>
            </w:r>
            <w:r w:rsidRPr="008C43FF">
              <w:rPr>
                <w:rFonts w:cs="Arial"/>
                <w:color w:val="000000" w:themeColor="text1"/>
                <w:lang w:val="en-US"/>
              </w:rPr>
              <w:t>To introduce the basic principles of digitalization of the measurement signals in the time and frequency domain;</w:t>
            </w:r>
          </w:p>
          <w:p w:rsidR="00156BD1" w:rsidRPr="008C43FF" w:rsidRDefault="00156BD1" w:rsidP="00156BD1">
            <w:pPr>
              <w:rPr>
                <w:color w:val="000000" w:themeColor="text1"/>
              </w:rPr>
            </w:pPr>
            <w:r w:rsidRPr="008C43FF">
              <w:rPr>
                <w:rFonts w:cs="Arial"/>
                <w:color w:val="000000" w:themeColor="text1"/>
                <w:lang w:val="en-US"/>
              </w:rPr>
              <w:t xml:space="preserve">c) </w:t>
            </w:r>
            <w:r w:rsidRPr="008C43FF">
              <w:rPr>
                <w:color w:val="000000" w:themeColor="text1"/>
              </w:rPr>
              <w:t>To get acquainted with software and hardware and the elements for automation of measurement systems;</w:t>
            </w:r>
          </w:p>
          <w:p w:rsidR="00156BD1" w:rsidRPr="008C43FF" w:rsidRDefault="00156BD1" w:rsidP="00156BD1">
            <w:pPr>
              <w:rPr>
                <w:rFonts w:cs="Arial"/>
                <w:color w:val="000000" w:themeColor="text1"/>
              </w:rPr>
            </w:pPr>
            <w:r w:rsidRPr="008C43FF">
              <w:rPr>
                <w:color w:val="000000" w:themeColor="text1"/>
              </w:rPr>
              <w:t xml:space="preserve">d) </w:t>
            </w:r>
            <w:r w:rsidRPr="008C43FF">
              <w:rPr>
                <w:rFonts w:cs="Arial"/>
                <w:color w:val="000000" w:themeColor="text1"/>
              </w:rPr>
              <w:t>To learn advanced communication protocols and interfaces;</w:t>
            </w:r>
          </w:p>
          <w:p w:rsidR="003B78BB" w:rsidRPr="008C43FF" w:rsidRDefault="00156BD1" w:rsidP="003B78BB">
            <w:pPr>
              <w:rPr>
                <w:color w:val="000000" w:themeColor="text1"/>
              </w:rPr>
            </w:pPr>
            <w:r w:rsidRPr="008C43FF">
              <w:rPr>
                <w:rFonts w:cs="Arial"/>
                <w:color w:val="000000" w:themeColor="text1"/>
              </w:rPr>
              <w:t xml:space="preserve">e) </w:t>
            </w:r>
            <w:r w:rsidR="00372529" w:rsidRPr="008C43FF">
              <w:rPr>
                <w:color w:val="000000" w:themeColor="text1"/>
              </w:rPr>
              <w:t>To analys</w:t>
            </w:r>
            <w:r w:rsidR="003B78BB" w:rsidRPr="008C43FF">
              <w:rPr>
                <w:color w:val="000000" w:themeColor="text1"/>
              </w:rPr>
              <w:t>e the influences of electrical and electronic measuring instruments onto the circuit properties;</w:t>
            </w:r>
          </w:p>
          <w:p w:rsidR="00AC7F7A" w:rsidRPr="008C43FF" w:rsidRDefault="003B78BB" w:rsidP="003B78BB">
            <w:pPr>
              <w:rPr>
                <w:rFonts w:cs="Calibri"/>
                <w:color w:val="000000" w:themeColor="text1"/>
                <w:lang w:val="en-GB"/>
              </w:rPr>
            </w:pPr>
            <w:r w:rsidRPr="008C43FF">
              <w:rPr>
                <w:color w:val="000000" w:themeColor="text1"/>
              </w:rPr>
              <w:t xml:space="preserve">f) </w:t>
            </w:r>
            <w:r w:rsidRPr="008C43FF">
              <w:rPr>
                <w:rFonts w:cs="Arial"/>
                <w:color w:val="000000" w:themeColor="text1"/>
              </w:rPr>
              <w:t>To learn basic</w:t>
            </w:r>
            <w:r w:rsidR="00AC7F7A" w:rsidRPr="008C43FF">
              <w:rPr>
                <w:rFonts w:cs="Arial"/>
                <w:color w:val="000000" w:themeColor="text1"/>
              </w:rPr>
              <w:t xml:space="preserve"> </w:t>
            </w:r>
            <w:r w:rsidR="00AC7F7A" w:rsidRPr="008C43FF">
              <w:rPr>
                <w:rFonts w:cs="Calibri"/>
                <w:color w:val="000000" w:themeColor="text1"/>
                <w:lang w:val="en-GB"/>
              </w:rPr>
              <w:t>characteristics</w:t>
            </w:r>
            <w:r w:rsidRPr="008C43FF">
              <w:rPr>
                <w:rFonts w:cs="Calibri"/>
                <w:color w:val="000000" w:themeColor="text1"/>
                <w:lang w:val="en-GB"/>
              </w:rPr>
              <w:t xml:space="preserve"> of measurements for different electrical fields (telecommunications, energetics, electronics …), </w:t>
            </w:r>
            <w:r w:rsidR="00AC7F7A" w:rsidRPr="008C43FF">
              <w:rPr>
                <w:rFonts w:cs="Calibri"/>
                <w:color w:val="000000" w:themeColor="text1"/>
                <w:lang w:val="en-GB"/>
              </w:rPr>
              <w:t>and for (magnetic) materials.</w:t>
            </w:r>
          </w:p>
          <w:p w:rsidR="00156BD1" w:rsidRPr="008C43FF" w:rsidRDefault="00156BD1" w:rsidP="00FA09C6">
            <w:pPr>
              <w:rPr>
                <w:rFonts w:cs="Calibri"/>
                <w:color w:val="000000" w:themeColor="text1"/>
              </w:rPr>
            </w:pPr>
          </w:p>
        </w:tc>
      </w:tr>
      <w:tr w:rsidR="008C43FF" w:rsidRPr="008C43FF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891" w:rsidRDefault="00E34891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E34891" w:rsidRDefault="00E34891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E34891" w:rsidRDefault="00E34891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E34891" w:rsidRPr="008C43FF" w:rsidRDefault="00E34891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lastRenderedPageBreak/>
              <w:t>Predvideni študijski rezultati:</w:t>
            </w:r>
          </w:p>
        </w:tc>
        <w:tc>
          <w:tcPr>
            <w:tcW w:w="142" w:type="dxa"/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  <w:color w:val="000000" w:themeColor="text1"/>
                <w:lang w:val="en-GB"/>
              </w:rPr>
            </w:pPr>
          </w:p>
          <w:p w:rsidR="00E34891" w:rsidRDefault="00E34891" w:rsidP="00FA09C6">
            <w:pPr>
              <w:rPr>
                <w:rFonts w:cs="Calibri"/>
                <w:b/>
                <w:color w:val="000000" w:themeColor="text1"/>
                <w:lang w:val="en-GB"/>
              </w:rPr>
            </w:pPr>
          </w:p>
          <w:p w:rsidR="00E34891" w:rsidRDefault="00E34891" w:rsidP="00FA09C6">
            <w:pPr>
              <w:rPr>
                <w:rFonts w:cs="Calibri"/>
                <w:b/>
                <w:color w:val="000000" w:themeColor="text1"/>
                <w:lang w:val="en-GB"/>
              </w:rPr>
            </w:pPr>
          </w:p>
          <w:p w:rsidR="00E34891" w:rsidRDefault="00E34891" w:rsidP="00FA09C6">
            <w:pPr>
              <w:rPr>
                <w:rFonts w:cs="Calibri"/>
                <w:b/>
                <w:color w:val="000000" w:themeColor="text1"/>
                <w:lang w:val="en-GB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  <w:lang w:val="en-GB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  <w:lang w:val="en-GB"/>
              </w:rPr>
              <w:lastRenderedPageBreak/>
              <w:t>Intended learning outcomes:</w:t>
            </w:r>
          </w:p>
        </w:tc>
      </w:tr>
      <w:tr w:rsidR="008C43FF" w:rsidRPr="008C43FF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29AB" w:rsidRPr="008C43FF" w:rsidRDefault="001B29AB" w:rsidP="001B29AB">
            <w:pPr>
              <w:jc w:val="both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lastRenderedPageBreak/>
              <w:t xml:space="preserve">a) razumevanje osnovne zgradbe klasičnih, elektronskih in merilnih instrumentov podprtih z računalnikom, </w:t>
            </w:r>
          </w:p>
          <w:p w:rsidR="00FA09C6" w:rsidRPr="008C43FF" w:rsidRDefault="001B29AB" w:rsidP="001B29AB">
            <w:pPr>
              <w:jc w:val="both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b) kako delujejo instrumenti in njihove omejitve glede na vplive okolice.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8C43FF" w:rsidRDefault="00FA09C6" w:rsidP="00FA09C6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8C43FF" w:rsidRDefault="00D350A9" w:rsidP="00FA09C6">
            <w:pPr>
              <w:rPr>
                <w:rFonts w:cs="Arial"/>
                <w:color w:val="000000" w:themeColor="text1"/>
              </w:rPr>
            </w:pPr>
            <w:r w:rsidRPr="008C43FF">
              <w:rPr>
                <w:color w:val="000000" w:themeColor="text1"/>
              </w:rPr>
              <w:t xml:space="preserve">a) Understanding of </w:t>
            </w:r>
            <w:r w:rsidRPr="008C43FF">
              <w:rPr>
                <w:rFonts w:cs="Arial"/>
                <w:color w:val="000000" w:themeColor="text1"/>
              </w:rPr>
              <w:t>basic structure</w:t>
            </w:r>
            <w:r w:rsidR="004E5E80" w:rsidRPr="008C43FF">
              <w:rPr>
                <w:rFonts w:cs="Arial"/>
                <w:color w:val="000000" w:themeColor="text1"/>
              </w:rPr>
              <w:t>s</w:t>
            </w:r>
            <w:r w:rsidRPr="008C43FF">
              <w:rPr>
                <w:rFonts w:cs="Arial"/>
                <w:color w:val="000000" w:themeColor="text1"/>
              </w:rPr>
              <w:t xml:space="preserve"> of clasical, </w:t>
            </w:r>
            <w:r w:rsidR="004E5E80" w:rsidRPr="008C43FF">
              <w:rPr>
                <w:rFonts w:cs="Arial"/>
                <w:color w:val="000000" w:themeColor="text1"/>
              </w:rPr>
              <w:t xml:space="preserve">and </w:t>
            </w:r>
            <w:r w:rsidRPr="008C43FF">
              <w:rPr>
                <w:rFonts w:cs="Arial"/>
                <w:color w:val="000000" w:themeColor="text1"/>
              </w:rPr>
              <w:t>electrical</w:t>
            </w:r>
            <w:r w:rsidR="004E5E80" w:rsidRPr="008C43FF">
              <w:rPr>
                <w:rFonts w:cs="Arial"/>
                <w:color w:val="000000" w:themeColor="text1"/>
              </w:rPr>
              <w:t xml:space="preserve"> instruments</w:t>
            </w:r>
            <w:r w:rsidRPr="008C43FF">
              <w:rPr>
                <w:rFonts w:cs="Arial"/>
                <w:color w:val="000000" w:themeColor="text1"/>
              </w:rPr>
              <w:t>, and measuring instruments supported by computer;</w:t>
            </w:r>
          </w:p>
          <w:p w:rsidR="00D350A9" w:rsidRPr="008C43FF" w:rsidRDefault="00D350A9" w:rsidP="00FA09C6">
            <w:pPr>
              <w:rPr>
                <w:rFonts w:cs="Calibri"/>
                <w:color w:val="000000" w:themeColor="text1"/>
                <w:lang w:val="en-GB"/>
              </w:rPr>
            </w:pPr>
            <w:r w:rsidRPr="008C43FF">
              <w:rPr>
                <w:color w:val="000000" w:themeColor="text1"/>
              </w:rPr>
              <w:t>b) Understanding</w:t>
            </w:r>
            <w:r w:rsidR="004E5E80" w:rsidRPr="008C43FF">
              <w:rPr>
                <w:color w:val="000000" w:themeColor="text1"/>
              </w:rPr>
              <w:t xml:space="preserve"> how </w:t>
            </w:r>
            <w:r w:rsidR="004E5E80" w:rsidRPr="008C43FF">
              <w:rPr>
                <w:rFonts w:cs="Arial"/>
                <w:color w:val="000000" w:themeColor="text1"/>
              </w:rPr>
              <w:t xml:space="preserve">measuring </w:t>
            </w:r>
            <w:r w:rsidR="004E5E80" w:rsidRPr="008C43FF">
              <w:rPr>
                <w:color w:val="000000" w:themeColor="text1"/>
              </w:rPr>
              <w:t>instruments work and their limitations in the context of the environment influence.</w:t>
            </w:r>
          </w:p>
        </w:tc>
      </w:tr>
      <w:tr w:rsidR="008C43FF" w:rsidRPr="008C43FF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8C43FF" w:rsidRDefault="00FA09C6" w:rsidP="00FA09C6">
            <w:pPr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8C43FF" w:rsidRDefault="00FA09C6" w:rsidP="00FA09C6">
            <w:pPr>
              <w:rPr>
                <w:rFonts w:cs="Calibri"/>
                <w:color w:val="000000" w:themeColor="text1"/>
              </w:rPr>
            </w:pPr>
          </w:p>
        </w:tc>
      </w:tr>
      <w:tr w:rsidR="008C43FF" w:rsidRPr="008C43FF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Learning and teaching methods:</w:t>
            </w:r>
          </w:p>
        </w:tc>
      </w:tr>
      <w:tr w:rsidR="008C43FF" w:rsidRPr="008C43FF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8C43FF" w:rsidRDefault="001B29AB" w:rsidP="001B3186">
            <w:r w:rsidRPr="008C43FF">
              <w:t>predavanja, laboratorijske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8C43FF" w:rsidRDefault="00FA09C6" w:rsidP="00FA09C6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8C43FF" w:rsidRDefault="00E72F51" w:rsidP="00FA09C6">
            <w:pPr>
              <w:rPr>
                <w:rFonts w:cs="Calibri"/>
                <w:color w:val="000000" w:themeColor="text1"/>
              </w:rPr>
            </w:pPr>
            <w:r w:rsidRPr="008C43FF">
              <w:rPr>
                <w:noProof/>
                <w:color w:val="000000" w:themeColor="text1"/>
              </w:rPr>
              <w:t xml:space="preserve">lectures, </w:t>
            </w:r>
            <w:r w:rsidRPr="008C43FF">
              <w:rPr>
                <w:rFonts w:cs="Arial"/>
                <w:color w:val="000000" w:themeColor="text1"/>
              </w:rPr>
              <w:t>laboratory</w:t>
            </w:r>
            <w:r w:rsidRPr="008C43FF">
              <w:rPr>
                <w:noProof/>
                <w:color w:val="000000" w:themeColor="text1"/>
              </w:rPr>
              <w:t xml:space="preserve"> t</w:t>
            </w:r>
            <w:r w:rsidRPr="008C43FF">
              <w:rPr>
                <w:rFonts w:cs="Calibri"/>
                <w:color w:val="000000" w:themeColor="text1"/>
                <w:szCs w:val="22"/>
              </w:rPr>
              <w:t>utorials</w:t>
            </w:r>
            <w:r w:rsidRPr="008C43FF">
              <w:rPr>
                <w:noProof/>
                <w:color w:val="000000" w:themeColor="text1"/>
              </w:rPr>
              <w:t>.</w:t>
            </w:r>
          </w:p>
        </w:tc>
      </w:tr>
      <w:tr w:rsidR="008C43FF" w:rsidRPr="008C43FF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8C43FF" w:rsidRDefault="00FA09C6" w:rsidP="00FA09C6">
            <w:pPr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  <w:szCs w:val="22"/>
              </w:rPr>
              <w:t>Delež (v %) /</w:t>
            </w: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>Assessment:</w:t>
            </w:r>
          </w:p>
        </w:tc>
      </w:tr>
      <w:tr w:rsidR="008C43FF" w:rsidRPr="008C43FF" w:rsidTr="00FA09C6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85" w:rsidRPr="008C43FF" w:rsidRDefault="00E41F85" w:rsidP="00E41F85">
            <w:pPr>
              <w:rPr>
                <w:rFonts w:cs="Calibri"/>
                <w:color w:val="000000" w:themeColor="text1"/>
                <w:sz w:val="22"/>
                <w:szCs w:val="22"/>
                <w:lang w:eastAsia="en-US"/>
              </w:rPr>
            </w:pPr>
            <w:r w:rsidRPr="008C43FF">
              <w:rPr>
                <w:rFonts w:cs="Calibri"/>
                <w:color w:val="000000" w:themeColor="text1"/>
              </w:rPr>
              <w:t>Način: laboratorijske vaje, pisni izpit, ustni izpit.</w:t>
            </w:r>
          </w:p>
          <w:p w:rsidR="00E41F85" w:rsidRPr="008C43FF" w:rsidRDefault="00E41F85" w:rsidP="00E41F85">
            <w:pPr>
              <w:rPr>
                <w:color w:val="000000" w:themeColor="text1"/>
              </w:rPr>
            </w:pPr>
            <w:r w:rsidRPr="008C43FF">
              <w:rPr>
                <w:color w:val="000000" w:themeColor="text1"/>
              </w:rPr>
              <w:t>Ocene od 1 do vključno 5 so negativne, ocene od vključno 6 do 10 so pozitivne.</w:t>
            </w:r>
          </w:p>
          <w:p w:rsidR="00E41F85" w:rsidRPr="008C43FF" w:rsidRDefault="00E41F85" w:rsidP="00E41F85">
            <w:pPr>
              <w:rPr>
                <w:color w:val="000000" w:themeColor="text1"/>
              </w:rPr>
            </w:pPr>
            <w:r w:rsidRPr="008C43FF">
              <w:rPr>
                <w:color w:val="000000" w:themeColor="text1"/>
              </w:rPr>
              <w:t>Pozitivna ocena laboratorijskih vaj je pogoj za pristop k izpitu.</w:t>
            </w:r>
          </w:p>
          <w:p w:rsidR="00E41F85" w:rsidRPr="008C43FF" w:rsidRDefault="00E41F85" w:rsidP="00E41F85">
            <w:pPr>
              <w:rPr>
                <w:color w:val="000000" w:themeColor="text1"/>
              </w:rPr>
            </w:pPr>
            <w:r w:rsidRPr="008C43FF">
              <w:rPr>
                <w:color w:val="000000" w:themeColor="text1"/>
              </w:rPr>
              <w:t>Prispevki k oceni:</w:t>
            </w:r>
          </w:p>
          <w:p w:rsidR="00E41F85" w:rsidRPr="008C43FF" w:rsidRDefault="00E41F85" w:rsidP="00E41F85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laboratorijske vaje,</w:t>
            </w:r>
          </w:p>
          <w:p w:rsidR="00E41F85" w:rsidRPr="008C43FF" w:rsidRDefault="00E41F85" w:rsidP="00E41F85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pisni izpit,</w:t>
            </w:r>
          </w:p>
          <w:p w:rsidR="00E41F85" w:rsidRPr="008C43FF" w:rsidRDefault="00E41F85" w:rsidP="00E41F85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color w:val="000000" w:themeColor="text1"/>
              </w:rPr>
            </w:pPr>
            <w:r w:rsidRPr="008C43FF">
              <w:rPr>
                <w:rFonts w:cs="Calibri"/>
                <w:color w:val="000000" w:themeColor="text1"/>
              </w:rPr>
              <w:t>ustni izpit.</w:t>
            </w:r>
            <w:r w:rsidRPr="008C43FF">
              <w:rPr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F85" w:rsidRPr="008C43FF" w:rsidRDefault="00E41F85" w:rsidP="00E41F85">
            <w:pPr>
              <w:rPr>
                <w:rFonts w:cs="Calibri"/>
                <w:b/>
                <w:color w:val="000000" w:themeColor="text1"/>
              </w:rPr>
            </w:pPr>
          </w:p>
          <w:p w:rsidR="00E41F85" w:rsidRPr="008C43FF" w:rsidRDefault="00E41F85" w:rsidP="00E41F85">
            <w:pPr>
              <w:rPr>
                <w:rFonts w:cs="Calibri"/>
                <w:b/>
                <w:color w:val="000000" w:themeColor="text1"/>
              </w:rPr>
            </w:pPr>
          </w:p>
          <w:p w:rsidR="00E41F85" w:rsidRPr="008C43FF" w:rsidRDefault="00E41F85" w:rsidP="00E41F85">
            <w:pPr>
              <w:rPr>
                <w:rFonts w:cs="Calibri"/>
                <w:b/>
                <w:color w:val="000000" w:themeColor="text1"/>
              </w:rPr>
            </w:pPr>
          </w:p>
          <w:p w:rsidR="00E41F85" w:rsidRPr="008C43FF" w:rsidRDefault="00E41F85" w:rsidP="00E41F85">
            <w:pPr>
              <w:rPr>
                <w:rFonts w:cs="Calibri"/>
                <w:b/>
                <w:color w:val="000000" w:themeColor="text1"/>
              </w:rPr>
            </w:pPr>
          </w:p>
          <w:p w:rsidR="00E41F85" w:rsidRPr="008C43FF" w:rsidRDefault="00E41F85" w:rsidP="00E41F85">
            <w:pPr>
              <w:rPr>
                <w:rFonts w:cs="Calibri"/>
                <w:b/>
                <w:color w:val="000000" w:themeColor="text1"/>
              </w:rPr>
            </w:pPr>
          </w:p>
          <w:p w:rsidR="00E41F85" w:rsidRPr="008C43FF" w:rsidRDefault="00E41F85" w:rsidP="00E41F85">
            <w:pPr>
              <w:rPr>
                <w:rFonts w:cs="Calibri"/>
                <w:b/>
                <w:color w:val="000000" w:themeColor="text1"/>
              </w:rPr>
            </w:pPr>
          </w:p>
          <w:p w:rsidR="00E41F85" w:rsidRPr="001B3186" w:rsidRDefault="00E41F85" w:rsidP="00E41F85">
            <w:pPr>
              <w:rPr>
                <w:rFonts w:cs="Calibri"/>
                <w:color w:val="000000" w:themeColor="text1"/>
              </w:rPr>
            </w:pPr>
          </w:p>
          <w:p w:rsidR="00E41F85" w:rsidRPr="001B3186" w:rsidRDefault="00E41F85" w:rsidP="00E41F85">
            <w:pPr>
              <w:rPr>
                <w:rFonts w:cs="Calibri"/>
                <w:color w:val="000000" w:themeColor="text1"/>
              </w:rPr>
            </w:pPr>
            <w:r w:rsidRPr="001B3186">
              <w:rPr>
                <w:rFonts w:cs="Calibri"/>
                <w:color w:val="000000" w:themeColor="text1"/>
              </w:rPr>
              <w:t>30%,</w:t>
            </w:r>
          </w:p>
          <w:p w:rsidR="00E41F85" w:rsidRPr="001B3186" w:rsidRDefault="00E41F85" w:rsidP="00E41F85">
            <w:pPr>
              <w:rPr>
                <w:rFonts w:cs="Calibri"/>
                <w:color w:val="000000" w:themeColor="text1"/>
              </w:rPr>
            </w:pPr>
            <w:r w:rsidRPr="001B3186">
              <w:rPr>
                <w:rFonts w:cs="Calibri"/>
                <w:color w:val="000000" w:themeColor="text1"/>
              </w:rPr>
              <w:t>50%</w:t>
            </w:r>
          </w:p>
          <w:p w:rsidR="00E41F85" w:rsidRPr="008C43FF" w:rsidRDefault="00E41F85" w:rsidP="00E41F85">
            <w:pPr>
              <w:rPr>
                <w:rFonts w:cs="Calibri"/>
                <w:b/>
                <w:color w:val="000000" w:themeColor="text1"/>
              </w:rPr>
            </w:pPr>
            <w:r w:rsidRPr="001B3186">
              <w:rPr>
                <w:rFonts w:cs="Calibri"/>
                <w:color w:val="000000" w:themeColor="text1"/>
              </w:rPr>
              <w:t>20%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85" w:rsidRPr="008C43FF" w:rsidRDefault="00E41F85" w:rsidP="00E41F85">
            <w:pPr>
              <w:rPr>
                <w:rFonts w:cs="Calibri"/>
                <w:color w:val="000000" w:themeColor="text1"/>
                <w:sz w:val="22"/>
                <w:szCs w:val="22"/>
                <w:lang w:val="en-GB" w:eastAsia="en-US"/>
              </w:rPr>
            </w:pPr>
            <w:r w:rsidRPr="008C43FF">
              <w:rPr>
                <w:rFonts w:cs="Calibri"/>
                <w:color w:val="000000" w:themeColor="text1"/>
                <w:lang w:val="en-GB"/>
              </w:rPr>
              <w:t>Type: laboratory exercises, written exam, oral exam.</w:t>
            </w:r>
          </w:p>
          <w:p w:rsidR="00E41F85" w:rsidRPr="008C43FF" w:rsidRDefault="00E41F85" w:rsidP="00E41F85">
            <w:pPr>
              <w:rPr>
                <w:rFonts w:cs="Calibri"/>
                <w:color w:val="000000" w:themeColor="text1"/>
                <w:lang w:val="en-GB"/>
              </w:rPr>
            </w:pPr>
            <w:r w:rsidRPr="008C43FF">
              <w:rPr>
                <w:rFonts w:cs="Calibri"/>
                <w:color w:val="000000" w:themeColor="text1"/>
                <w:lang w:val="en-GB"/>
              </w:rPr>
              <w:t xml:space="preserve">Negative grades: from 1 to 5, positive grades:  from 6 to 10. </w:t>
            </w:r>
          </w:p>
          <w:p w:rsidR="00E41F85" w:rsidRPr="008C43FF" w:rsidRDefault="00E41F85" w:rsidP="00E41F85">
            <w:pPr>
              <w:rPr>
                <w:rFonts w:cs="Calibri"/>
                <w:color w:val="000000" w:themeColor="text1"/>
                <w:lang w:val="en-GB"/>
              </w:rPr>
            </w:pPr>
            <w:r w:rsidRPr="008C43FF">
              <w:rPr>
                <w:rFonts w:cs="Calibri"/>
                <w:color w:val="000000" w:themeColor="text1"/>
                <w:lang w:val="en-GB"/>
              </w:rPr>
              <w:t>Positive evaluation of laboratory exercises is a prerequisite for the exam.</w:t>
            </w:r>
          </w:p>
          <w:p w:rsidR="00E41F85" w:rsidRPr="008C43FF" w:rsidRDefault="00E41F85" w:rsidP="00E41F85">
            <w:pPr>
              <w:rPr>
                <w:rFonts w:cs="Calibri"/>
                <w:color w:val="000000" w:themeColor="text1"/>
                <w:lang w:val="en-GB"/>
              </w:rPr>
            </w:pPr>
            <w:r w:rsidRPr="008C43FF">
              <w:rPr>
                <w:rFonts w:cs="Calibri"/>
                <w:color w:val="000000" w:themeColor="text1"/>
                <w:lang w:val="en-GB"/>
              </w:rPr>
              <w:t>Contributions to final grade:</w:t>
            </w:r>
          </w:p>
          <w:p w:rsidR="00E41F85" w:rsidRPr="008C43FF" w:rsidRDefault="00E41F85" w:rsidP="00E41F85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bCs/>
                <w:color w:val="000000" w:themeColor="text1"/>
              </w:rPr>
            </w:pPr>
            <w:proofErr w:type="spellStart"/>
            <w:r w:rsidRPr="008C43FF">
              <w:rPr>
                <w:rFonts w:cs="Calibri"/>
                <w:bCs/>
                <w:color w:val="000000" w:themeColor="text1"/>
              </w:rPr>
              <w:t>Laboratory</w:t>
            </w:r>
            <w:proofErr w:type="spellEnd"/>
            <w:r w:rsidRPr="008C43FF">
              <w:rPr>
                <w:rFonts w:cs="Calibri"/>
                <w:bCs/>
                <w:color w:val="000000" w:themeColor="text1"/>
              </w:rPr>
              <w:t xml:space="preserve"> </w:t>
            </w:r>
            <w:proofErr w:type="spellStart"/>
            <w:r w:rsidRPr="008C43FF">
              <w:rPr>
                <w:rFonts w:cs="Calibri"/>
                <w:bCs/>
                <w:color w:val="000000" w:themeColor="text1"/>
              </w:rPr>
              <w:t>exercises</w:t>
            </w:r>
            <w:proofErr w:type="spellEnd"/>
            <w:r w:rsidRPr="008C43FF">
              <w:rPr>
                <w:rFonts w:cs="Calibri"/>
                <w:bCs/>
                <w:color w:val="000000" w:themeColor="text1"/>
              </w:rPr>
              <w:t>,</w:t>
            </w:r>
          </w:p>
          <w:p w:rsidR="00E41F85" w:rsidRPr="008C43FF" w:rsidRDefault="00E41F85" w:rsidP="00E41F85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bCs/>
                <w:color w:val="000000" w:themeColor="text1"/>
              </w:rPr>
            </w:pPr>
            <w:proofErr w:type="spellStart"/>
            <w:r w:rsidRPr="008C43FF">
              <w:rPr>
                <w:rFonts w:cs="Calibri"/>
                <w:bCs/>
                <w:color w:val="000000" w:themeColor="text1"/>
              </w:rPr>
              <w:t>Written</w:t>
            </w:r>
            <w:proofErr w:type="spellEnd"/>
            <w:r w:rsidRPr="008C43FF">
              <w:rPr>
                <w:rFonts w:cs="Calibri"/>
                <w:bCs/>
                <w:color w:val="000000" w:themeColor="text1"/>
              </w:rPr>
              <w:t xml:space="preserve"> </w:t>
            </w:r>
            <w:proofErr w:type="spellStart"/>
            <w:r w:rsidRPr="008C43FF">
              <w:rPr>
                <w:rFonts w:cs="Calibri"/>
                <w:bCs/>
                <w:color w:val="000000" w:themeColor="text1"/>
              </w:rPr>
              <w:t>exam</w:t>
            </w:r>
            <w:proofErr w:type="spellEnd"/>
            <w:r w:rsidRPr="008C43FF">
              <w:rPr>
                <w:rFonts w:cs="Calibri"/>
                <w:bCs/>
                <w:color w:val="000000" w:themeColor="text1"/>
              </w:rPr>
              <w:t>,</w:t>
            </w:r>
          </w:p>
          <w:p w:rsidR="00E41F85" w:rsidRPr="008C43FF" w:rsidRDefault="00E41F85" w:rsidP="00E41F85">
            <w:pPr>
              <w:numPr>
                <w:ilvl w:val="0"/>
                <w:numId w:val="4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Cs/>
                <w:color w:val="000000" w:themeColor="text1"/>
              </w:rPr>
              <w:t xml:space="preserve">Oral </w:t>
            </w:r>
            <w:proofErr w:type="spellStart"/>
            <w:r w:rsidRPr="008C43FF">
              <w:rPr>
                <w:rFonts w:cs="Calibri"/>
                <w:bCs/>
                <w:color w:val="000000" w:themeColor="text1"/>
              </w:rPr>
              <w:t>examination</w:t>
            </w:r>
            <w:proofErr w:type="spellEnd"/>
            <w:r w:rsidRPr="008C43FF">
              <w:rPr>
                <w:rFonts w:cs="Calibri"/>
                <w:bCs/>
                <w:color w:val="000000" w:themeColor="text1"/>
              </w:rPr>
              <w:t>.</w:t>
            </w:r>
          </w:p>
        </w:tc>
      </w:tr>
      <w:tr w:rsidR="008C43FF" w:rsidRPr="008C43FF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8026A2" w:rsidRPr="008C43FF" w:rsidRDefault="008026A2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8026A2" w:rsidRPr="008C43FF" w:rsidRDefault="008026A2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8C43FF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8C43FF">
              <w:rPr>
                <w:rFonts w:cs="Calibri"/>
                <w:b/>
                <w:color w:val="000000" w:themeColor="text1"/>
                <w:szCs w:val="22"/>
              </w:rPr>
              <w:t xml:space="preserve">Reference nosilca / Lecturer's references: </w:t>
            </w:r>
          </w:p>
        </w:tc>
      </w:tr>
      <w:tr w:rsidR="008C43FF" w:rsidRPr="008C43FF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26" w:rsidRPr="009350FC" w:rsidRDefault="00270826" w:rsidP="00270826">
            <w:pPr>
              <w:pStyle w:val="ref"/>
              <w:numPr>
                <w:ilvl w:val="0"/>
                <w:numId w:val="7"/>
              </w:numPr>
              <w:rPr>
                <w:rFonts w:ascii="Calibri" w:hAnsi="Calibri"/>
                <w:color w:val="000000" w:themeColor="text1"/>
              </w:rPr>
            </w:pPr>
            <w:r w:rsidRPr="009350FC">
              <w:rPr>
                <w:rFonts w:ascii="Calibri" w:hAnsi="Calibri"/>
                <w:color w:val="000000" w:themeColor="text1"/>
              </w:rPr>
              <w:t>Agrež D., "Weighted multi-point interpolated DFT to improve amplitude estimation of multi-frequency signal", IEEE Transactions on Instrumentation and Measurement, 2002, vol. 51, no. 2., pp. 287-292.</w:t>
            </w:r>
          </w:p>
          <w:p w:rsidR="00270826" w:rsidRPr="009350FC" w:rsidRDefault="00270826" w:rsidP="00270826">
            <w:pPr>
              <w:pStyle w:val="ref"/>
              <w:numPr>
                <w:ilvl w:val="0"/>
                <w:numId w:val="7"/>
              </w:numPr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Cs w:val="24"/>
              </w:rPr>
              <w:t>Štremfelj J., Agrež D.</w:t>
            </w:r>
            <w:r w:rsidRPr="009350FC">
              <w:rPr>
                <w:rFonts w:ascii="Calibri" w:hAnsi="Calibri" w:cs="Calibri"/>
                <w:color w:val="000000" w:themeColor="text1"/>
                <w:szCs w:val="24"/>
              </w:rPr>
              <w:t xml:space="preserve">, </w:t>
            </w:r>
            <w:r w:rsidRPr="009350FC">
              <w:rPr>
                <w:rFonts w:ascii="Calibri" w:hAnsi="Calibri"/>
                <w:color w:val="000000" w:themeColor="text1"/>
              </w:rPr>
              <w:t>"</w:t>
            </w:r>
            <w:r w:rsidRPr="009350FC">
              <w:rPr>
                <w:rFonts w:ascii="Calibri" w:hAnsi="Calibri" w:cs="Calibri"/>
                <w:color w:val="000000" w:themeColor="text1"/>
                <w:szCs w:val="24"/>
              </w:rPr>
              <w:t>'</w:t>
            </w:r>
            <w:r w:rsidRPr="009350FC">
              <w:rPr>
                <w:rFonts w:ascii="Calibri" w:hAnsi="Calibri"/>
                <w:color w:val="000000" w:themeColor="text1"/>
              </w:rPr>
              <w:t xml:space="preserve">Nonparametric estimation of power quantities in the frequency domain using Rife-Vincent windows", IEEE Transactions on Instrumentation and Measurement, 2013, vol. 62, no. 8, </w:t>
            </w:r>
            <w:r w:rsidRPr="009350FC">
              <w:rPr>
                <w:rFonts w:ascii="Calibri" w:hAnsi="Calibri"/>
                <w:iCs/>
                <w:color w:val="000000" w:themeColor="text1"/>
              </w:rPr>
              <w:t xml:space="preserve">pp. </w:t>
            </w:r>
            <w:r w:rsidRPr="009350FC">
              <w:rPr>
                <w:rStyle w:val="txt"/>
                <w:rFonts w:ascii="Calibri" w:hAnsi="Calibri"/>
                <w:color w:val="000000" w:themeColor="text1"/>
              </w:rPr>
              <w:t>2171-2184</w:t>
            </w:r>
            <w:r w:rsidRPr="009350FC">
              <w:rPr>
                <w:rFonts w:ascii="Calibri" w:hAnsi="Calibri"/>
                <w:color w:val="000000" w:themeColor="text1"/>
              </w:rPr>
              <w:t>.</w:t>
            </w:r>
          </w:p>
          <w:p w:rsidR="00270826" w:rsidRPr="009350FC" w:rsidRDefault="00270826" w:rsidP="00270826">
            <w:pPr>
              <w:pStyle w:val="ref"/>
              <w:numPr>
                <w:ilvl w:val="0"/>
                <w:numId w:val="7"/>
              </w:numPr>
              <w:rPr>
                <w:rFonts w:ascii="Calibri" w:hAnsi="Calibri"/>
                <w:color w:val="000000" w:themeColor="text1"/>
              </w:rPr>
            </w:pPr>
            <w:r w:rsidRPr="009350FC">
              <w:rPr>
                <w:rFonts w:ascii="Calibri" w:hAnsi="Calibri"/>
                <w:color w:val="000000" w:themeColor="text1"/>
                <w:lang w:val="en"/>
              </w:rPr>
              <w:t>Beguš</w:t>
            </w:r>
            <w:r>
              <w:rPr>
                <w:rFonts w:ascii="Calibri" w:hAnsi="Calibri"/>
                <w:color w:val="000000" w:themeColor="text1"/>
                <w:lang w:val="en"/>
              </w:rPr>
              <w:t xml:space="preserve"> S.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Bojkovski</w:t>
            </w:r>
            <w:r>
              <w:rPr>
                <w:rFonts w:ascii="Calibri" w:hAnsi="Calibri"/>
                <w:color w:val="000000" w:themeColor="text1"/>
                <w:lang w:val="en"/>
              </w:rPr>
              <w:t xml:space="preserve"> J.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Drnovšek</w:t>
            </w:r>
            <w:r>
              <w:rPr>
                <w:rFonts w:ascii="Calibri" w:hAnsi="Calibri"/>
                <w:color w:val="000000" w:themeColor="text1"/>
                <w:lang w:val="en"/>
              </w:rPr>
              <w:t xml:space="preserve"> J.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Geršak</w:t>
            </w:r>
            <w:r>
              <w:rPr>
                <w:rFonts w:ascii="Calibri" w:hAnsi="Calibri"/>
                <w:color w:val="000000" w:themeColor="text1"/>
                <w:lang w:val="en"/>
              </w:rPr>
              <w:t xml:space="preserve"> G.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, </w:t>
            </w:r>
            <w:r w:rsidRPr="009350FC">
              <w:rPr>
                <w:rFonts w:ascii="Calibri" w:hAnsi="Calibri"/>
                <w:color w:val="000000" w:themeColor="text1"/>
              </w:rPr>
              <w:t>"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Magnetic effects on thermocouples</w:t>
            </w:r>
            <w:r w:rsidRPr="009350FC">
              <w:rPr>
                <w:rFonts w:ascii="Calibri" w:hAnsi="Calibri"/>
                <w:color w:val="000000" w:themeColor="text1"/>
              </w:rPr>
              <w:t>",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 </w:t>
            </w:r>
            <w:r w:rsidRPr="009350FC">
              <w:rPr>
                <w:rFonts w:ascii="Calibri" w:hAnsi="Calibri"/>
                <w:iCs/>
                <w:color w:val="000000" w:themeColor="text1"/>
                <w:lang w:val="en"/>
              </w:rPr>
              <w:t>Measurement science &amp; technology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2014, vol. 3, no. 25, pp. 1-11.</w:t>
            </w:r>
          </w:p>
          <w:p w:rsidR="00270826" w:rsidRPr="009350FC" w:rsidRDefault="00270826" w:rsidP="00270826">
            <w:pPr>
              <w:pStyle w:val="ref"/>
              <w:numPr>
                <w:ilvl w:val="0"/>
                <w:numId w:val="7"/>
              </w:numPr>
              <w:rPr>
                <w:rFonts w:ascii="Calibri" w:hAnsi="Calibri"/>
                <w:color w:val="000000" w:themeColor="text1"/>
              </w:rPr>
            </w:pPr>
            <w:r w:rsidRPr="009350FC">
              <w:rPr>
                <w:rFonts w:ascii="Calibri" w:hAnsi="Calibri"/>
                <w:color w:val="000000" w:themeColor="text1"/>
                <w:lang w:val="en"/>
              </w:rPr>
              <w:t>Žužek</w:t>
            </w:r>
            <w:r>
              <w:rPr>
                <w:rFonts w:ascii="Calibri" w:hAnsi="Calibri"/>
                <w:color w:val="000000" w:themeColor="text1"/>
                <w:lang w:val="en"/>
              </w:rPr>
              <w:t xml:space="preserve"> V.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Batagelj</w:t>
            </w:r>
            <w:r>
              <w:rPr>
                <w:rFonts w:ascii="Calibri" w:hAnsi="Calibri"/>
                <w:color w:val="000000" w:themeColor="text1"/>
                <w:lang w:val="en"/>
              </w:rPr>
              <w:t xml:space="preserve"> V.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Drnovšek</w:t>
            </w:r>
            <w:r>
              <w:rPr>
                <w:rFonts w:ascii="Calibri" w:hAnsi="Calibri"/>
                <w:color w:val="000000" w:themeColor="text1"/>
                <w:lang w:val="en"/>
              </w:rPr>
              <w:t xml:space="preserve"> J.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Bojkovski</w:t>
            </w:r>
            <w:r>
              <w:rPr>
                <w:rFonts w:ascii="Calibri" w:hAnsi="Calibri"/>
                <w:color w:val="000000" w:themeColor="text1"/>
                <w:lang w:val="en"/>
              </w:rPr>
              <w:t xml:space="preserve"> J.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, </w:t>
            </w:r>
            <w:r w:rsidRPr="009350FC">
              <w:rPr>
                <w:rFonts w:ascii="Calibri" w:hAnsi="Calibri"/>
                <w:color w:val="000000" w:themeColor="text1"/>
              </w:rPr>
              <w:t>"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Effect of bushings in thermometric fixed-point cells</w:t>
            </w:r>
            <w:r w:rsidRPr="009350FC">
              <w:rPr>
                <w:rFonts w:ascii="Calibri" w:hAnsi="Calibri"/>
                <w:color w:val="000000" w:themeColor="text1"/>
              </w:rPr>
              <w:t>",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 </w:t>
            </w:r>
            <w:r w:rsidRPr="009350FC">
              <w:rPr>
                <w:rFonts w:ascii="Calibri" w:hAnsi="Calibri"/>
                <w:iCs/>
                <w:color w:val="000000" w:themeColor="text1"/>
                <w:lang w:val="en"/>
              </w:rPr>
              <w:t>Measurement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, 2016,  vol. 78, pp. </w:t>
            </w:r>
            <w:r w:rsidRPr="009350FC">
              <w:rPr>
                <w:rFonts w:ascii="Calibri" w:hAnsi="Calibri"/>
                <w:color w:val="000000" w:themeColor="text1"/>
                <w:szCs w:val="15"/>
              </w:rPr>
              <w:t>289-295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.</w:t>
            </w:r>
          </w:p>
          <w:p w:rsidR="00FA09C6" w:rsidRPr="008C43FF" w:rsidRDefault="00270826" w:rsidP="00270826">
            <w:pPr>
              <w:pStyle w:val="ref"/>
              <w:numPr>
                <w:ilvl w:val="0"/>
                <w:numId w:val="7"/>
              </w:numPr>
              <w:rPr>
                <w:rFonts w:cs="Calibri"/>
                <w:color w:val="000000" w:themeColor="text1"/>
              </w:rPr>
            </w:pPr>
            <w:r w:rsidRPr="009350FC">
              <w:rPr>
                <w:rFonts w:ascii="Calibri" w:hAnsi="Calibri"/>
                <w:color w:val="000000" w:themeColor="text1"/>
              </w:rPr>
              <w:t xml:space="preserve">D. Agrež, "A/D Conversion with Non-uniform Differential Quantization", </w:t>
            </w:r>
            <w:r w:rsidRPr="009350FC">
              <w:rPr>
                <w:rFonts w:ascii="Calibri" w:hAnsi="Calibri"/>
                <w:iCs/>
                <w:color w:val="000000" w:themeColor="text1"/>
              </w:rPr>
              <w:t>Design, Modeling and Testing of Data Converters</w:t>
            </w:r>
            <w:r w:rsidRPr="009350FC">
              <w:rPr>
                <w:rFonts w:ascii="Calibri" w:hAnsi="Calibri"/>
                <w:color w:val="000000" w:themeColor="text1"/>
              </w:rPr>
              <w:t xml:space="preserve">, P.Carbone et all (eds.), pub. by Springer-Verlag Berlin Heidelberg, </w:t>
            </w:r>
            <w:r w:rsidRPr="009350FC">
              <w:rPr>
                <w:rFonts w:ascii="Calibri" w:hAnsi="Calibri"/>
                <w:bCs/>
                <w:color w:val="000000" w:themeColor="text1"/>
              </w:rPr>
              <w:t xml:space="preserve">2014, </w:t>
            </w:r>
            <w:r w:rsidRPr="009350FC">
              <w:rPr>
                <w:rFonts w:ascii="Calibri" w:hAnsi="Calibri"/>
                <w:color w:val="000000" w:themeColor="text1"/>
              </w:rPr>
              <w:t>pp. 277-306</w:t>
            </w:r>
            <w:r w:rsidRPr="009350FC">
              <w:rPr>
                <w:rFonts w:ascii="Calibri" w:hAnsi="Calibri"/>
                <w:bCs/>
                <w:color w:val="000000" w:themeColor="text1"/>
              </w:rPr>
              <w:t>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1DF"/>
    <w:multiLevelType w:val="hybridMultilevel"/>
    <w:tmpl w:val="657009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CB1504"/>
    <w:multiLevelType w:val="hybridMultilevel"/>
    <w:tmpl w:val="D9788A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9C3F5F"/>
    <w:multiLevelType w:val="hybridMultilevel"/>
    <w:tmpl w:val="AD0E83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DF03C7"/>
    <w:multiLevelType w:val="hybridMultilevel"/>
    <w:tmpl w:val="13760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747968"/>
    <w:multiLevelType w:val="hybridMultilevel"/>
    <w:tmpl w:val="D6EC9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931C29"/>
    <w:multiLevelType w:val="hybridMultilevel"/>
    <w:tmpl w:val="00BC7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CA544A"/>
    <w:multiLevelType w:val="singleLevel"/>
    <w:tmpl w:val="533A5EC8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16"/>
      </w:rPr>
    </w:lvl>
  </w:abstractNum>
  <w:abstractNum w:abstractNumId="7">
    <w:nsid w:val="7D033B49"/>
    <w:multiLevelType w:val="hybridMultilevel"/>
    <w:tmpl w:val="2D6E1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D0B70"/>
    <w:rsid w:val="000E2535"/>
    <w:rsid w:val="000E605D"/>
    <w:rsid w:val="000F41E9"/>
    <w:rsid w:val="001509CC"/>
    <w:rsid w:val="00156BD1"/>
    <w:rsid w:val="001A5D4F"/>
    <w:rsid w:val="001B29AB"/>
    <w:rsid w:val="001B3186"/>
    <w:rsid w:val="001B60F1"/>
    <w:rsid w:val="001C5CD1"/>
    <w:rsid w:val="001D5408"/>
    <w:rsid w:val="001E4573"/>
    <w:rsid w:val="00207896"/>
    <w:rsid w:val="00270826"/>
    <w:rsid w:val="002724BA"/>
    <w:rsid w:val="002A623C"/>
    <w:rsid w:val="002F300A"/>
    <w:rsid w:val="00346D09"/>
    <w:rsid w:val="00372529"/>
    <w:rsid w:val="00384EDA"/>
    <w:rsid w:val="003B78BB"/>
    <w:rsid w:val="003D48ED"/>
    <w:rsid w:val="004D6761"/>
    <w:rsid w:val="004E5E80"/>
    <w:rsid w:val="00530AB8"/>
    <w:rsid w:val="00532F4D"/>
    <w:rsid w:val="0053523E"/>
    <w:rsid w:val="00567D4C"/>
    <w:rsid w:val="005903BA"/>
    <w:rsid w:val="006253E7"/>
    <w:rsid w:val="006432C5"/>
    <w:rsid w:val="006F412C"/>
    <w:rsid w:val="007971EE"/>
    <w:rsid w:val="007D1E56"/>
    <w:rsid w:val="008026A2"/>
    <w:rsid w:val="00816D3A"/>
    <w:rsid w:val="0082408F"/>
    <w:rsid w:val="008617F2"/>
    <w:rsid w:val="008C43FF"/>
    <w:rsid w:val="008F6996"/>
    <w:rsid w:val="00946DC8"/>
    <w:rsid w:val="0099267E"/>
    <w:rsid w:val="009A3E6C"/>
    <w:rsid w:val="00A024F8"/>
    <w:rsid w:val="00A02BF5"/>
    <w:rsid w:val="00A03B2B"/>
    <w:rsid w:val="00A26AC8"/>
    <w:rsid w:val="00A91795"/>
    <w:rsid w:val="00AC7F7A"/>
    <w:rsid w:val="00AE692F"/>
    <w:rsid w:val="00B12423"/>
    <w:rsid w:val="00B200D3"/>
    <w:rsid w:val="00B37024"/>
    <w:rsid w:val="00B87B5F"/>
    <w:rsid w:val="00BA1F90"/>
    <w:rsid w:val="00BC38E8"/>
    <w:rsid w:val="00C043A7"/>
    <w:rsid w:val="00C10D17"/>
    <w:rsid w:val="00C14500"/>
    <w:rsid w:val="00C16E51"/>
    <w:rsid w:val="00C202CB"/>
    <w:rsid w:val="00C44581"/>
    <w:rsid w:val="00D16280"/>
    <w:rsid w:val="00D332A8"/>
    <w:rsid w:val="00D350A9"/>
    <w:rsid w:val="00D443C3"/>
    <w:rsid w:val="00D60066"/>
    <w:rsid w:val="00D6782B"/>
    <w:rsid w:val="00E34891"/>
    <w:rsid w:val="00E41F85"/>
    <w:rsid w:val="00E72F51"/>
    <w:rsid w:val="00E948BA"/>
    <w:rsid w:val="00EF7242"/>
    <w:rsid w:val="00F12121"/>
    <w:rsid w:val="00F547F3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ubeditiontitle1">
    <w:name w:val="pubeditiontitle1"/>
    <w:basedOn w:val="DefaultParagraphFont"/>
    <w:rsid w:val="00816D3A"/>
    <w:rPr>
      <w:b w:val="0"/>
      <w:bCs w:val="0"/>
      <w:sz w:val="36"/>
      <w:szCs w:val="36"/>
    </w:rPr>
  </w:style>
  <w:style w:type="character" w:styleId="Hyperlink">
    <w:name w:val="Hyperlink"/>
    <w:basedOn w:val="DefaultParagraphFont"/>
    <w:semiHidden/>
    <w:rsid w:val="00816D3A"/>
    <w:rPr>
      <w:color w:val="0000FF"/>
      <w:u w:val="single"/>
    </w:rPr>
  </w:style>
  <w:style w:type="paragraph" w:customStyle="1" w:styleId="references">
    <w:name w:val="references"/>
    <w:rsid w:val="00E72F51"/>
    <w:pPr>
      <w:numPr>
        <w:numId w:val="2"/>
      </w:numPr>
      <w:spacing w:after="50" w:line="180" w:lineRule="exact"/>
      <w:jc w:val="both"/>
    </w:pPr>
    <w:rPr>
      <w:rFonts w:ascii="Times New Roman" w:eastAsia="Times New Roman" w:hAnsi="Times New Roman" w:cs="Times New Roman"/>
      <w:noProof/>
      <w:sz w:val="16"/>
      <w:szCs w:val="16"/>
      <w:lang w:val="en-US"/>
    </w:rPr>
  </w:style>
  <w:style w:type="paragraph" w:customStyle="1" w:styleId="ref">
    <w:name w:val="ref"/>
    <w:basedOn w:val="references"/>
    <w:rsid w:val="00E72F51"/>
    <w:pPr>
      <w:spacing w:after="0" w:line="240" w:lineRule="auto"/>
      <w:ind w:left="357" w:hanging="357"/>
    </w:pPr>
    <w:rPr>
      <w:rFonts w:eastAsia="MS Mincho"/>
      <w:sz w:val="24"/>
    </w:rPr>
  </w:style>
  <w:style w:type="character" w:customStyle="1" w:styleId="txt">
    <w:name w:val="txt"/>
    <w:basedOn w:val="DefaultParagraphFont"/>
    <w:rsid w:val="00E72F51"/>
  </w:style>
  <w:style w:type="paragraph" w:styleId="BalloonText">
    <w:name w:val="Balloon Text"/>
    <w:basedOn w:val="Normal"/>
    <w:link w:val="BalloonTextChar"/>
    <w:uiPriority w:val="99"/>
    <w:semiHidden/>
    <w:unhideWhenUsed/>
    <w:rsid w:val="002708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826"/>
    <w:rPr>
      <w:rFonts w:ascii="Segoe UI" w:eastAsia="Calibri" w:hAnsi="Segoe UI" w:cs="Segoe UI"/>
      <w:sz w:val="18"/>
      <w:szCs w:val="18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ubeditiontitle1">
    <w:name w:val="pubeditiontitle1"/>
    <w:basedOn w:val="DefaultParagraphFont"/>
    <w:rsid w:val="00816D3A"/>
    <w:rPr>
      <w:b w:val="0"/>
      <w:bCs w:val="0"/>
      <w:sz w:val="36"/>
      <w:szCs w:val="36"/>
    </w:rPr>
  </w:style>
  <w:style w:type="character" w:styleId="Hyperlink">
    <w:name w:val="Hyperlink"/>
    <w:basedOn w:val="DefaultParagraphFont"/>
    <w:semiHidden/>
    <w:rsid w:val="00816D3A"/>
    <w:rPr>
      <w:color w:val="0000FF"/>
      <w:u w:val="single"/>
    </w:rPr>
  </w:style>
  <w:style w:type="paragraph" w:customStyle="1" w:styleId="references">
    <w:name w:val="references"/>
    <w:rsid w:val="00E72F51"/>
    <w:pPr>
      <w:numPr>
        <w:numId w:val="2"/>
      </w:numPr>
      <w:spacing w:after="50" w:line="180" w:lineRule="exact"/>
      <w:jc w:val="both"/>
    </w:pPr>
    <w:rPr>
      <w:rFonts w:ascii="Times New Roman" w:eastAsia="Times New Roman" w:hAnsi="Times New Roman" w:cs="Times New Roman"/>
      <w:noProof/>
      <w:sz w:val="16"/>
      <w:szCs w:val="16"/>
      <w:lang w:val="en-US"/>
    </w:rPr>
  </w:style>
  <w:style w:type="paragraph" w:customStyle="1" w:styleId="ref">
    <w:name w:val="ref"/>
    <w:basedOn w:val="references"/>
    <w:rsid w:val="00E72F51"/>
    <w:pPr>
      <w:spacing w:after="0" w:line="240" w:lineRule="auto"/>
      <w:ind w:left="357" w:hanging="357"/>
    </w:pPr>
    <w:rPr>
      <w:rFonts w:eastAsia="MS Mincho"/>
      <w:sz w:val="24"/>
    </w:rPr>
  </w:style>
  <w:style w:type="character" w:customStyle="1" w:styleId="txt">
    <w:name w:val="txt"/>
    <w:basedOn w:val="DefaultParagraphFont"/>
    <w:rsid w:val="00E72F51"/>
  </w:style>
  <w:style w:type="paragraph" w:styleId="BalloonText">
    <w:name w:val="Balloon Text"/>
    <w:basedOn w:val="Normal"/>
    <w:link w:val="BalloonTextChar"/>
    <w:uiPriority w:val="99"/>
    <w:semiHidden/>
    <w:unhideWhenUsed/>
    <w:rsid w:val="002708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826"/>
    <w:rPr>
      <w:rFonts w:ascii="Segoe UI" w:eastAsia="Calibri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1038</Words>
  <Characters>5917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4</cp:revision>
  <cp:lastPrinted>2016-05-18T10:48:00Z</cp:lastPrinted>
  <dcterms:created xsi:type="dcterms:W3CDTF">2016-05-30T15:57:00Z</dcterms:created>
  <dcterms:modified xsi:type="dcterms:W3CDTF">2016-06-03T10:10:00Z</dcterms:modified>
</cp:coreProperties>
</file>