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90"/>
        <w:gridCol w:w="142"/>
        <w:gridCol w:w="786"/>
        <w:gridCol w:w="62"/>
        <w:gridCol w:w="990"/>
        <w:gridCol w:w="365"/>
        <w:gridCol w:w="1193"/>
        <w:gridCol w:w="224"/>
        <w:gridCol w:w="132"/>
        <w:gridCol w:w="1068"/>
      </w:tblGrid>
      <w:tr w:rsidR="00D60066" w:rsidRPr="00C544D2" w:rsidTr="00384EDA">
        <w:tc>
          <w:tcPr>
            <w:tcW w:w="9690" w:type="dxa"/>
            <w:gridSpan w:val="17"/>
            <w:tcBorders>
              <w:top w:val="single" w:sz="4" w:space="0" w:color="auto"/>
              <w:left w:val="single" w:sz="4" w:space="0" w:color="auto"/>
              <w:bottom w:val="single" w:sz="4" w:space="0" w:color="auto"/>
              <w:right w:val="single" w:sz="4" w:space="0" w:color="auto"/>
            </w:tcBorders>
            <w:shd w:val="clear" w:color="auto" w:fill="E6E6E6"/>
            <w:hideMark/>
          </w:tcPr>
          <w:p w:rsidR="00D60066" w:rsidRPr="00C544D2" w:rsidRDefault="00D60066" w:rsidP="000C3302">
            <w:pPr>
              <w:pStyle w:val="Heading1"/>
            </w:pPr>
            <w:r w:rsidRPr="00C544D2">
              <w:t>UČNI NAČRT PREDMETA / COURSE SYLLABUS</w:t>
            </w:r>
          </w:p>
        </w:tc>
      </w:tr>
      <w:tr w:rsidR="00D60066" w:rsidRPr="00C544D2" w:rsidTr="00384EDA">
        <w:tc>
          <w:tcPr>
            <w:tcW w:w="1799" w:type="dxa"/>
            <w:gridSpan w:val="3"/>
            <w:hideMark/>
          </w:tcPr>
          <w:p w:rsidR="00D60066" w:rsidRPr="00C544D2" w:rsidRDefault="00D60066">
            <w:pPr>
              <w:rPr>
                <w:rFonts w:cs="Calibri"/>
                <w:b/>
              </w:rPr>
            </w:pPr>
            <w:r w:rsidRPr="00C544D2">
              <w:rPr>
                <w:rFonts w:cs="Calibri"/>
                <w:b/>
                <w:szCs w:val="22"/>
              </w:rPr>
              <w:t>Predmet:</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C544D2" w:rsidRDefault="00A13E91" w:rsidP="00C25C72">
            <w:pPr>
              <w:rPr>
                <w:rFonts w:cs="Calibri"/>
              </w:rPr>
            </w:pPr>
            <w:bookmarkStart w:id="0" w:name="Predmet"/>
            <w:bookmarkEnd w:id="0"/>
            <w:r w:rsidRPr="00C544D2">
              <w:rPr>
                <w:rFonts w:cs="Calibri"/>
              </w:rPr>
              <w:t xml:space="preserve">Modul D: </w:t>
            </w:r>
            <w:r w:rsidR="00C25C72" w:rsidRPr="00C25C72">
              <w:rPr>
                <w:rFonts w:cs="Calibri"/>
              </w:rPr>
              <w:t>Multimedijski sistemi</w:t>
            </w:r>
          </w:p>
        </w:tc>
      </w:tr>
      <w:tr w:rsidR="00D60066" w:rsidRPr="00C544D2" w:rsidTr="00384EDA">
        <w:tc>
          <w:tcPr>
            <w:tcW w:w="1799" w:type="dxa"/>
            <w:gridSpan w:val="3"/>
            <w:hideMark/>
          </w:tcPr>
          <w:p w:rsidR="00D60066" w:rsidRPr="00C544D2" w:rsidRDefault="00D60066">
            <w:pPr>
              <w:rPr>
                <w:rFonts w:cs="Calibri"/>
                <w:b/>
              </w:rPr>
            </w:pPr>
            <w:proofErr w:type="spellStart"/>
            <w:r w:rsidRPr="00C544D2">
              <w:rPr>
                <w:rFonts w:cs="Calibri"/>
                <w:b/>
                <w:szCs w:val="22"/>
              </w:rPr>
              <w:t>Course</w:t>
            </w:r>
            <w:proofErr w:type="spellEnd"/>
            <w:r w:rsidRPr="00C544D2">
              <w:rPr>
                <w:rFonts w:cs="Calibri"/>
                <w:b/>
                <w:szCs w:val="22"/>
              </w:rPr>
              <w:t xml:space="preserve"> </w:t>
            </w:r>
            <w:proofErr w:type="spellStart"/>
            <w:r w:rsidRPr="00C544D2">
              <w:rPr>
                <w:rFonts w:cs="Calibri"/>
                <w:b/>
                <w:szCs w:val="22"/>
              </w:rPr>
              <w:t>title</w:t>
            </w:r>
            <w:proofErr w:type="spellEnd"/>
            <w:r w:rsidRPr="00C544D2">
              <w:rPr>
                <w:rFonts w:cs="Calibri"/>
                <w:b/>
                <w:szCs w:val="22"/>
              </w:rPr>
              <w:t>:</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C544D2" w:rsidRDefault="00A13E91">
            <w:pPr>
              <w:rPr>
                <w:rFonts w:cs="Calibri"/>
              </w:rPr>
            </w:pPr>
            <w:bookmarkStart w:id="1" w:name="APredmet"/>
            <w:bookmarkEnd w:id="1"/>
            <w:r w:rsidRPr="00C544D2">
              <w:t xml:space="preserve">Module D: </w:t>
            </w:r>
            <w:proofErr w:type="spellStart"/>
            <w:r w:rsidRPr="00C544D2">
              <w:t>Multimedia</w:t>
            </w:r>
            <w:proofErr w:type="spellEnd"/>
            <w:r w:rsidRPr="00C544D2">
              <w:t xml:space="preserve"> </w:t>
            </w:r>
            <w:proofErr w:type="spellStart"/>
            <w:r w:rsidRPr="00C544D2">
              <w:t>Systems</w:t>
            </w:r>
            <w:proofErr w:type="spellEnd"/>
          </w:p>
        </w:tc>
      </w:tr>
      <w:tr w:rsidR="00D60066" w:rsidRPr="00C544D2" w:rsidTr="00384EDA">
        <w:tc>
          <w:tcPr>
            <w:tcW w:w="3307" w:type="dxa"/>
            <w:gridSpan w:val="5"/>
            <w:vAlign w:val="center"/>
          </w:tcPr>
          <w:p w:rsidR="00D60066" w:rsidRPr="00C544D2" w:rsidRDefault="00D60066">
            <w:pPr>
              <w:jc w:val="center"/>
              <w:rPr>
                <w:rFonts w:cs="Calibri"/>
                <w:b/>
              </w:rPr>
            </w:pPr>
          </w:p>
        </w:tc>
        <w:tc>
          <w:tcPr>
            <w:tcW w:w="3401" w:type="dxa"/>
            <w:gridSpan w:val="7"/>
            <w:vAlign w:val="center"/>
          </w:tcPr>
          <w:p w:rsidR="00D60066" w:rsidRPr="00C544D2" w:rsidRDefault="00D60066">
            <w:pPr>
              <w:jc w:val="center"/>
              <w:rPr>
                <w:rFonts w:cs="Calibri"/>
                <w:b/>
              </w:rPr>
            </w:pPr>
          </w:p>
        </w:tc>
        <w:tc>
          <w:tcPr>
            <w:tcW w:w="1558" w:type="dxa"/>
            <w:gridSpan w:val="2"/>
            <w:vAlign w:val="center"/>
          </w:tcPr>
          <w:p w:rsidR="00D60066" w:rsidRPr="00C544D2" w:rsidRDefault="00D60066">
            <w:pPr>
              <w:jc w:val="center"/>
              <w:rPr>
                <w:rFonts w:cs="Calibri"/>
                <w:b/>
              </w:rPr>
            </w:pPr>
          </w:p>
        </w:tc>
        <w:tc>
          <w:tcPr>
            <w:tcW w:w="1424" w:type="dxa"/>
            <w:gridSpan w:val="3"/>
            <w:vAlign w:val="center"/>
          </w:tcPr>
          <w:p w:rsidR="00D60066" w:rsidRPr="00C544D2" w:rsidRDefault="00D60066">
            <w:pPr>
              <w:jc w:val="center"/>
              <w:rPr>
                <w:rFonts w:cs="Calibri"/>
                <w:b/>
              </w:rPr>
            </w:pPr>
          </w:p>
        </w:tc>
      </w:tr>
      <w:tr w:rsidR="00D60066" w:rsidRPr="00C544D2" w:rsidTr="00384EDA">
        <w:tc>
          <w:tcPr>
            <w:tcW w:w="3307" w:type="dxa"/>
            <w:gridSpan w:val="5"/>
            <w:tcBorders>
              <w:top w:val="nil"/>
              <w:left w:val="nil"/>
              <w:bottom w:val="single" w:sz="4" w:space="0" w:color="auto"/>
              <w:right w:val="nil"/>
            </w:tcBorders>
            <w:vAlign w:val="center"/>
            <w:hideMark/>
          </w:tcPr>
          <w:p w:rsidR="00D60066" w:rsidRPr="00C544D2" w:rsidRDefault="00D60066">
            <w:pPr>
              <w:jc w:val="center"/>
              <w:rPr>
                <w:rFonts w:cs="Calibri"/>
                <w:b/>
              </w:rPr>
            </w:pPr>
            <w:r w:rsidRPr="00C544D2">
              <w:rPr>
                <w:rFonts w:cs="Calibri"/>
                <w:b/>
                <w:szCs w:val="22"/>
              </w:rPr>
              <w:t>Študijski program in stopnja</w:t>
            </w:r>
          </w:p>
          <w:p w:rsidR="00D60066" w:rsidRPr="00C544D2" w:rsidRDefault="00D60066">
            <w:pPr>
              <w:jc w:val="center"/>
              <w:rPr>
                <w:rFonts w:cs="Calibri"/>
              </w:rPr>
            </w:pPr>
            <w:proofErr w:type="spellStart"/>
            <w:r w:rsidRPr="00C544D2">
              <w:rPr>
                <w:rFonts w:cs="Calibri"/>
                <w:b/>
                <w:szCs w:val="22"/>
              </w:rPr>
              <w:t>Study</w:t>
            </w:r>
            <w:proofErr w:type="spellEnd"/>
            <w:r w:rsidRPr="00C544D2">
              <w:rPr>
                <w:rFonts w:cs="Calibri"/>
                <w:b/>
                <w:szCs w:val="22"/>
              </w:rPr>
              <w:t xml:space="preserve"> </w:t>
            </w:r>
            <w:proofErr w:type="spellStart"/>
            <w:r w:rsidRPr="00C544D2">
              <w:rPr>
                <w:rFonts w:cs="Calibri"/>
                <w:b/>
                <w:szCs w:val="22"/>
              </w:rPr>
              <w:t>programme</w:t>
            </w:r>
            <w:proofErr w:type="spellEnd"/>
            <w:r w:rsidRPr="00C544D2">
              <w:rPr>
                <w:rFonts w:cs="Calibri"/>
                <w:b/>
                <w:szCs w:val="22"/>
              </w:rPr>
              <w:t xml:space="preserve"> </w:t>
            </w:r>
            <w:proofErr w:type="spellStart"/>
            <w:r w:rsidRPr="00C544D2">
              <w:rPr>
                <w:rFonts w:cs="Calibri"/>
                <w:b/>
                <w:szCs w:val="22"/>
              </w:rPr>
              <w:t>and</w:t>
            </w:r>
            <w:proofErr w:type="spellEnd"/>
            <w:r w:rsidRPr="00C544D2">
              <w:rPr>
                <w:rFonts w:cs="Calibri"/>
                <w:b/>
                <w:szCs w:val="22"/>
              </w:rPr>
              <w:t xml:space="preserve"> </w:t>
            </w:r>
            <w:proofErr w:type="spellStart"/>
            <w:r w:rsidRPr="00C544D2">
              <w:rPr>
                <w:rFonts w:cs="Calibri"/>
                <w:b/>
                <w:szCs w:val="22"/>
              </w:rPr>
              <w:t>level</w:t>
            </w:r>
            <w:proofErr w:type="spellEnd"/>
          </w:p>
        </w:tc>
        <w:tc>
          <w:tcPr>
            <w:tcW w:w="3401" w:type="dxa"/>
            <w:gridSpan w:val="7"/>
            <w:tcBorders>
              <w:top w:val="nil"/>
              <w:left w:val="nil"/>
              <w:bottom w:val="single" w:sz="4" w:space="0" w:color="auto"/>
              <w:right w:val="nil"/>
            </w:tcBorders>
            <w:vAlign w:val="center"/>
            <w:hideMark/>
          </w:tcPr>
          <w:p w:rsidR="00D60066" w:rsidRPr="00C544D2" w:rsidRDefault="00D60066">
            <w:pPr>
              <w:jc w:val="center"/>
              <w:rPr>
                <w:rFonts w:cs="Calibri"/>
                <w:b/>
              </w:rPr>
            </w:pPr>
            <w:r w:rsidRPr="00C544D2">
              <w:rPr>
                <w:rFonts w:cs="Calibri"/>
                <w:b/>
                <w:szCs w:val="22"/>
              </w:rPr>
              <w:t>Študijska smer</w:t>
            </w:r>
          </w:p>
          <w:p w:rsidR="00D60066" w:rsidRPr="00C544D2" w:rsidRDefault="00D60066">
            <w:pPr>
              <w:jc w:val="center"/>
              <w:rPr>
                <w:rFonts w:cs="Calibri"/>
                <w:b/>
              </w:rPr>
            </w:pPr>
            <w:proofErr w:type="spellStart"/>
            <w:r w:rsidRPr="00C544D2">
              <w:rPr>
                <w:rFonts w:cs="Calibri"/>
                <w:b/>
                <w:szCs w:val="22"/>
              </w:rPr>
              <w:t>Study</w:t>
            </w:r>
            <w:proofErr w:type="spellEnd"/>
            <w:r w:rsidRPr="00C544D2">
              <w:rPr>
                <w:rFonts w:cs="Calibri"/>
                <w:b/>
                <w:szCs w:val="22"/>
              </w:rPr>
              <w:t xml:space="preserve"> </w:t>
            </w:r>
            <w:proofErr w:type="spellStart"/>
            <w:r w:rsidRPr="00C544D2">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Pr="00C544D2" w:rsidRDefault="00D60066">
            <w:pPr>
              <w:jc w:val="center"/>
              <w:rPr>
                <w:rFonts w:cs="Calibri"/>
                <w:b/>
              </w:rPr>
            </w:pPr>
            <w:r w:rsidRPr="00C544D2">
              <w:rPr>
                <w:rFonts w:cs="Calibri"/>
                <w:b/>
                <w:szCs w:val="22"/>
              </w:rPr>
              <w:t>Letnik</w:t>
            </w:r>
          </w:p>
          <w:p w:rsidR="00D60066" w:rsidRPr="00C544D2" w:rsidRDefault="00D60066">
            <w:pPr>
              <w:jc w:val="center"/>
              <w:rPr>
                <w:rFonts w:cs="Calibri"/>
                <w:b/>
              </w:rPr>
            </w:pPr>
            <w:proofErr w:type="spellStart"/>
            <w:r w:rsidRPr="00C544D2">
              <w:rPr>
                <w:rFonts w:cs="Calibri"/>
                <w:b/>
                <w:szCs w:val="22"/>
              </w:rPr>
              <w:t>Academic</w:t>
            </w:r>
            <w:proofErr w:type="spellEnd"/>
            <w:r w:rsidRPr="00C544D2">
              <w:rPr>
                <w:rFonts w:cs="Calibri"/>
                <w:b/>
                <w:szCs w:val="22"/>
              </w:rPr>
              <w:t xml:space="preserve"> </w:t>
            </w:r>
            <w:proofErr w:type="spellStart"/>
            <w:r w:rsidRPr="00C544D2">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Pr="00C544D2" w:rsidRDefault="00D60066">
            <w:pPr>
              <w:jc w:val="center"/>
              <w:rPr>
                <w:rFonts w:cs="Calibri"/>
                <w:b/>
              </w:rPr>
            </w:pPr>
            <w:r w:rsidRPr="00C544D2">
              <w:rPr>
                <w:rFonts w:cs="Calibri"/>
                <w:b/>
                <w:szCs w:val="22"/>
              </w:rPr>
              <w:t>Semester</w:t>
            </w:r>
          </w:p>
          <w:p w:rsidR="00D60066" w:rsidRPr="00C544D2" w:rsidRDefault="00D60066">
            <w:pPr>
              <w:jc w:val="center"/>
              <w:rPr>
                <w:rFonts w:cs="Calibri"/>
                <w:b/>
              </w:rPr>
            </w:pPr>
            <w:r w:rsidRPr="00C544D2">
              <w:rPr>
                <w:rFonts w:cs="Calibri"/>
                <w:b/>
                <w:szCs w:val="22"/>
              </w:rPr>
              <w:t>Semester</w:t>
            </w:r>
          </w:p>
        </w:tc>
      </w:tr>
      <w:tr w:rsidR="006F412C" w:rsidRPr="00C544D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C544D2" w:rsidRDefault="006F412C" w:rsidP="006F412C">
            <w:pPr>
              <w:jc w:val="center"/>
              <w:rPr>
                <w:rFonts w:cs="Calibri"/>
                <w:bCs/>
              </w:rPr>
            </w:pPr>
            <w:r w:rsidRPr="00C544D2">
              <w:rPr>
                <w:rFonts w:cs="Calibri"/>
                <w:bCs/>
              </w:rPr>
              <w:t>Univerzitetni študijski program prve stopnje Elektrotehnika</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6F412C" w:rsidRPr="00C544D2" w:rsidRDefault="001955A3" w:rsidP="006F412C">
            <w:pPr>
              <w:jc w:val="center"/>
              <w:rPr>
                <w:rFonts w:cs="Calibri"/>
                <w:b/>
                <w:bCs/>
              </w:rPr>
            </w:pPr>
            <w:r w:rsidRPr="00C544D2">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544D2" w:rsidRDefault="000B368E" w:rsidP="006F412C">
            <w:pPr>
              <w:jc w:val="center"/>
              <w:rPr>
                <w:rFonts w:cs="Calibri"/>
                <w:bCs/>
              </w:rPr>
            </w:pPr>
            <w:r w:rsidRPr="00C544D2">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544D2" w:rsidRDefault="001955A3" w:rsidP="006F412C">
            <w:pPr>
              <w:jc w:val="center"/>
              <w:rPr>
                <w:rFonts w:cs="Calibri"/>
                <w:bCs/>
              </w:rPr>
            </w:pPr>
            <w:r w:rsidRPr="00C544D2">
              <w:rPr>
                <w:rFonts w:cs="Calibri"/>
                <w:bCs/>
              </w:rPr>
              <w:t>letn</w:t>
            </w:r>
            <w:r w:rsidR="00567D4C" w:rsidRPr="00C544D2">
              <w:rPr>
                <w:rFonts w:cs="Calibri"/>
                <w:bCs/>
              </w:rPr>
              <w:t>i</w:t>
            </w:r>
          </w:p>
        </w:tc>
      </w:tr>
      <w:tr w:rsidR="006F412C" w:rsidRPr="00C544D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C544D2" w:rsidRDefault="006F412C" w:rsidP="006F412C">
            <w:pPr>
              <w:jc w:val="center"/>
              <w:rPr>
                <w:rFonts w:cs="Calibri"/>
                <w:b/>
                <w:bCs/>
              </w:rPr>
            </w:pPr>
            <w:r w:rsidRPr="00027250">
              <w:rPr>
                <w:rFonts w:cs="Calibri"/>
                <w:bCs/>
              </w:rPr>
              <w:t xml:space="preserve">1st </w:t>
            </w:r>
            <w:proofErr w:type="spellStart"/>
            <w:r w:rsidRPr="00027250">
              <w:rPr>
                <w:rFonts w:cs="Calibri"/>
                <w:bCs/>
              </w:rPr>
              <w:t>cycle</w:t>
            </w:r>
            <w:proofErr w:type="spellEnd"/>
            <w:r w:rsidRPr="00027250">
              <w:rPr>
                <w:rFonts w:cs="Calibri"/>
                <w:bCs/>
              </w:rPr>
              <w:t xml:space="preserve"> </w:t>
            </w:r>
            <w:proofErr w:type="spellStart"/>
            <w:r w:rsidRPr="00027250">
              <w:rPr>
                <w:rFonts w:cs="Calibri"/>
                <w:bCs/>
              </w:rPr>
              <w:t>academic</w:t>
            </w:r>
            <w:proofErr w:type="spellEnd"/>
            <w:r w:rsidRPr="00027250">
              <w:rPr>
                <w:rFonts w:cs="Calibri"/>
                <w:bCs/>
              </w:rPr>
              <w:t xml:space="preserve"> </w:t>
            </w:r>
            <w:proofErr w:type="spellStart"/>
            <w:r w:rsidRPr="00027250">
              <w:rPr>
                <w:rFonts w:cs="Calibri"/>
                <w:bCs/>
              </w:rPr>
              <w:t>study</w:t>
            </w:r>
            <w:proofErr w:type="spellEnd"/>
            <w:r w:rsidRPr="00027250">
              <w:rPr>
                <w:rFonts w:cs="Calibri"/>
                <w:bCs/>
              </w:rPr>
              <w:t xml:space="preserve"> </w:t>
            </w:r>
            <w:proofErr w:type="spellStart"/>
            <w:r w:rsidRPr="00027250">
              <w:rPr>
                <w:rFonts w:cs="Calibri"/>
                <w:bCs/>
              </w:rPr>
              <w:t>programme</w:t>
            </w:r>
            <w:proofErr w:type="spellEnd"/>
            <w:r w:rsidRPr="00027250">
              <w:rPr>
                <w:rFonts w:cs="Calibri"/>
                <w:bCs/>
              </w:rPr>
              <w:t xml:space="preserve"> </w:t>
            </w:r>
            <w:proofErr w:type="spellStart"/>
            <w:r w:rsidRPr="00027250">
              <w:rPr>
                <w:rFonts w:cs="Calibri"/>
                <w:bCs/>
              </w:rPr>
              <w:t>Electrical</w:t>
            </w:r>
            <w:proofErr w:type="spellEnd"/>
            <w:r w:rsidRPr="00027250">
              <w:rPr>
                <w:rFonts w:cs="Calibri"/>
                <w:bCs/>
              </w:rPr>
              <w:t xml:space="preserve"> </w:t>
            </w:r>
            <w:proofErr w:type="spellStart"/>
            <w:r w:rsidRPr="00027250">
              <w:rPr>
                <w:rFonts w:cs="Calibri"/>
                <w:bCs/>
              </w:rPr>
              <w:t>Engineering</w:t>
            </w:r>
            <w:proofErr w:type="spellEnd"/>
          </w:p>
        </w:tc>
        <w:tc>
          <w:tcPr>
            <w:tcW w:w="3401" w:type="dxa"/>
            <w:gridSpan w:val="7"/>
            <w:tcBorders>
              <w:top w:val="single" w:sz="4" w:space="0" w:color="auto"/>
              <w:left w:val="single" w:sz="4" w:space="0" w:color="auto"/>
              <w:bottom w:val="single" w:sz="4" w:space="0" w:color="auto"/>
              <w:right w:val="single" w:sz="4" w:space="0" w:color="auto"/>
            </w:tcBorders>
            <w:vAlign w:val="center"/>
          </w:tcPr>
          <w:p w:rsidR="006F412C" w:rsidRPr="00C544D2" w:rsidRDefault="001955A3" w:rsidP="006F412C">
            <w:pPr>
              <w:jc w:val="center"/>
              <w:rPr>
                <w:rFonts w:cs="Calibri"/>
                <w:b/>
                <w:bCs/>
              </w:rPr>
            </w:pPr>
            <w:proofErr w:type="spellStart"/>
            <w:r w:rsidRPr="00C544D2">
              <w:rPr>
                <w:rFonts w:cs="Calibri"/>
                <w:b/>
                <w:bCs/>
              </w:rPr>
              <w:t>All</w:t>
            </w:r>
            <w:proofErr w:type="spellEnd"/>
            <w:r w:rsidRPr="00C544D2">
              <w:rPr>
                <w:rFonts w:cs="Calibri"/>
                <w:b/>
                <w:bCs/>
              </w:rPr>
              <w:t xml:space="preserve"> </w:t>
            </w:r>
            <w:proofErr w:type="spellStart"/>
            <w:r w:rsidRPr="00C544D2">
              <w:rPr>
                <w:rFonts w:cs="Calibri"/>
                <w:b/>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25C72" w:rsidRDefault="000B368E" w:rsidP="006F412C">
            <w:pPr>
              <w:jc w:val="center"/>
              <w:rPr>
                <w:rFonts w:cs="Calibri"/>
                <w:bCs/>
              </w:rPr>
            </w:pPr>
            <w:r w:rsidRPr="00027250">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25C72" w:rsidRDefault="001955A3" w:rsidP="006F412C">
            <w:pPr>
              <w:jc w:val="center"/>
              <w:rPr>
                <w:rFonts w:cs="Calibri"/>
                <w:bCs/>
              </w:rPr>
            </w:pPr>
            <w:proofErr w:type="spellStart"/>
            <w:r w:rsidRPr="00027250">
              <w:rPr>
                <w:rFonts w:cs="Calibri"/>
                <w:bCs/>
              </w:rPr>
              <w:t>summ</w:t>
            </w:r>
            <w:r w:rsidR="000B368E" w:rsidRPr="00027250">
              <w:rPr>
                <w:rFonts w:cs="Calibri"/>
                <w:bCs/>
              </w:rPr>
              <w:t>er</w:t>
            </w:r>
            <w:proofErr w:type="spellEnd"/>
          </w:p>
        </w:tc>
      </w:tr>
      <w:tr w:rsidR="006F412C" w:rsidRPr="00C544D2" w:rsidTr="00384EDA">
        <w:trPr>
          <w:trHeight w:val="103"/>
        </w:trPr>
        <w:tc>
          <w:tcPr>
            <w:tcW w:w="9690" w:type="dxa"/>
            <w:gridSpan w:val="17"/>
          </w:tcPr>
          <w:p w:rsidR="006F412C" w:rsidRPr="00C544D2" w:rsidRDefault="006F412C" w:rsidP="006F412C">
            <w:pPr>
              <w:rPr>
                <w:rFonts w:cs="Calibri"/>
                <w:b/>
                <w:bCs/>
              </w:rPr>
            </w:pPr>
          </w:p>
        </w:tc>
      </w:tr>
      <w:tr w:rsidR="006F412C" w:rsidRPr="00C544D2" w:rsidTr="00384EDA">
        <w:tc>
          <w:tcPr>
            <w:tcW w:w="5718" w:type="dxa"/>
            <w:gridSpan w:val="11"/>
            <w:tcBorders>
              <w:top w:val="nil"/>
              <w:left w:val="nil"/>
              <w:bottom w:val="nil"/>
              <w:right w:val="single" w:sz="4" w:space="0" w:color="auto"/>
            </w:tcBorders>
            <w:hideMark/>
          </w:tcPr>
          <w:p w:rsidR="006F412C" w:rsidRPr="00C544D2" w:rsidRDefault="006F412C" w:rsidP="006F412C">
            <w:pPr>
              <w:rPr>
                <w:rFonts w:cs="Calibri"/>
                <w:b/>
              </w:rPr>
            </w:pPr>
            <w:r w:rsidRPr="00C544D2">
              <w:rPr>
                <w:rFonts w:cs="Calibri"/>
                <w:b/>
                <w:szCs w:val="22"/>
              </w:rPr>
              <w:t xml:space="preserve">Vrsta predmeta / </w:t>
            </w:r>
            <w:proofErr w:type="spellStart"/>
            <w:r w:rsidRPr="00C544D2">
              <w:rPr>
                <w:rFonts w:cs="Calibri"/>
                <w:b/>
                <w:szCs w:val="22"/>
              </w:rPr>
              <w:t>Course</w:t>
            </w:r>
            <w:proofErr w:type="spellEnd"/>
            <w:r w:rsidRPr="00C544D2">
              <w:rPr>
                <w:rFonts w:cs="Calibri"/>
                <w:b/>
                <w:szCs w:val="22"/>
              </w:rPr>
              <w:t xml:space="preserve"> </w:t>
            </w:r>
            <w:proofErr w:type="spellStart"/>
            <w:r w:rsidRPr="00C544D2">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Pr="00C544D2" w:rsidRDefault="001955A3" w:rsidP="000B368E">
            <w:pPr>
              <w:rPr>
                <w:rFonts w:ascii="Times New Roman" w:eastAsia="Times New Roman" w:hAnsi="Times New Roman"/>
              </w:rPr>
            </w:pPr>
            <w:r w:rsidRPr="00C544D2">
              <w:t xml:space="preserve">Izbirni – splošni/ </w:t>
            </w:r>
            <w:proofErr w:type="spellStart"/>
            <w:r w:rsidRPr="00C544D2">
              <w:t>elective</w:t>
            </w:r>
            <w:proofErr w:type="spellEnd"/>
            <w:r w:rsidRPr="00C544D2">
              <w:t xml:space="preserve"> </w:t>
            </w:r>
            <w:r w:rsidR="00027250">
              <w:t xml:space="preserve">- </w:t>
            </w:r>
            <w:r w:rsidRPr="00C544D2">
              <w:t xml:space="preserve">general </w:t>
            </w:r>
            <w:r w:rsidR="000B368E" w:rsidRPr="00C544D2">
              <w:t xml:space="preserve"> </w:t>
            </w:r>
          </w:p>
          <w:p w:rsidR="006F412C" w:rsidRPr="00C544D2" w:rsidRDefault="006F412C" w:rsidP="000B368E">
            <w:pPr>
              <w:rPr>
                <w:rFonts w:cs="Calibri"/>
              </w:rPr>
            </w:pPr>
          </w:p>
        </w:tc>
      </w:tr>
      <w:tr w:rsidR="006F412C" w:rsidRPr="00C544D2" w:rsidTr="00384EDA">
        <w:tc>
          <w:tcPr>
            <w:tcW w:w="5718" w:type="dxa"/>
            <w:gridSpan w:val="11"/>
          </w:tcPr>
          <w:p w:rsidR="006F412C" w:rsidRPr="00C544D2"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Pr="00C544D2" w:rsidRDefault="006F412C" w:rsidP="006F412C">
            <w:pPr>
              <w:rPr>
                <w:rFonts w:cs="Calibri"/>
              </w:rPr>
            </w:pPr>
          </w:p>
        </w:tc>
      </w:tr>
      <w:tr w:rsidR="006F412C" w:rsidRPr="00C544D2" w:rsidTr="00384EDA">
        <w:tc>
          <w:tcPr>
            <w:tcW w:w="5718" w:type="dxa"/>
            <w:gridSpan w:val="11"/>
            <w:tcBorders>
              <w:top w:val="nil"/>
              <w:left w:val="nil"/>
              <w:bottom w:val="nil"/>
              <w:right w:val="single" w:sz="4" w:space="0" w:color="auto"/>
            </w:tcBorders>
            <w:hideMark/>
          </w:tcPr>
          <w:p w:rsidR="006F412C" w:rsidRPr="00C544D2" w:rsidRDefault="006F412C" w:rsidP="006F412C">
            <w:pPr>
              <w:rPr>
                <w:rFonts w:cs="Calibri"/>
                <w:b/>
              </w:rPr>
            </w:pPr>
            <w:r w:rsidRPr="00C544D2">
              <w:rPr>
                <w:rFonts w:cs="Calibri"/>
                <w:b/>
                <w:szCs w:val="22"/>
              </w:rPr>
              <w:t xml:space="preserve">Univerzitetna koda predmeta / </w:t>
            </w:r>
            <w:proofErr w:type="spellStart"/>
            <w:r w:rsidRPr="00C544D2">
              <w:rPr>
                <w:rFonts w:cs="Calibri"/>
                <w:b/>
                <w:szCs w:val="22"/>
              </w:rPr>
              <w:t>University</w:t>
            </w:r>
            <w:proofErr w:type="spellEnd"/>
            <w:r w:rsidRPr="00C544D2">
              <w:rPr>
                <w:rFonts w:cs="Calibri"/>
                <w:b/>
                <w:szCs w:val="22"/>
              </w:rPr>
              <w:t xml:space="preserve"> </w:t>
            </w:r>
            <w:proofErr w:type="spellStart"/>
            <w:r w:rsidRPr="00C544D2">
              <w:rPr>
                <w:rFonts w:cs="Calibri"/>
                <w:b/>
                <w:szCs w:val="22"/>
              </w:rPr>
              <w:t>course</w:t>
            </w:r>
            <w:proofErr w:type="spellEnd"/>
            <w:r w:rsidRPr="00C544D2">
              <w:rPr>
                <w:rFonts w:cs="Calibri"/>
                <w:b/>
                <w:szCs w:val="22"/>
              </w:rPr>
              <w:t xml:space="preserve"> </w:t>
            </w:r>
            <w:proofErr w:type="spellStart"/>
            <w:r w:rsidRPr="00C544D2">
              <w:rPr>
                <w:rFonts w:cs="Calibri"/>
                <w:b/>
                <w:szCs w:val="22"/>
              </w:rPr>
              <w:t>code</w:t>
            </w:r>
            <w:proofErr w:type="spellEnd"/>
            <w:r w:rsidRPr="00C544D2">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Pr="00C544D2" w:rsidRDefault="006F412C" w:rsidP="00597593">
            <w:pPr>
              <w:rPr>
                <w:rFonts w:cs="Calibri"/>
              </w:rPr>
            </w:pPr>
            <w:r w:rsidRPr="00C544D2">
              <w:rPr>
                <w:rFonts w:cs="Calibri"/>
              </w:rPr>
              <w:t>641</w:t>
            </w:r>
            <w:r w:rsidR="00A13E91" w:rsidRPr="00C544D2">
              <w:rPr>
                <w:rFonts w:cs="Calibri"/>
              </w:rPr>
              <w:t>41</w:t>
            </w:r>
          </w:p>
        </w:tc>
      </w:tr>
      <w:tr w:rsidR="006F412C" w:rsidRPr="00C544D2" w:rsidTr="00384EDA">
        <w:tc>
          <w:tcPr>
            <w:tcW w:w="9690" w:type="dxa"/>
            <w:gridSpan w:val="17"/>
          </w:tcPr>
          <w:p w:rsidR="006F412C" w:rsidRPr="00C544D2" w:rsidRDefault="006F412C" w:rsidP="006F412C">
            <w:pPr>
              <w:rPr>
                <w:rFonts w:cs="Calibri"/>
              </w:rPr>
            </w:pPr>
          </w:p>
        </w:tc>
      </w:tr>
      <w:tr w:rsidR="006F412C" w:rsidRPr="00C544D2" w:rsidTr="00384EDA">
        <w:tc>
          <w:tcPr>
            <w:tcW w:w="1410" w:type="dxa"/>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Predavanja</w:t>
            </w:r>
          </w:p>
          <w:p w:rsidR="006F412C" w:rsidRPr="00C544D2" w:rsidRDefault="006F412C" w:rsidP="006F412C">
            <w:pPr>
              <w:jc w:val="center"/>
              <w:rPr>
                <w:rFonts w:cs="Calibri"/>
              </w:rPr>
            </w:pPr>
            <w:proofErr w:type="spellStart"/>
            <w:r w:rsidRPr="00C544D2">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Seminar</w:t>
            </w:r>
          </w:p>
          <w:p w:rsidR="006F412C" w:rsidRPr="00C544D2" w:rsidRDefault="006F412C" w:rsidP="006F412C">
            <w:pPr>
              <w:jc w:val="center"/>
              <w:rPr>
                <w:rFonts w:cs="Calibri"/>
                <w:b/>
              </w:rPr>
            </w:pPr>
            <w:r w:rsidRPr="00C544D2">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Vaje</w:t>
            </w:r>
          </w:p>
          <w:p w:rsidR="006F412C" w:rsidRPr="00C544D2" w:rsidRDefault="006F412C" w:rsidP="006F412C">
            <w:pPr>
              <w:jc w:val="center"/>
              <w:rPr>
                <w:rFonts w:cs="Calibri"/>
                <w:b/>
              </w:rPr>
            </w:pPr>
            <w:proofErr w:type="spellStart"/>
            <w:r w:rsidRPr="00C544D2">
              <w:rPr>
                <w:rFonts w:cs="Calibri"/>
                <w:b/>
                <w:szCs w:val="22"/>
              </w:rPr>
              <w:t>Tutorial</w:t>
            </w:r>
            <w:proofErr w:type="spellEnd"/>
          </w:p>
        </w:tc>
        <w:tc>
          <w:tcPr>
            <w:tcW w:w="1418" w:type="dxa"/>
            <w:gridSpan w:val="3"/>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Klinične vaje</w:t>
            </w:r>
          </w:p>
          <w:p w:rsidR="006F412C" w:rsidRPr="00C544D2" w:rsidRDefault="006F412C" w:rsidP="006F412C">
            <w:pPr>
              <w:jc w:val="center"/>
              <w:rPr>
                <w:rFonts w:cs="Calibri"/>
                <w:b/>
              </w:rPr>
            </w:pPr>
            <w:proofErr w:type="spellStart"/>
            <w:r w:rsidRPr="00C544D2">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Samost. delo</w:t>
            </w:r>
          </w:p>
          <w:p w:rsidR="006F412C" w:rsidRPr="00C544D2" w:rsidRDefault="006F412C" w:rsidP="006F412C">
            <w:pPr>
              <w:jc w:val="center"/>
              <w:rPr>
                <w:rFonts w:cs="Calibri"/>
                <w:b/>
              </w:rPr>
            </w:pPr>
            <w:proofErr w:type="spellStart"/>
            <w:r w:rsidRPr="00C544D2">
              <w:rPr>
                <w:rFonts w:cs="Calibri"/>
                <w:b/>
                <w:szCs w:val="22"/>
              </w:rPr>
              <w:t>Individ</w:t>
            </w:r>
            <w:proofErr w:type="spellEnd"/>
            <w:r w:rsidRPr="00C544D2">
              <w:rPr>
                <w:rFonts w:cs="Calibri"/>
                <w:b/>
                <w:szCs w:val="22"/>
              </w:rPr>
              <w:t xml:space="preserve">. </w:t>
            </w:r>
            <w:proofErr w:type="spellStart"/>
            <w:r w:rsidRPr="00C544D2">
              <w:rPr>
                <w:rFonts w:cs="Calibri"/>
                <w:b/>
                <w:szCs w:val="22"/>
              </w:rPr>
              <w:t>work</w:t>
            </w:r>
            <w:proofErr w:type="spellEnd"/>
          </w:p>
        </w:tc>
        <w:tc>
          <w:tcPr>
            <w:tcW w:w="132" w:type="dxa"/>
            <w:vAlign w:val="center"/>
          </w:tcPr>
          <w:p w:rsidR="006F412C" w:rsidRPr="00C544D2"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Pr="00C544D2" w:rsidRDefault="006F412C" w:rsidP="006F412C">
            <w:pPr>
              <w:jc w:val="center"/>
              <w:rPr>
                <w:rFonts w:cs="Calibri"/>
                <w:b/>
              </w:rPr>
            </w:pPr>
            <w:r w:rsidRPr="00C544D2">
              <w:rPr>
                <w:rFonts w:cs="Calibri"/>
                <w:b/>
                <w:szCs w:val="22"/>
              </w:rPr>
              <w:t>ECTS</w:t>
            </w:r>
          </w:p>
        </w:tc>
      </w:tr>
      <w:tr w:rsidR="006F412C" w:rsidRPr="00C544D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Pr="00C544D2" w:rsidRDefault="00A13E91" w:rsidP="006F412C">
            <w:pPr>
              <w:jc w:val="center"/>
              <w:rPr>
                <w:rFonts w:cs="Calibri"/>
                <w:b/>
                <w:bCs/>
              </w:rPr>
            </w:pPr>
            <w:r w:rsidRPr="00C544D2">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Pr="00C544D2"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Pr="00C544D2" w:rsidRDefault="00A13E91" w:rsidP="006F412C">
            <w:pPr>
              <w:jc w:val="center"/>
              <w:rPr>
                <w:rFonts w:cs="Calibri"/>
                <w:b/>
                <w:bCs/>
              </w:rPr>
            </w:pPr>
            <w:r w:rsidRPr="00C544D2">
              <w:rPr>
                <w:rFonts w:cs="Calibri"/>
                <w:b/>
                <w:bCs/>
              </w:rPr>
              <w:t>15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Pr="00C544D2"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Pr="00C544D2"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Pr="00C544D2" w:rsidRDefault="001955A3" w:rsidP="006F412C">
            <w:pPr>
              <w:jc w:val="center"/>
              <w:rPr>
                <w:rFonts w:cs="Calibri"/>
                <w:b/>
                <w:bCs/>
              </w:rPr>
            </w:pPr>
            <w:r w:rsidRPr="00C544D2">
              <w:rPr>
                <w:rFonts w:cs="Calibri"/>
                <w:b/>
                <w:bCs/>
              </w:rPr>
              <w:t>65</w:t>
            </w:r>
          </w:p>
        </w:tc>
        <w:tc>
          <w:tcPr>
            <w:tcW w:w="132" w:type="dxa"/>
            <w:tcBorders>
              <w:top w:val="nil"/>
              <w:left w:val="single" w:sz="4" w:space="0" w:color="auto"/>
              <w:bottom w:val="nil"/>
              <w:right w:val="single" w:sz="4" w:space="0" w:color="auto"/>
            </w:tcBorders>
            <w:vAlign w:val="center"/>
          </w:tcPr>
          <w:p w:rsidR="006F412C" w:rsidRPr="00C544D2"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Pr="00C544D2" w:rsidRDefault="001955A3" w:rsidP="006F412C">
            <w:pPr>
              <w:jc w:val="center"/>
              <w:rPr>
                <w:rFonts w:cs="Calibri"/>
                <w:b/>
                <w:bCs/>
              </w:rPr>
            </w:pPr>
            <w:r w:rsidRPr="00C544D2">
              <w:rPr>
                <w:rFonts w:cs="Calibri"/>
                <w:b/>
                <w:bCs/>
              </w:rPr>
              <w:t>5</w:t>
            </w:r>
          </w:p>
        </w:tc>
      </w:tr>
      <w:tr w:rsidR="006F412C" w:rsidRPr="00C544D2" w:rsidTr="00384EDA">
        <w:tc>
          <w:tcPr>
            <w:tcW w:w="9690" w:type="dxa"/>
            <w:gridSpan w:val="17"/>
          </w:tcPr>
          <w:p w:rsidR="006F412C" w:rsidRPr="00C544D2" w:rsidRDefault="006F412C" w:rsidP="006F412C">
            <w:pPr>
              <w:rPr>
                <w:rFonts w:cs="Calibri"/>
                <w:b/>
                <w:bCs/>
              </w:rPr>
            </w:pPr>
          </w:p>
        </w:tc>
      </w:tr>
      <w:tr w:rsidR="006F412C" w:rsidRPr="00C544D2" w:rsidTr="00384EDA">
        <w:tc>
          <w:tcPr>
            <w:tcW w:w="3307" w:type="dxa"/>
            <w:gridSpan w:val="5"/>
            <w:hideMark/>
          </w:tcPr>
          <w:p w:rsidR="006F412C" w:rsidRPr="00C544D2" w:rsidRDefault="006F412C" w:rsidP="006F412C">
            <w:pPr>
              <w:rPr>
                <w:rFonts w:cs="Calibri"/>
                <w:b/>
              </w:rPr>
            </w:pPr>
            <w:r w:rsidRPr="00C544D2">
              <w:rPr>
                <w:rFonts w:cs="Calibri"/>
                <w:b/>
                <w:szCs w:val="22"/>
              </w:rPr>
              <w:t xml:space="preserve">Nosilec predmeta / </w:t>
            </w:r>
            <w:proofErr w:type="spellStart"/>
            <w:r w:rsidRPr="00C544D2">
              <w:rPr>
                <w:rFonts w:cs="Calibri"/>
                <w:b/>
                <w:szCs w:val="22"/>
              </w:rPr>
              <w:t>Lecturer</w:t>
            </w:r>
            <w:proofErr w:type="spellEnd"/>
            <w:r w:rsidRPr="00C544D2">
              <w:rPr>
                <w:rFonts w:cs="Calibri"/>
                <w:b/>
                <w:szCs w:val="22"/>
              </w:rPr>
              <w:t>:</w:t>
            </w:r>
          </w:p>
        </w:tc>
        <w:tc>
          <w:tcPr>
            <w:tcW w:w="6383" w:type="dxa"/>
            <w:gridSpan w:val="12"/>
            <w:tcBorders>
              <w:top w:val="single" w:sz="4" w:space="0" w:color="auto"/>
              <w:left w:val="single" w:sz="4" w:space="0" w:color="auto"/>
              <w:bottom w:val="single" w:sz="4" w:space="0" w:color="auto"/>
              <w:right w:val="single" w:sz="4" w:space="0" w:color="auto"/>
            </w:tcBorders>
          </w:tcPr>
          <w:p w:rsidR="006F412C" w:rsidRPr="00C544D2" w:rsidRDefault="00A13E91" w:rsidP="00A26AC8">
            <w:pPr>
              <w:rPr>
                <w:rFonts w:cs="Calibri"/>
              </w:rPr>
            </w:pPr>
            <w:bookmarkStart w:id="2" w:name="Predavatelj"/>
            <w:bookmarkEnd w:id="2"/>
            <w:r w:rsidRPr="00C544D2">
              <w:rPr>
                <w:rFonts w:cs="Calibri"/>
              </w:rPr>
              <w:t>Janez Bešter,</w:t>
            </w:r>
            <w:r w:rsidR="00027250">
              <w:rPr>
                <w:rFonts w:cs="Calibri"/>
              </w:rPr>
              <w:t xml:space="preserve"> </w:t>
            </w:r>
            <w:r w:rsidRPr="00C544D2">
              <w:rPr>
                <w:rFonts w:cs="Calibri"/>
              </w:rPr>
              <w:t>Matevž Pogačnik</w:t>
            </w:r>
          </w:p>
        </w:tc>
      </w:tr>
      <w:tr w:rsidR="006F412C" w:rsidRPr="00C544D2" w:rsidTr="00384EDA">
        <w:tc>
          <w:tcPr>
            <w:tcW w:w="9690" w:type="dxa"/>
            <w:gridSpan w:val="17"/>
          </w:tcPr>
          <w:p w:rsidR="006F412C" w:rsidRPr="00C544D2" w:rsidRDefault="006F412C" w:rsidP="006F412C">
            <w:pPr>
              <w:jc w:val="both"/>
              <w:rPr>
                <w:rFonts w:cs="Calibri"/>
              </w:rPr>
            </w:pPr>
          </w:p>
        </w:tc>
      </w:tr>
      <w:tr w:rsidR="006F412C" w:rsidRPr="00C544D2" w:rsidTr="00384EDA">
        <w:tc>
          <w:tcPr>
            <w:tcW w:w="1641" w:type="dxa"/>
            <w:gridSpan w:val="2"/>
            <w:vMerge w:val="restart"/>
            <w:hideMark/>
          </w:tcPr>
          <w:p w:rsidR="006F412C" w:rsidRPr="00C544D2" w:rsidRDefault="006F412C" w:rsidP="006F412C">
            <w:pPr>
              <w:rPr>
                <w:rFonts w:cs="Calibri"/>
                <w:b/>
              </w:rPr>
            </w:pPr>
            <w:r w:rsidRPr="00C544D2">
              <w:rPr>
                <w:rFonts w:cs="Calibri"/>
                <w:b/>
                <w:szCs w:val="22"/>
              </w:rPr>
              <w:t xml:space="preserve">Jeziki / </w:t>
            </w:r>
          </w:p>
          <w:p w:rsidR="006F412C" w:rsidRPr="00C544D2" w:rsidRDefault="006F412C" w:rsidP="006F412C">
            <w:pPr>
              <w:rPr>
                <w:rFonts w:cs="Calibri"/>
              </w:rPr>
            </w:pPr>
            <w:proofErr w:type="spellStart"/>
            <w:r w:rsidRPr="00C544D2">
              <w:rPr>
                <w:rFonts w:cs="Calibri"/>
                <w:b/>
                <w:szCs w:val="22"/>
              </w:rPr>
              <w:t>Languages</w:t>
            </w:r>
            <w:proofErr w:type="spellEnd"/>
            <w:r w:rsidRPr="00C544D2">
              <w:rPr>
                <w:rFonts w:cs="Calibri"/>
                <w:b/>
                <w:szCs w:val="22"/>
              </w:rPr>
              <w:t>:</w:t>
            </w:r>
          </w:p>
        </w:tc>
        <w:tc>
          <w:tcPr>
            <w:tcW w:w="2241" w:type="dxa"/>
            <w:gridSpan w:val="4"/>
            <w:hideMark/>
          </w:tcPr>
          <w:p w:rsidR="006F412C" w:rsidRPr="00C544D2" w:rsidRDefault="006F412C" w:rsidP="006F412C">
            <w:pPr>
              <w:jc w:val="right"/>
              <w:rPr>
                <w:rFonts w:cs="Calibri"/>
                <w:b/>
              </w:rPr>
            </w:pPr>
            <w:r w:rsidRPr="00C544D2">
              <w:rPr>
                <w:rFonts w:cs="Calibri"/>
                <w:b/>
                <w:szCs w:val="22"/>
              </w:rPr>
              <w:t xml:space="preserve">Predavanja / </w:t>
            </w:r>
            <w:proofErr w:type="spellStart"/>
            <w:r w:rsidRPr="00C544D2">
              <w:rPr>
                <w:rFonts w:cs="Calibri"/>
                <w:b/>
                <w:szCs w:val="22"/>
              </w:rPr>
              <w:t>Lectures</w:t>
            </w:r>
            <w:proofErr w:type="spellEnd"/>
            <w:r w:rsidRPr="00C544D2">
              <w:rPr>
                <w:rFonts w:cs="Calibri"/>
                <w:b/>
                <w:szCs w:val="22"/>
              </w:rPr>
              <w:t>:</w:t>
            </w:r>
          </w:p>
        </w:tc>
        <w:tc>
          <w:tcPr>
            <w:tcW w:w="5808" w:type="dxa"/>
            <w:gridSpan w:val="11"/>
            <w:tcBorders>
              <w:top w:val="single" w:sz="4" w:space="0" w:color="auto"/>
              <w:left w:val="single" w:sz="4" w:space="0" w:color="auto"/>
              <w:bottom w:val="single" w:sz="4" w:space="0" w:color="auto"/>
              <w:right w:val="single" w:sz="4" w:space="0" w:color="auto"/>
            </w:tcBorders>
          </w:tcPr>
          <w:p w:rsidR="006F412C" w:rsidRPr="00C544D2" w:rsidRDefault="00724181" w:rsidP="006F412C">
            <w:pPr>
              <w:jc w:val="both"/>
              <w:rPr>
                <w:rFonts w:cs="Calibri"/>
                <w:bCs/>
              </w:rPr>
            </w:pPr>
            <w:bookmarkStart w:id="3" w:name="Jezik"/>
            <w:bookmarkEnd w:id="3"/>
            <w:r w:rsidRPr="00C544D2">
              <w:rPr>
                <w:rFonts w:cs="Calibri"/>
              </w:rPr>
              <w:t>S</w:t>
            </w:r>
            <w:r w:rsidR="006F412C" w:rsidRPr="00C544D2">
              <w:rPr>
                <w:rFonts w:cs="Calibri"/>
              </w:rPr>
              <w:t>lovenski</w:t>
            </w:r>
          </w:p>
        </w:tc>
      </w:tr>
      <w:tr w:rsidR="006F412C" w:rsidRPr="00C544D2" w:rsidTr="00384EDA">
        <w:trPr>
          <w:trHeight w:val="215"/>
        </w:trPr>
        <w:tc>
          <w:tcPr>
            <w:tcW w:w="1641" w:type="dxa"/>
            <w:gridSpan w:val="2"/>
            <w:vMerge/>
            <w:vAlign w:val="center"/>
            <w:hideMark/>
          </w:tcPr>
          <w:p w:rsidR="006F412C" w:rsidRPr="00C544D2" w:rsidRDefault="006F412C" w:rsidP="006F412C">
            <w:pPr>
              <w:rPr>
                <w:rFonts w:cs="Calibri"/>
              </w:rPr>
            </w:pPr>
          </w:p>
        </w:tc>
        <w:tc>
          <w:tcPr>
            <w:tcW w:w="2241" w:type="dxa"/>
            <w:gridSpan w:val="4"/>
            <w:hideMark/>
          </w:tcPr>
          <w:p w:rsidR="006F412C" w:rsidRPr="00C544D2" w:rsidRDefault="006F412C" w:rsidP="006F412C">
            <w:pPr>
              <w:jc w:val="right"/>
              <w:rPr>
                <w:rFonts w:cs="Calibri"/>
                <w:b/>
              </w:rPr>
            </w:pPr>
            <w:r w:rsidRPr="00C544D2">
              <w:rPr>
                <w:rFonts w:cs="Calibri"/>
                <w:b/>
                <w:szCs w:val="22"/>
              </w:rPr>
              <w:t xml:space="preserve">Vaje / </w:t>
            </w:r>
            <w:proofErr w:type="spellStart"/>
            <w:r w:rsidRPr="00C544D2">
              <w:rPr>
                <w:rFonts w:cs="Calibri"/>
                <w:b/>
                <w:szCs w:val="22"/>
              </w:rPr>
              <w:t>Tutorial</w:t>
            </w:r>
            <w:proofErr w:type="spellEnd"/>
            <w:r w:rsidRPr="00C544D2">
              <w:rPr>
                <w:rFonts w:cs="Calibri"/>
                <w:b/>
                <w:szCs w:val="22"/>
              </w:rPr>
              <w:t>:</w:t>
            </w:r>
          </w:p>
        </w:tc>
        <w:tc>
          <w:tcPr>
            <w:tcW w:w="5808" w:type="dxa"/>
            <w:gridSpan w:val="11"/>
            <w:tcBorders>
              <w:top w:val="single" w:sz="4" w:space="0" w:color="auto"/>
              <w:left w:val="single" w:sz="4" w:space="0" w:color="auto"/>
              <w:bottom w:val="single" w:sz="4" w:space="0" w:color="auto"/>
              <w:right w:val="single" w:sz="4" w:space="0" w:color="auto"/>
            </w:tcBorders>
          </w:tcPr>
          <w:p w:rsidR="006F412C" w:rsidRPr="00C544D2" w:rsidRDefault="00724181" w:rsidP="006F412C">
            <w:pPr>
              <w:jc w:val="both"/>
              <w:rPr>
                <w:rFonts w:cs="Calibri"/>
                <w:bCs/>
              </w:rPr>
            </w:pPr>
            <w:bookmarkStart w:id="4" w:name="JezikV"/>
            <w:bookmarkEnd w:id="4"/>
            <w:r w:rsidRPr="00C544D2">
              <w:rPr>
                <w:rFonts w:cs="Calibri"/>
              </w:rPr>
              <w:t>S</w:t>
            </w:r>
            <w:r w:rsidR="006F412C" w:rsidRPr="00C544D2">
              <w:rPr>
                <w:rFonts w:cs="Calibri"/>
              </w:rPr>
              <w:t>lovenski</w:t>
            </w:r>
          </w:p>
        </w:tc>
      </w:tr>
      <w:tr w:rsidR="006F412C" w:rsidRPr="00C544D2" w:rsidTr="00384EDA">
        <w:tc>
          <w:tcPr>
            <w:tcW w:w="4728" w:type="dxa"/>
            <w:gridSpan w:val="8"/>
            <w:tcBorders>
              <w:top w:val="nil"/>
              <w:left w:val="nil"/>
              <w:bottom w:val="single" w:sz="4" w:space="0" w:color="auto"/>
              <w:right w:val="nil"/>
            </w:tcBorders>
          </w:tcPr>
          <w:p w:rsidR="006F412C" w:rsidRPr="00C544D2" w:rsidRDefault="006F412C" w:rsidP="006F412C">
            <w:pPr>
              <w:rPr>
                <w:rFonts w:cs="Calibri"/>
                <w:b/>
                <w:bCs/>
              </w:rPr>
            </w:pPr>
          </w:p>
          <w:p w:rsidR="006F412C" w:rsidRPr="00C544D2" w:rsidRDefault="006F412C" w:rsidP="006F412C">
            <w:pPr>
              <w:rPr>
                <w:rFonts w:cs="Calibri"/>
                <w:b/>
              </w:rPr>
            </w:pPr>
            <w:r w:rsidRPr="00C544D2">
              <w:rPr>
                <w:rFonts w:cs="Calibri"/>
                <w:b/>
                <w:szCs w:val="22"/>
              </w:rPr>
              <w:t>Pogoji za vključitev v delo oz. za opravljanje študijskih obveznosti:</w:t>
            </w:r>
          </w:p>
        </w:tc>
        <w:tc>
          <w:tcPr>
            <w:tcW w:w="142" w:type="dxa"/>
          </w:tcPr>
          <w:p w:rsidR="006F412C" w:rsidRPr="00C544D2" w:rsidRDefault="006F412C" w:rsidP="006F412C">
            <w:pPr>
              <w:rPr>
                <w:rFonts w:cs="Calibri"/>
                <w:b/>
              </w:rPr>
            </w:pPr>
          </w:p>
          <w:p w:rsidR="006F412C" w:rsidRPr="00C544D2" w:rsidRDefault="006F412C" w:rsidP="006F412C">
            <w:pPr>
              <w:rPr>
                <w:rFonts w:cs="Calibri"/>
                <w:b/>
              </w:rPr>
            </w:pPr>
          </w:p>
        </w:tc>
        <w:tc>
          <w:tcPr>
            <w:tcW w:w="4820" w:type="dxa"/>
            <w:gridSpan w:val="8"/>
            <w:tcBorders>
              <w:top w:val="nil"/>
              <w:left w:val="nil"/>
              <w:bottom w:val="single" w:sz="4" w:space="0" w:color="auto"/>
              <w:right w:val="nil"/>
            </w:tcBorders>
          </w:tcPr>
          <w:p w:rsidR="006F412C" w:rsidRPr="00C544D2" w:rsidRDefault="006F412C" w:rsidP="006F412C">
            <w:pPr>
              <w:rPr>
                <w:rFonts w:cs="Calibri"/>
                <w:b/>
              </w:rPr>
            </w:pPr>
          </w:p>
          <w:p w:rsidR="006F412C" w:rsidRPr="00C544D2" w:rsidRDefault="006F412C" w:rsidP="006F412C">
            <w:pPr>
              <w:rPr>
                <w:rFonts w:cs="Calibri"/>
                <w:b/>
              </w:rPr>
            </w:pPr>
            <w:proofErr w:type="spellStart"/>
            <w:r w:rsidRPr="00C544D2">
              <w:rPr>
                <w:rFonts w:cs="Calibri"/>
                <w:b/>
                <w:szCs w:val="22"/>
              </w:rPr>
              <w:t>Prerequisits</w:t>
            </w:r>
            <w:proofErr w:type="spellEnd"/>
            <w:r w:rsidRPr="00C544D2">
              <w:rPr>
                <w:rFonts w:cs="Calibri"/>
                <w:b/>
                <w:szCs w:val="22"/>
              </w:rPr>
              <w:t>:</w:t>
            </w:r>
          </w:p>
        </w:tc>
      </w:tr>
      <w:tr w:rsidR="006F412C" w:rsidRPr="00C544D2" w:rsidTr="00E948BA">
        <w:trPr>
          <w:trHeight w:val="240"/>
        </w:trPr>
        <w:tc>
          <w:tcPr>
            <w:tcW w:w="4728" w:type="dxa"/>
            <w:gridSpan w:val="8"/>
            <w:tcBorders>
              <w:top w:val="single" w:sz="4" w:space="0" w:color="auto"/>
              <w:left w:val="single" w:sz="4" w:space="0" w:color="auto"/>
              <w:bottom w:val="single" w:sz="4" w:space="0" w:color="auto"/>
              <w:right w:val="single" w:sz="4" w:space="0" w:color="auto"/>
            </w:tcBorders>
          </w:tcPr>
          <w:p w:rsidR="006F412C" w:rsidRPr="00C544D2" w:rsidRDefault="00A13E91" w:rsidP="00C25C72">
            <w:pPr>
              <w:rPr>
                <w:rFonts w:cs="Calibri"/>
              </w:rPr>
            </w:pPr>
            <w:r w:rsidRPr="00C544D2">
              <w:t xml:space="preserve">Vpis v letnik </w:t>
            </w:r>
            <w:r w:rsidRPr="00C25C72">
              <w:t>študija.</w:t>
            </w:r>
            <w:r w:rsidR="00724181" w:rsidRPr="00C25C72">
              <w:t xml:space="preserve"> Poznavanje vsebin predmeta: Komunikacijski sistemi.</w:t>
            </w:r>
          </w:p>
        </w:tc>
        <w:tc>
          <w:tcPr>
            <w:tcW w:w="142" w:type="dxa"/>
            <w:tcBorders>
              <w:top w:val="nil"/>
              <w:left w:val="single" w:sz="4" w:space="0" w:color="auto"/>
              <w:bottom w:val="nil"/>
              <w:right w:val="single" w:sz="4" w:space="0" w:color="auto"/>
            </w:tcBorders>
          </w:tcPr>
          <w:p w:rsidR="006F412C" w:rsidRPr="00C544D2"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C544D2" w:rsidRDefault="00406ADC" w:rsidP="00406ADC">
            <w:proofErr w:type="spellStart"/>
            <w:r w:rsidRPr="00C544D2">
              <w:t>Enrolment</w:t>
            </w:r>
            <w:proofErr w:type="spellEnd"/>
            <w:r w:rsidRPr="00C544D2">
              <w:t xml:space="preserve"> in </w:t>
            </w:r>
            <w:proofErr w:type="spellStart"/>
            <w:r w:rsidRPr="00C544D2">
              <w:t>the</w:t>
            </w:r>
            <w:proofErr w:type="spellEnd"/>
            <w:r w:rsidRPr="00C544D2">
              <w:t xml:space="preserve"> </w:t>
            </w:r>
            <w:proofErr w:type="spellStart"/>
            <w:r w:rsidRPr="00C544D2">
              <w:t>class</w:t>
            </w:r>
            <w:proofErr w:type="spellEnd"/>
            <w:r w:rsidRPr="00C544D2">
              <w:t xml:space="preserve">. </w:t>
            </w:r>
            <w:proofErr w:type="spellStart"/>
            <w:r w:rsidRPr="00C544D2">
              <w:t>Acquaintance</w:t>
            </w:r>
            <w:proofErr w:type="spellEnd"/>
            <w:r w:rsidRPr="00C544D2">
              <w:t xml:space="preserve"> </w:t>
            </w:r>
            <w:proofErr w:type="spellStart"/>
            <w:r w:rsidRPr="00C544D2">
              <w:t>with</w:t>
            </w:r>
            <w:proofErr w:type="spellEnd"/>
            <w:r w:rsidRPr="00C544D2">
              <w:t xml:space="preserve"> </w:t>
            </w:r>
            <w:proofErr w:type="spellStart"/>
            <w:r w:rsidRPr="00C544D2">
              <w:t>content</w:t>
            </w:r>
            <w:proofErr w:type="spellEnd"/>
            <w:r w:rsidRPr="00C544D2">
              <w:t xml:space="preserve"> </w:t>
            </w:r>
            <w:proofErr w:type="spellStart"/>
            <w:r w:rsidRPr="00C544D2">
              <w:t>of</w:t>
            </w:r>
            <w:proofErr w:type="spellEnd"/>
            <w:r w:rsidRPr="00C544D2">
              <w:t xml:space="preserve"> </w:t>
            </w:r>
            <w:proofErr w:type="spellStart"/>
            <w:r w:rsidRPr="00C544D2">
              <w:t>following</w:t>
            </w:r>
            <w:proofErr w:type="spellEnd"/>
            <w:r w:rsidRPr="00C544D2">
              <w:t xml:space="preserve"> </w:t>
            </w:r>
            <w:proofErr w:type="spellStart"/>
            <w:r w:rsidRPr="00C544D2">
              <w:t>courses</w:t>
            </w:r>
            <w:proofErr w:type="spellEnd"/>
            <w:r w:rsidRPr="00C544D2">
              <w:t xml:space="preserve">: </w:t>
            </w:r>
            <w:proofErr w:type="spellStart"/>
            <w:r w:rsidRPr="00C544D2">
              <w:t>Communication</w:t>
            </w:r>
            <w:proofErr w:type="spellEnd"/>
            <w:r w:rsidRPr="00C544D2">
              <w:t xml:space="preserve"> </w:t>
            </w:r>
            <w:proofErr w:type="spellStart"/>
            <w:r w:rsidRPr="00C544D2">
              <w:t>systems</w:t>
            </w:r>
            <w:proofErr w:type="spellEnd"/>
          </w:p>
        </w:tc>
      </w:tr>
    </w:tbl>
    <w:p w:rsidR="00D81C39" w:rsidRDefault="00D81C39">
      <w:r>
        <w:br w:type="page"/>
      </w:r>
    </w:p>
    <w:tbl>
      <w:tblPr>
        <w:tblW w:w="9690" w:type="dxa"/>
        <w:tblLayout w:type="fixed"/>
        <w:tblCellMar>
          <w:left w:w="56" w:type="dxa"/>
          <w:right w:w="56" w:type="dxa"/>
        </w:tblCellMar>
        <w:tblLook w:val="00A0" w:firstRow="1" w:lastRow="0" w:firstColumn="1" w:lastColumn="0" w:noHBand="0" w:noVBand="0"/>
      </w:tblPr>
      <w:tblGrid>
        <w:gridCol w:w="4718"/>
        <w:gridCol w:w="152"/>
        <w:gridCol w:w="4820"/>
      </w:tblGrid>
      <w:tr w:rsidR="006F412C" w:rsidRPr="00C544D2" w:rsidTr="00384EDA">
        <w:trPr>
          <w:trHeight w:val="137"/>
        </w:trPr>
        <w:tc>
          <w:tcPr>
            <w:tcW w:w="4718" w:type="dxa"/>
            <w:tcBorders>
              <w:top w:val="nil"/>
              <w:left w:val="nil"/>
              <w:bottom w:val="single" w:sz="4" w:space="0" w:color="auto"/>
              <w:right w:val="nil"/>
            </w:tcBorders>
          </w:tcPr>
          <w:p w:rsidR="006F412C" w:rsidRPr="00C544D2" w:rsidRDefault="006F412C" w:rsidP="006F412C">
            <w:pPr>
              <w:rPr>
                <w:rFonts w:cs="Calibri"/>
                <w:b/>
              </w:rPr>
            </w:pPr>
            <w:r w:rsidRPr="00C544D2">
              <w:rPr>
                <w:rFonts w:cs="Calibri"/>
                <w:b/>
                <w:szCs w:val="22"/>
              </w:rPr>
              <w:lastRenderedPageBreak/>
              <w:t>Vsebina:</w:t>
            </w:r>
            <w:r w:rsidRPr="00C544D2">
              <w:rPr>
                <w:rFonts w:cs="Calibri"/>
                <w:szCs w:val="22"/>
              </w:rPr>
              <w:t xml:space="preserve"> </w:t>
            </w:r>
          </w:p>
        </w:tc>
        <w:tc>
          <w:tcPr>
            <w:tcW w:w="152" w:type="dxa"/>
          </w:tcPr>
          <w:p w:rsidR="006F412C" w:rsidRPr="00C544D2" w:rsidRDefault="006F412C" w:rsidP="006F412C">
            <w:pPr>
              <w:rPr>
                <w:rFonts w:cs="Calibri"/>
                <w:b/>
              </w:rPr>
            </w:pPr>
          </w:p>
        </w:tc>
        <w:tc>
          <w:tcPr>
            <w:tcW w:w="4820" w:type="dxa"/>
            <w:tcBorders>
              <w:top w:val="nil"/>
              <w:left w:val="nil"/>
              <w:bottom w:val="single" w:sz="4" w:space="0" w:color="auto"/>
              <w:right w:val="nil"/>
            </w:tcBorders>
          </w:tcPr>
          <w:p w:rsidR="006F412C" w:rsidRPr="00C544D2" w:rsidRDefault="006F412C" w:rsidP="006F412C">
            <w:pPr>
              <w:rPr>
                <w:rFonts w:cs="Calibri"/>
                <w:b/>
              </w:rPr>
            </w:pPr>
            <w:proofErr w:type="spellStart"/>
            <w:r w:rsidRPr="00C544D2">
              <w:rPr>
                <w:rFonts w:cs="Calibri"/>
                <w:b/>
                <w:szCs w:val="22"/>
              </w:rPr>
              <w:t>Content</w:t>
            </w:r>
            <w:proofErr w:type="spellEnd"/>
            <w:r w:rsidRPr="00C544D2">
              <w:rPr>
                <w:rFonts w:cs="Calibri"/>
                <w:b/>
                <w:szCs w:val="22"/>
              </w:rPr>
              <w:t xml:space="preserve"> (</w:t>
            </w:r>
            <w:proofErr w:type="spellStart"/>
            <w:r w:rsidRPr="00C544D2">
              <w:rPr>
                <w:rFonts w:cs="Calibri"/>
                <w:b/>
                <w:szCs w:val="22"/>
              </w:rPr>
              <w:t>Syllabus</w:t>
            </w:r>
            <w:proofErr w:type="spellEnd"/>
            <w:r w:rsidRPr="00C544D2">
              <w:rPr>
                <w:rFonts w:cs="Calibri"/>
                <w:b/>
                <w:szCs w:val="22"/>
              </w:rPr>
              <w:t xml:space="preserve"> </w:t>
            </w:r>
            <w:proofErr w:type="spellStart"/>
            <w:r w:rsidRPr="00C544D2">
              <w:rPr>
                <w:rFonts w:cs="Calibri"/>
                <w:b/>
                <w:szCs w:val="22"/>
              </w:rPr>
              <w:t>outline</w:t>
            </w:r>
            <w:proofErr w:type="spellEnd"/>
            <w:r w:rsidRPr="00C544D2">
              <w:rPr>
                <w:rFonts w:cs="Calibri"/>
                <w:b/>
                <w:szCs w:val="22"/>
              </w:rPr>
              <w:t>):</w:t>
            </w:r>
          </w:p>
        </w:tc>
      </w:tr>
      <w:tr w:rsidR="006F412C" w:rsidRPr="00C544D2" w:rsidTr="00567D4C">
        <w:trPr>
          <w:trHeight w:val="2665"/>
        </w:trPr>
        <w:tc>
          <w:tcPr>
            <w:tcW w:w="4718" w:type="dxa"/>
            <w:tcBorders>
              <w:top w:val="single" w:sz="4" w:space="0" w:color="auto"/>
              <w:left w:val="single" w:sz="4" w:space="0" w:color="auto"/>
              <w:bottom w:val="single" w:sz="4" w:space="0" w:color="auto"/>
              <w:right w:val="single" w:sz="4" w:space="0" w:color="auto"/>
            </w:tcBorders>
            <w:shd w:val="clear" w:color="auto" w:fill="auto"/>
          </w:tcPr>
          <w:p w:rsidR="00C25C72" w:rsidRDefault="00C25C72" w:rsidP="00C25C72">
            <w:r>
              <w:t>•</w:t>
            </w:r>
            <w:r>
              <w:tab/>
              <w:t xml:space="preserve"> Osnove </w:t>
            </w:r>
            <w:proofErr w:type="spellStart"/>
            <w:r>
              <w:t>multimedije</w:t>
            </w:r>
            <w:proofErr w:type="spellEnd"/>
            <w:r>
              <w:t xml:space="preserve"> ter značilnosti multimedijskih elementov (tekst, slika, animacije, zvok, video).</w:t>
            </w:r>
          </w:p>
          <w:p w:rsidR="00C25C72" w:rsidRDefault="00C25C72" w:rsidP="00C25C72">
            <w:r>
              <w:t>•</w:t>
            </w:r>
            <w:r>
              <w:tab/>
              <w:t xml:space="preserve">Tehnološke osnove </w:t>
            </w:r>
            <w:proofErr w:type="spellStart"/>
            <w:r>
              <w:t>multimedije</w:t>
            </w:r>
            <w:proofErr w:type="spellEnd"/>
            <w:r>
              <w:t>:</w:t>
            </w:r>
          </w:p>
          <w:p w:rsidR="00C25C72" w:rsidRDefault="00C25C72" w:rsidP="00C25C72">
            <w:pPr>
              <w:ind w:left="708"/>
            </w:pPr>
            <w:r>
              <w:t>o</w:t>
            </w:r>
            <w:r>
              <w:tab/>
              <w:t xml:space="preserve">Lastnosti analogne ter digitalne oblike multimedijskih elementov ter razlogi za digitalizacijo. </w:t>
            </w:r>
          </w:p>
          <w:p w:rsidR="00C25C72" w:rsidRDefault="00C25C72" w:rsidP="00C25C72">
            <w:pPr>
              <w:ind w:left="708"/>
            </w:pPr>
            <w:r>
              <w:t>o</w:t>
            </w:r>
            <w:r>
              <w:tab/>
            </w:r>
            <w:proofErr w:type="spellStart"/>
            <w:r>
              <w:t>Kompresija</w:t>
            </w:r>
            <w:proofErr w:type="spellEnd"/>
            <w:r>
              <w:t xml:space="preserve"> in najznačilnejši formati zapisa multimedijskih elementov.</w:t>
            </w:r>
          </w:p>
          <w:p w:rsidR="00C25C72" w:rsidRDefault="00C25C72" w:rsidP="00C25C72">
            <w:pPr>
              <w:ind w:left="708"/>
            </w:pPr>
            <w:r>
              <w:t>o</w:t>
            </w:r>
            <w:r>
              <w:tab/>
              <w:t>Prenos multimedijskih vsebin (</w:t>
            </w:r>
            <w:proofErr w:type="spellStart"/>
            <w:r>
              <w:t>strujanje</w:t>
            </w:r>
            <w:proofErr w:type="spellEnd"/>
            <w:r>
              <w:t xml:space="preserve">, mehanizmi in protokoli za prenos vsebin) </w:t>
            </w:r>
          </w:p>
          <w:p w:rsidR="00C25C72" w:rsidRDefault="00C25C72" w:rsidP="00C25C72">
            <w:r>
              <w:t>•</w:t>
            </w:r>
            <w:r>
              <w:tab/>
              <w:t>Osnovne multimedijske storitve (IPTV storitve, mobilne video storitve, spletne video storitve).</w:t>
            </w:r>
          </w:p>
          <w:p w:rsidR="00C25C72" w:rsidRDefault="00C25C72" w:rsidP="00C25C72">
            <w:r>
              <w:t>•</w:t>
            </w:r>
            <w:r>
              <w:tab/>
              <w:t>Arhitektura in značilnosti operaterskih multimedijskih sistemov: IPTV,  radiodifuzni prenos TV in radia (DAB, DVB-x). Zagotavljanje kvalitete storitev (</w:t>
            </w:r>
            <w:proofErr w:type="spellStart"/>
            <w:r>
              <w:t>QoS</w:t>
            </w:r>
            <w:proofErr w:type="spellEnd"/>
            <w:r>
              <w:t>/</w:t>
            </w:r>
            <w:proofErr w:type="spellStart"/>
            <w:r>
              <w:t>QoE</w:t>
            </w:r>
            <w:proofErr w:type="spellEnd"/>
            <w:r>
              <w:t>).</w:t>
            </w:r>
          </w:p>
          <w:p w:rsidR="00C25C72" w:rsidRDefault="00C25C72" w:rsidP="00C25C72">
            <w:r>
              <w:t>•</w:t>
            </w:r>
            <w:r>
              <w:tab/>
              <w:t xml:space="preserve"> Arhitekture in značilnosti ne-operaterskih multimedijskih sistemov: spletne TV, video portali, mobilne aplikacije,…  </w:t>
            </w:r>
          </w:p>
          <w:p w:rsidR="00C25C72" w:rsidRDefault="00C25C72" w:rsidP="00C25C72">
            <w:r>
              <w:t>•</w:t>
            </w:r>
            <w:r>
              <w:tab/>
              <w:t xml:space="preserve">Značilnosti terminalne opreme za uporabo multimedijskih storitev (TV komunikator, mobilni terminal, osebni računalnik, tablični računalnik). </w:t>
            </w:r>
          </w:p>
          <w:p w:rsidR="00C25C72" w:rsidRDefault="00C25C72" w:rsidP="00C25C72">
            <w:r>
              <w:t>•</w:t>
            </w:r>
            <w:r>
              <w:tab/>
              <w:t xml:space="preserve">Pomen in lastnosti uporabniških vmesnikov v </w:t>
            </w:r>
            <w:proofErr w:type="spellStart"/>
            <w:r>
              <w:t>multimediji</w:t>
            </w:r>
            <w:proofErr w:type="spellEnd"/>
            <w:r>
              <w:t xml:space="preserve"> (strojni uporabniški vmesniki, programski uporabniški vmesniki). Načrtovanje interaktivnosti. </w:t>
            </w:r>
          </w:p>
          <w:p w:rsidR="006F412C" w:rsidRPr="00C25C72" w:rsidRDefault="00C25C72" w:rsidP="006F412C">
            <w:r>
              <w:t xml:space="preserve">Sistemi za zaščito multimedijskih vsebin in njihova integracija (sistemi pogojnega dostopa, sistemi DRM).  </w:t>
            </w:r>
          </w:p>
        </w:tc>
        <w:tc>
          <w:tcPr>
            <w:tcW w:w="152" w:type="dxa"/>
            <w:tcBorders>
              <w:top w:val="nil"/>
              <w:left w:val="single" w:sz="4" w:space="0" w:color="auto"/>
              <w:bottom w:val="nil"/>
              <w:right w:val="single" w:sz="4" w:space="0" w:color="auto"/>
            </w:tcBorders>
          </w:tcPr>
          <w:p w:rsidR="006F412C" w:rsidRPr="00C544D2" w:rsidRDefault="006F412C" w:rsidP="006F412C">
            <w:pPr>
              <w:rPr>
                <w:rFonts w:cs="Calibri"/>
              </w:rPr>
            </w:pPr>
          </w:p>
        </w:tc>
        <w:tc>
          <w:tcPr>
            <w:tcW w:w="4820" w:type="dxa"/>
            <w:tcBorders>
              <w:top w:val="single" w:sz="4" w:space="0" w:color="auto"/>
              <w:left w:val="single" w:sz="4" w:space="0" w:color="auto"/>
              <w:bottom w:val="single" w:sz="4" w:space="0" w:color="auto"/>
              <w:right w:val="single" w:sz="4" w:space="0" w:color="auto"/>
            </w:tcBorders>
          </w:tcPr>
          <w:p w:rsidR="00C25C72" w:rsidRDefault="00C25C72" w:rsidP="00C25C72">
            <w:r>
              <w:t>•</w:t>
            </w:r>
            <w:r>
              <w:tab/>
            </w:r>
            <w:proofErr w:type="spellStart"/>
            <w:r>
              <w:t>Basics</w:t>
            </w:r>
            <w:proofErr w:type="spellEnd"/>
            <w:r>
              <w:t xml:space="preserve"> </w:t>
            </w:r>
            <w:proofErr w:type="spellStart"/>
            <w:r>
              <w:t>of</w:t>
            </w:r>
            <w:proofErr w:type="spellEnd"/>
            <w:r>
              <w:t xml:space="preserve"> </w:t>
            </w:r>
            <w:proofErr w:type="spellStart"/>
            <w:r>
              <w:t>multimedia</w:t>
            </w:r>
            <w:proofErr w:type="spellEnd"/>
            <w:r>
              <w:t xml:space="preserve"> </w:t>
            </w:r>
            <w:proofErr w:type="spellStart"/>
            <w:r>
              <w:t>and</w:t>
            </w:r>
            <w:proofErr w:type="spellEnd"/>
            <w:r>
              <w:t xml:space="preserve"> </w:t>
            </w:r>
            <w:proofErr w:type="spellStart"/>
            <w:r>
              <w:t>properties</w:t>
            </w:r>
            <w:proofErr w:type="spellEnd"/>
            <w:r>
              <w:t xml:space="preserve"> </w:t>
            </w:r>
            <w:proofErr w:type="spellStart"/>
            <w:r>
              <w:t>of</w:t>
            </w:r>
            <w:proofErr w:type="spellEnd"/>
            <w:r>
              <w:t xml:space="preserve"> </w:t>
            </w:r>
            <w:proofErr w:type="spellStart"/>
            <w:r>
              <w:t>multimedia</w:t>
            </w:r>
            <w:proofErr w:type="spellEnd"/>
            <w:r>
              <w:t xml:space="preserve"> </w:t>
            </w:r>
            <w:proofErr w:type="spellStart"/>
            <w:r>
              <w:t>elements</w:t>
            </w:r>
            <w:proofErr w:type="spellEnd"/>
            <w:r>
              <w:t xml:space="preserve"> (</w:t>
            </w:r>
            <w:proofErr w:type="spellStart"/>
            <w:r>
              <w:t>text</w:t>
            </w:r>
            <w:proofErr w:type="spellEnd"/>
            <w:r>
              <w:t xml:space="preserve">, </w:t>
            </w:r>
            <w:proofErr w:type="spellStart"/>
            <w:r>
              <w:t>image</w:t>
            </w:r>
            <w:proofErr w:type="spellEnd"/>
            <w:r>
              <w:t xml:space="preserve">, </w:t>
            </w:r>
            <w:proofErr w:type="spellStart"/>
            <w:r>
              <w:t>animation</w:t>
            </w:r>
            <w:proofErr w:type="spellEnd"/>
            <w:r>
              <w:t>, avdio, video).</w:t>
            </w:r>
          </w:p>
          <w:p w:rsidR="00C25C72" w:rsidRDefault="00C25C72" w:rsidP="00C25C72">
            <w:r>
              <w:t>•</w:t>
            </w:r>
            <w:r>
              <w:tab/>
            </w:r>
            <w:proofErr w:type="spellStart"/>
            <w:r>
              <w:t>Technology</w:t>
            </w:r>
            <w:proofErr w:type="spellEnd"/>
            <w:r>
              <w:t xml:space="preserve"> </w:t>
            </w:r>
            <w:proofErr w:type="spellStart"/>
            <w:r>
              <w:t>basics</w:t>
            </w:r>
            <w:proofErr w:type="spellEnd"/>
            <w:r>
              <w:t xml:space="preserve"> </w:t>
            </w:r>
            <w:proofErr w:type="spellStart"/>
            <w:r>
              <w:t>of</w:t>
            </w:r>
            <w:proofErr w:type="spellEnd"/>
            <w:r>
              <w:t xml:space="preserve"> </w:t>
            </w:r>
            <w:proofErr w:type="spellStart"/>
            <w:r>
              <w:t>multimedia</w:t>
            </w:r>
            <w:proofErr w:type="spellEnd"/>
            <w:r>
              <w:t>:</w:t>
            </w:r>
          </w:p>
          <w:p w:rsidR="00C25C72" w:rsidRDefault="00C25C72" w:rsidP="00C25C72">
            <w:pPr>
              <w:ind w:left="708"/>
            </w:pPr>
            <w:r>
              <w:t>o</w:t>
            </w:r>
            <w:r>
              <w:tab/>
            </w:r>
            <w:proofErr w:type="spellStart"/>
            <w:r>
              <w:t>Properties</w:t>
            </w:r>
            <w:proofErr w:type="spellEnd"/>
            <w:r>
              <w:t xml:space="preserve"> </w:t>
            </w:r>
            <w:proofErr w:type="spellStart"/>
            <w:r>
              <w:t>of</w:t>
            </w:r>
            <w:proofErr w:type="spellEnd"/>
            <w:r>
              <w:t xml:space="preserve"> </w:t>
            </w:r>
            <w:proofErr w:type="spellStart"/>
            <w:r>
              <w:t>analogue</w:t>
            </w:r>
            <w:proofErr w:type="spellEnd"/>
            <w:r>
              <w:t xml:space="preserve"> </w:t>
            </w:r>
            <w:proofErr w:type="spellStart"/>
            <w:r>
              <w:t>and</w:t>
            </w:r>
            <w:proofErr w:type="spellEnd"/>
            <w:r>
              <w:t xml:space="preserve"> </w:t>
            </w:r>
            <w:proofErr w:type="spellStart"/>
            <w:r>
              <w:t>digital</w:t>
            </w:r>
            <w:proofErr w:type="spellEnd"/>
            <w:r>
              <w:t xml:space="preserve"> </w:t>
            </w:r>
            <w:proofErr w:type="spellStart"/>
            <w:r>
              <w:t>forms</w:t>
            </w:r>
            <w:proofErr w:type="spellEnd"/>
            <w:r>
              <w:t xml:space="preserve"> </w:t>
            </w:r>
            <w:proofErr w:type="spellStart"/>
            <w:r>
              <w:t>of</w:t>
            </w:r>
            <w:proofErr w:type="spellEnd"/>
            <w:r>
              <w:t xml:space="preserve"> </w:t>
            </w:r>
            <w:proofErr w:type="spellStart"/>
            <w:r>
              <w:t>multimedia</w:t>
            </w:r>
            <w:proofErr w:type="spellEnd"/>
            <w:r>
              <w:t xml:space="preserve"> </w:t>
            </w:r>
            <w:proofErr w:type="spellStart"/>
            <w:r>
              <w:t>elements</w:t>
            </w:r>
            <w:proofErr w:type="spellEnd"/>
            <w:r>
              <w:t xml:space="preserve">, </w:t>
            </w:r>
            <w:proofErr w:type="spellStart"/>
            <w:r>
              <w:t>and</w:t>
            </w:r>
            <w:proofErr w:type="spellEnd"/>
            <w:r>
              <w:t xml:space="preserve"> </w:t>
            </w:r>
            <w:proofErr w:type="spellStart"/>
            <w:r>
              <w:t>the</w:t>
            </w:r>
            <w:proofErr w:type="spellEnd"/>
            <w:r>
              <w:t xml:space="preserve"> </w:t>
            </w:r>
            <w:proofErr w:type="spellStart"/>
            <w:r>
              <w:t>reasons</w:t>
            </w:r>
            <w:proofErr w:type="spellEnd"/>
            <w:r>
              <w:t xml:space="preserve"> </w:t>
            </w:r>
            <w:proofErr w:type="spellStart"/>
            <w:r>
              <w:t>for</w:t>
            </w:r>
            <w:proofErr w:type="spellEnd"/>
            <w:r>
              <w:t xml:space="preserve"> </w:t>
            </w:r>
            <w:proofErr w:type="spellStart"/>
            <w:r>
              <w:t>digitalization</w:t>
            </w:r>
            <w:proofErr w:type="spellEnd"/>
            <w:r>
              <w:t xml:space="preserve">. </w:t>
            </w:r>
          </w:p>
          <w:p w:rsidR="00C25C72" w:rsidRDefault="00C25C72" w:rsidP="00C25C72">
            <w:pPr>
              <w:ind w:left="708"/>
            </w:pPr>
            <w:r>
              <w:t>o</w:t>
            </w:r>
            <w:r>
              <w:tab/>
            </w:r>
            <w:proofErr w:type="spellStart"/>
            <w:r>
              <w:t>Compression</w:t>
            </w:r>
            <w:proofErr w:type="spellEnd"/>
            <w:r>
              <w:t xml:space="preserve"> </w:t>
            </w:r>
            <w:proofErr w:type="spellStart"/>
            <w:r>
              <w:t>and</w:t>
            </w:r>
            <w:proofErr w:type="spellEnd"/>
            <w:r>
              <w:t xml:space="preserve"> most </w:t>
            </w:r>
            <w:proofErr w:type="spellStart"/>
            <w:r>
              <w:t>relevant</w:t>
            </w:r>
            <w:proofErr w:type="spellEnd"/>
            <w:r>
              <w:t xml:space="preserve"> </w:t>
            </w:r>
            <w:proofErr w:type="spellStart"/>
            <w:r>
              <w:t>multimedia</w:t>
            </w:r>
            <w:proofErr w:type="spellEnd"/>
            <w:r>
              <w:t xml:space="preserve"> </w:t>
            </w:r>
            <w:proofErr w:type="spellStart"/>
            <w:r>
              <w:t>formats</w:t>
            </w:r>
            <w:proofErr w:type="spellEnd"/>
            <w:r>
              <w:t xml:space="preserve">. </w:t>
            </w:r>
          </w:p>
          <w:p w:rsidR="00C25C72" w:rsidRDefault="00C25C72" w:rsidP="00C25C72">
            <w:pPr>
              <w:ind w:left="708"/>
            </w:pPr>
            <w:r>
              <w:t>o</w:t>
            </w:r>
            <w:r>
              <w:tab/>
            </w:r>
            <w:proofErr w:type="spellStart"/>
            <w:r>
              <w:t>Transmition</w:t>
            </w:r>
            <w:proofErr w:type="spellEnd"/>
            <w:r>
              <w:t xml:space="preserve"> </w:t>
            </w:r>
            <w:proofErr w:type="spellStart"/>
            <w:r>
              <w:t>of</w:t>
            </w:r>
            <w:proofErr w:type="spellEnd"/>
            <w:r>
              <w:t xml:space="preserve"> </w:t>
            </w:r>
            <w:proofErr w:type="spellStart"/>
            <w:r>
              <w:t>multimedia</w:t>
            </w:r>
            <w:proofErr w:type="spellEnd"/>
            <w:r>
              <w:t xml:space="preserve"> </w:t>
            </w:r>
            <w:proofErr w:type="spellStart"/>
            <w:r>
              <w:t>content</w:t>
            </w:r>
            <w:proofErr w:type="spellEnd"/>
            <w:r>
              <w:t xml:space="preserve"> (</w:t>
            </w:r>
            <w:proofErr w:type="spellStart"/>
            <w:r>
              <w:t>streaming</w:t>
            </w:r>
            <w:proofErr w:type="spellEnd"/>
            <w:r>
              <w:t xml:space="preserve">, </w:t>
            </w:r>
            <w:proofErr w:type="spellStart"/>
            <w:r>
              <w:t>content</w:t>
            </w:r>
            <w:proofErr w:type="spellEnd"/>
            <w:r>
              <w:t xml:space="preserve"> </w:t>
            </w:r>
            <w:proofErr w:type="spellStart"/>
            <w:r>
              <w:t>transmition</w:t>
            </w:r>
            <w:proofErr w:type="spellEnd"/>
            <w:r>
              <w:t xml:space="preserve"> </w:t>
            </w:r>
            <w:proofErr w:type="spellStart"/>
            <w:r>
              <w:t>mechanisms</w:t>
            </w:r>
            <w:proofErr w:type="spellEnd"/>
            <w:r>
              <w:t xml:space="preserve"> </w:t>
            </w:r>
            <w:proofErr w:type="spellStart"/>
            <w:r>
              <w:t>and</w:t>
            </w:r>
            <w:proofErr w:type="spellEnd"/>
            <w:r>
              <w:t xml:space="preserve"> </w:t>
            </w:r>
            <w:proofErr w:type="spellStart"/>
            <w:r>
              <w:t>protocols</w:t>
            </w:r>
            <w:proofErr w:type="spellEnd"/>
            <w:r>
              <w:t>)</w:t>
            </w:r>
          </w:p>
          <w:p w:rsidR="00C25C72" w:rsidRDefault="00C25C72" w:rsidP="00C25C72">
            <w:r>
              <w:t>•</w:t>
            </w:r>
            <w:r>
              <w:tab/>
            </w:r>
            <w:proofErr w:type="spellStart"/>
            <w:r>
              <w:t>Basic</w:t>
            </w:r>
            <w:proofErr w:type="spellEnd"/>
            <w:r>
              <w:t xml:space="preserve"> </w:t>
            </w:r>
            <w:proofErr w:type="spellStart"/>
            <w:r>
              <w:t>multimedia</w:t>
            </w:r>
            <w:proofErr w:type="spellEnd"/>
            <w:r>
              <w:t xml:space="preserve"> </w:t>
            </w:r>
            <w:proofErr w:type="spellStart"/>
            <w:r>
              <w:t>services</w:t>
            </w:r>
            <w:proofErr w:type="spellEnd"/>
            <w:r>
              <w:t xml:space="preserve"> ( IPTV </w:t>
            </w:r>
            <w:proofErr w:type="spellStart"/>
            <w:r>
              <w:t>services</w:t>
            </w:r>
            <w:proofErr w:type="spellEnd"/>
            <w:r>
              <w:t xml:space="preserve">, </w:t>
            </w:r>
            <w:proofErr w:type="spellStart"/>
            <w:r>
              <w:t>mobile</w:t>
            </w:r>
            <w:proofErr w:type="spellEnd"/>
            <w:r>
              <w:t xml:space="preserve"> </w:t>
            </w:r>
            <w:proofErr w:type="spellStart"/>
            <w:r>
              <w:t>services</w:t>
            </w:r>
            <w:proofErr w:type="spellEnd"/>
            <w:r>
              <w:t xml:space="preserve"> , </w:t>
            </w:r>
            <w:proofErr w:type="spellStart"/>
            <w:r>
              <w:t>online</w:t>
            </w:r>
            <w:proofErr w:type="spellEnd"/>
            <w:r>
              <w:t xml:space="preserve"> </w:t>
            </w:r>
            <w:proofErr w:type="spellStart"/>
            <w:r>
              <w:t>services</w:t>
            </w:r>
            <w:proofErr w:type="spellEnd"/>
            <w:r>
              <w:t>).</w:t>
            </w:r>
          </w:p>
          <w:p w:rsidR="00C25C72" w:rsidRDefault="00C25C72" w:rsidP="00C25C72">
            <w:r>
              <w:t>•</w:t>
            </w:r>
            <w:r>
              <w:tab/>
            </w:r>
            <w:proofErr w:type="spellStart"/>
            <w:r>
              <w:t>Architecture</w:t>
            </w:r>
            <w:proofErr w:type="spellEnd"/>
            <w:r>
              <w:t xml:space="preserve"> </w:t>
            </w:r>
            <w:proofErr w:type="spellStart"/>
            <w:r>
              <w:t>and</w:t>
            </w:r>
            <w:proofErr w:type="spellEnd"/>
            <w:r>
              <w:t xml:space="preserve"> </w:t>
            </w:r>
            <w:proofErr w:type="spellStart"/>
            <w:r>
              <w:t>features</w:t>
            </w:r>
            <w:proofErr w:type="spellEnd"/>
            <w:r>
              <w:t xml:space="preserve"> </w:t>
            </w:r>
            <w:proofErr w:type="spellStart"/>
            <w:r>
              <w:t>of</w:t>
            </w:r>
            <w:proofErr w:type="spellEnd"/>
            <w:r>
              <w:t xml:space="preserve"> operator </w:t>
            </w:r>
            <w:proofErr w:type="spellStart"/>
            <w:r>
              <w:t>based</w:t>
            </w:r>
            <w:proofErr w:type="spellEnd"/>
            <w:r>
              <w:t xml:space="preserve"> </w:t>
            </w:r>
            <w:proofErr w:type="spellStart"/>
            <w:r>
              <w:t>multimedia</w:t>
            </w:r>
            <w:proofErr w:type="spellEnd"/>
            <w:r>
              <w:t xml:space="preserve"> </w:t>
            </w:r>
            <w:proofErr w:type="spellStart"/>
            <w:r>
              <w:t>systems</w:t>
            </w:r>
            <w:proofErr w:type="spellEnd"/>
            <w:r>
              <w:t xml:space="preserve">:   IPTV, </w:t>
            </w:r>
            <w:proofErr w:type="spellStart"/>
            <w:r>
              <w:t>broadcasting</w:t>
            </w:r>
            <w:proofErr w:type="spellEnd"/>
            <w:r>
              <w:t xml:space="preserve"> TV </w:t>
            </w:r>
            <w:proofErr w:type="spellStart"/>
            <w:r>
              <w:t>and</w:t>
            </w:r>
            <w:proofErr w:type="spellEnd"/>
            <w:r>
              <w:t xml:space="preserve"> radio (DAB , DVB- T). </w:t>
            </w:r>
            <w:proofErr w:type="spellStart"/>
            <w:r>
              <w:t>QoS</w:t>
            </w:r>
            <w:proofErr w:type="spellEnd"/>
            <w:r>
              <w:t xml:space="preserve"> </w:t>
            </w:r>
            <w:proofErr w:type="spellStart"/>
            <w:r>
              <w:t>and</w:t>
            </w:r>
            <w:proofErr w:type="spellEnd"/>
            <w:r>
              <w:t xml:space="preserve"> </w:t>
            </w:r>
            <w:proofErr w:type="spellStart"/>
            <w:r>
              <w:t>QoE</w:t>
            </w:r>
            <w:proofErr w:type="spellEnd"/>
            <w:r>
              <w:t xml:space="preserve"> </w:t>
            </w:r>
            <w:proofErr w:type="spellStart"/>
            <w:r>
              <w:t>aspects</w:t>
            </w:r>
            <w:proofErr w:type="spellEnd"/>
            <w:r>
              <w:t>.</w:t>
            </w:r>
          </w:p>
          <w:p w:rsidR="00C25C72" w:rsidRDefault="00C25C72" w:rsidP="00C25C72">
            <w:r>
              <w:t>•</w:t>
            </w:r>
            <w:r>
              <w:tab/>
            </w:r>
            <w:proofErr w:type="spellStart"/>
            <w:r>
              <w:t>Architecture</w:t>
            </w:r>
            <w:proofErr w:type="spellEnd"/>
            <w:r>
              <w:t xml:space="preserve"> </w:t>
            </w:r>
            <w:proofErr w:type="spellStart"/>
            <w:r>
              <w:t>and</w:t>
            </w:r>
            <w:proofErr w:type="spellEnd"/>
            <w:r>
              <w:t xml:space="preserve"> </w:t>
            </w:r>
            <w:proofErr w:type="spellStart"/>
            <w:r>
              <w:t>features</w:t>
            </w:r>
            <w:proofErr w:type="spellEnd"/>
            <w:r>
              <w:t xml:space="preserve"> </w:t>
            </w:r>
            <w:proofErr w:type="spellStart"/>
            <w:r>
              <w:t>of</w:t>
            </w:r>
            <w:proofErr w:type="spellEnd"/>
            <w:r>
              <w:t xml:space="preserve"> </w:t>
            </w:r>
            <w:proofErr w:type="spellStart"/>
            <w:r>
              <w:t>over</w:t>
            </w:r>
            <w:proofErr w:type="spellEnd"/>
            <w:r>
              <w:t>-</w:t>
            </w:r>
            <w:proofErr w:type="spellStart"/>
            <w:r>
              <w:t>the</w:t>
            </w:r>
            <w:proofErr w:type="spellEnd"/>
            <w:r>
              <w:t xml:space="preserve">- top </w:t>
            </w:r>
            <w:proofErr w:type="spellStart"/>
            <w:r>
              <w:t>multimedia</w:t>
            </w:r>
            <w:proofErr w:type="spellEnd"/>
            <w:r>
              <w:t xml:space="preserve"> </w:t>
            </w:r>
            <w:proofErr w:type="spellStart"/>
            <w:r>
              <w:t>systems</w:t>
            </w:r>
            <w:proofErr w:type="spellEnd"/>
            <w:r>
              <w:t xml:space="preserve">: </w:t>
            </w:r>
            <w:proofErr w:type="spellStart"/>
            <w:r>
              <w:t>Web</w:t>
            </w:r>
            <w:proofErr w:type="spellEnd"/>
            <w:r>
              <w:t xml:space="preserve"> TV, video </w:t>
            </w:r>
            <w:proofErr w:type="spellStart"/>
            <w:r>
              <w:t>portals</w:t>
            </w:r>
            <w:proofErr w:type="spellEnd"/>
            <w:r>
              <w:t xml:space="preserve">. </w:t>
            </w:r>
            <w:proofErr w:type="spellStart"/>
            <w:r>
              <w:t>Mobile</w:t>
            </w:r>
            <w:proofErr w:type="spellEnd"/>
            <w:r>
              <w:t xml:space="preserve"> </w:t>
            </w:r>
            <w:proofErr w:type="spellStart"/>
            <w:r>
              <w:t>applications</w:t>
            </w:r>
            <w:proofErr w:type="spellEnd"/>
            <w:r>
              <w:t xml:space="preserve"> </w:t>
            </w:r>
          </w:p>
          <w:p w:rsidR="00C25C72" w:rsidRDefault="00C25C72" w:rsidP="00C25C72">
            <w:r>
              <w:t>•</w:t>
            </w:r>
            <w:r>
              <w:tab/>
            </w:r>
            <w:proofErr w:type="spellStart"/>
            <w:r>
              <w:t>Characteristics</w:t>
            </w:r>
            <w:proofErr w:type="spellEnd"/>
            <w:r>
              <w:t xml:space="preserve"> </w:t>
            </w:r>
            <w:proofErr w:type="spellStart"/>
            <w:r>
              <w:t>of</w:t>
            </w:r>
            <w:proofErr w:type="spellEnd"/>
            <w:r>
              <w:t xml:space="preserve"> terminal </w:t>
            </w:r>
            <w:proofErr w:type="spellStart"/>
            <w:r>
              <w:t>equipment</w:t>
            </w:r>
            <w:proofErr w:type="spellEnd"/>
            <w:r>
              <w:t xml:space="preserve"> used in </w:t>
            </w:r>
            <w:proofErr w:type="spellStart"/>
            <w:r>
              <w:t>multimedia</w:t>
            </w:r>
            <w:proofErr w:type="spellEnd"/>
            <w:r>
              <w:t xml:space="preserve"> </w:t>
            </w:r>
            <w:proofErr w:type="spellStart"/>
            <w:r>
              <w:t>systems</w:t>
            </w:r>
            <w:proofErr w:type="spellEnd"/>
            <w:r>
              <w:t xml:space="preserve"> (TV, </w:t>
            </w:r>
            <w:proofErr w:type="spellStart"/>
            <w:r>
              <w:t>mobile</w:t>
            </w:r>
            <w:proofErr w:type="spellEnd"/>
            <w:r>
              <w:t xml:space="preserve"> terminal, PC, Tablet PC) . </w:t>
            </w:r>
          </w:p>
          <w:p w:rsidR="00C25C72" w:rsidRDefault="00C25C72" w:rsidP="00C25C72">
            <w:r>
              <w:t>•</w:t>
            </w:r>
            <w:r>
              <w:tab/>
            </w:r>
            <w:proofErr w:type="spellStart"/>
            <w:r>
              <w:t>The</w:t>
            </w:r>
            <w:proofErr w:type="spellEnd"/>
            <w:r>
              <w:t xml:space="preserve"> </w:t>
            </w:r>
            <w:proofErr w:type="spellStart"/>
            <w:r>
              <w:t>importance</w:t>
            </w:r>
            <w:proofErr w:type="spellEnd"/>
            <w:r>
              <w:t xml:space="preserve"> </w:t>
            </w:r>
            <w:proofErr w:type="spellStart"/>
            <w:r>
              <w:t>and</w:t>
            </w:r>
            <w:proofErr w:type="spellEnd"/>
            <w:r>
              <w:t xml:space="preserve"> </w:t>
            </w:r>
            <w:proofErr w:type="spellStart"/>
            <w:r>
              <w:t>characteristics</w:t>
            </w:r>
            <w:proofErr w:type="spellEnd"/>
            <w:r>
              <w:t xml:space="preserve"> </w:t>
            </w:r>
            <w:proofErr w:type="spellStart"/>
            <w:r>
              <w:t>of</w:t>
            </w:r>
            <w:proofErr w:type="spellEnd"/>
            <w:r>
              <w:t xml:space="preserve"> </w:t>
            </w:r>
            <w:proofErr w:type="spellStart"/>
            <w:r>
              <w:t>user</w:t>
            </w:r>
            <w:proofErr w:type="spellEnd"/>
            <w:r>
              <w:t xml:space="preserve"> </w:t>
            </w:r>
            <w:proofErr w:type="spellStart"/>
            <w:r>
              <w:t>interfaces</w:t>
            </w:r>
            <w:proofErr w:type="spellEnd"/>
            <w:r>
              <w:t xml:space="preserve"> in </w:t>
            </w:r>
            <w:proofErr w:type="spellStart"/>
            <w:r>
              <w:t>multimedia</w:t>
            </w:r>
            <w:proofErr w:type="spellEnd"/>
            <w:r>
              <w:t xml:space="preserve"> (</w:t>
            </w:r>
            <w:proofErr w:type="spellStart"/>
            <w:r>
              <w:t>hardware</w:t>
            </w:r>
            <w:proofErr w:type="spellEnd"/>
            <w:r>
              <w:t xml:space="preserve"> </w:t>
            </w:r>
            <w:proofErr w:type="spellStart"/>
            <w:r>
              <w:t>user</w:t>
            </w:r>
            <w:proofErr w:type="spellEnd"/>
            <w:r>
              <w:t xml:space="preserve"> </w:t>
            </w:r>
            <w:proofErr w:type="spellStart"/>
            <w:r>
              <w:t>interfaces</w:t>
            </w:r>
            <w:proofErr w:type="spellEnd"/>
            <w:r>
              <w:t xml:space="preserve">, </w:t>
            </w:r>
            <w:proofErr w:type="spellStart"/>
            <w:r>
              <w:t>software</w:t>
            </w:r>
            <w:proofErr w:type="spellEnd"/>
            <w:r>
              <w:t xml:space="preserve"> </w:t>
            </w:r>
            <w:proofErr w:type="spellStart"/>
            <w:r>
              <w:t>user</w:t>
            </w:r>
            <w:proofErr w:type="spellEnd"/>
            <w:r>
              <w:t xml:space="preserve"> </w:t>
            </w:r>
            <w:proofErr w:type="spellStart"/>
            <w:r>
              <w:t>interfaces</w:t>
            </w:r>
            <w:proofErr w:type="spellEnd"/>
            <w:r>
              <w:t xml:space="preserve">). </w:t>
            </w:r>
            <w:proofErr w:type="spellStart"/>
            <w:r>
              <w:t>Interaction</w:t>
            </w:r>
            <w:proofErr w:type="spellEnd"/>
            <w:r>
              <w:t xml:space="preserve"> </w:t>
            </w:r>
            <w:proofErr w:type="spellStart"/>
            <w:r>
              <w:t>design</w:t>
            </w:r>
            <w:proofErr w:type="spellEnd"/>
            <w:r>
              <w:t xml:space="preserve">. </w:t>
            </w:r>
          </w:p>
          <w:p w:rsidR="006F412C" w:rsidRPr="00990994" w:rsidRDefault="00C25C72" w:rsidP="00C25C72">
            <w:proofErr w:type="spellStart"/>
            <w:r>
              <w:t>Multimedia</w:t>
            </w:r>
            <w:proofErr w:type="spellEnd"/>
            <w:r>
              <w:t xml:space="preserve"> </w:t>
            </w:r>
            <w:proofErr w:type="spellStart"/>
            <w:r>
              <w:t>content</w:t>
            </w:r>
            <w:proofErr w:type="spellEnd"/>
            <w:r>
              <w:t xml:space="preserve"> </w:t>
            </w:r>
            <w:proofErr w:type="spellStart"/>
            <w:r>
              <w:t>protection</w:t>
            </w:r>
            <w:proofErr w:type="spellEnd"/>
            <w:r>
              <w:t xml:space="preserve"> </w:t>
            </w:r>
            <w:proofErr w:type="spellStart"/>
            <w:r>
              <w:t>systems</w:t>
            </w:r>
            <w:proofErr w:type="spellEnd"/>
            <w:r>
              <w:t xml:space="preserve"> </w:t>
            </w:r>
            <w:proofErr w:type="spellStart"/>
            <w:r>
              <w:t>and</w:t>
            </w:r>
            <w:proofErr w:type="spellEnd"/>
            <w:r>
              <w:t xml:space="preserve"> </w:t>
            </w:r>
            <w:proofErr w:type="spellStart"/>
            <w:r>
              <w:t>their</w:t>
            </w:r>
            <w:proofErr w:type="spellEnd"/>
            <w:r>
              <w:t xml:space="preserve"> </w:t>
            </w:r>
            <w:proofErr w:type="spellStart"/>
            <w:r>
              <w:t>integration</w:t>
            </w:r>
            <w:proofErr w:type="spellEnd"/>
            <w:r>
              <w:t xml:space="preserve"> (</w:t>
            </w:r>
            <w:proofErr w:type="spellStart"/>
            <w:r>
              <w:t>conditional</w:t>
            </w:r>
            <w:proofErr w:type="spellEnd"/>
            <w:r>
              <w:t xml:space="preserve"> </w:t>
            </w:r>
            <w:proofErr w:type="spellStart"/>
            <w:r>
              <w:t>access</w:t>
            </w:r>
            <w:proofErr w:type="spellEnd"/>
            <w:r>
              <w:t xml:space="preserve"> </w:t>
            </w:r>
            <w:proofErr w:type="spellStart"/>
            <w:r>
              <w:t>systems</w:t>
            </w:r>
            <w:proofErr w:type="spellEnd"/>
            <w:r>
              <w:t xml:space="preserve">, DRM </w:t>
            </w:r>
            <w:proofErr w:type="spellStart"/>
            <w:r>
              <w:t>systems</w:t>
            </w:r>
            <w:proofErr w:type="spellEnd"/>
            <w:r>
              <w:t>).</w:t>
            </w:r>
          </w:p>
        </w:tc>
      </w:tr>
    </w:tbl>
    <w:p w:rsidR="00D60066" w:rsidRPr="00C544D2"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9690"/>
      </w:tblGrid>
      <w:tr w:rsidR="00D60066" w:rsidRPr="00C544D2" w:rsidTr="00FA09C6">
        <w:tc>
          <w:tcPr>
            <w:tcW w:w="9690" w:type="dxa"/>
            <w:hideMark/>
          </w:tcPr>
          <w:p w:rsidR="00D60066" w:rsidRPr="00C544D2" w:rsidRDefault="00D60066">
            <w:pPr>
              <w:jc w:val="both"/>
              <w:rPr>
                <w:rFonts w:cs="Calibri"/>
                <w:b/>
              </w:rPr>
            </w:pPr>
            <w:r w:rsidRPr="00C544D2">
              <w:rPr>
                <w:rFonts w:cs="Calibri"/>
                <w:szCs w:val="22"/>
              </w:rPr>
              <w:br w:type="page"/>
            </w:r>
            <w:r w:rsidRPr="00C544D2">
              <w:rPr>
                <w:rFonts w:cs="Calibri"/>
                <w:b/>
                <w:szCs w:val="22"/>
              </w:rPr>
              <w:t xml:space="preserve">Temeljni literatura in viri / </w:t>
            </w:r>
            <w:proofErr w:type="spellStart"/>
            <w:r w:rsidRPr="00C544D2">
              <w:rPr>
                <w:rFonts w:cs="Calibri"/>
                <w:b/>
                <w:szCs w:val="22"/>
              </w:rPr>
              <w:t>Readings</w:t>
            </w:r>
            <w:proofErr w:type="spellEnd"/>
            <w:r w:rsidRPr="00C544D2">
              <w:rPr>
                <w:rFonts w:cs="Calibri"/>
                <w:b/>
                <w:szCs w:val="22"/>
              </w:rPr>
              <w:t>:</w:t>
            </w:r>
          </w:p>
        </w:tc>
      </w:tr>
      <w:tr w:rsidR="00FA09C6" w:rsidRPr="00C544D2" w:rsidTr="00C25C72">
        <w:trPr>
          <w:trHeight w:val="283"/>
        </w:trPr>
        <w:tc>
          <w:tcPr>
            <w:tcW w:w="9690" w:type="dxa"/>
            <w:tcBorders>
              <w:top w:val="single" w:sz="4" w:space="0" w:color="auto"/>
              <w:left w:val="single" w:sz="4" w:space="0" w:color="auto"/>
              <w:bottom w:val="single" w:sz="4" w:space="0" w:color="auto"/>
              <w:right w:val="single" w:sz="4" w:space="0" w:color="auto"/>
            </w:tcBorders>
          </w:tcPr>
          <w:p w:rsidR="00C25C72" w:rsidRPr="003327CD" w:rsidRDefault="00C25C72" w:rsidP="003327CD">
            <w:pPr>
              <w:pStyle w:val="ListParagraph"/>
              <w:numPr>
                <w:ilvl w:val="0"/>
                <w:numId w:val="4"/>
              </w:numPr>
              <w:rPr>
                <w:rFonts w:cs="Calibri"/>
                <w:bCs/>
              </w:rPr>
            </w:pPr>
            <w:bookmarkStart w:id="5" w:name="Ucbeniki"/>
            <w:bookmarkEnd w:id="5"/>
            <w:r w:rsidRPr="003327CD">
              <w:rPr>
                <w:rFonts w:cs="Calibri"/>
                <w:bCs/>
              </w:rPr>
              <w:t xml:space="preserve">Simpson w., </w:t>
            </w:r>
            <w:proofErr w:type="spellStart"/>
            <w:r w:rsidRPr="003327CD">
              <w:rPr>
                <w:rFonts w:cs="Calibri"/>
                <w:bCs/>
              </w:rPr>
              <w:t>Greenfield</w:t>
            </w:r>
            <w:proofErr w:type="spellEnd"/>
            <w:r w:rsidRPr="003327CD">
              <w:rPr>
                <w:rFonts w:cs="Calibri"/>
                <w:bCs/>
              </w:rPr>
              <w:t xml:space="preserve"> H., IPTV </w:t>
            </w:r>
            <w:proofErr w:type="spellStart"/>
            <w:r w:rsidRPr="003327CD">
              <w:rPr>
                <w:rFonts w:cs="Calibri"/>
                <w:bCs/>
              </w:rPr>
              <w:t>and</w:t>
            </w:r>
            <w:proofErr w:type="spellEnd"/>
            <w:r w:rsidRPr="003327CD">
              <w:rPr>
                <w:rFonts w:cs="Calibri"/>
                <w:bCs/>
              </w:rPr>
              <w:t xml:space="preserve"> internet video: </w:t>
            </w:r>
            <w:proofErr w:type="spellStart"/>
            <w:r w:rsidRPr="003327CD">
              <w:rPr>
                <w:rFonts w:cs="Calibri"/>
                <w:bCs/>
              </w:rPr>
              <w:t>expanding</w:t>
            </w:r>
            <w:proofErr w:type="spellEnd"/>
            <w:r w:rsidRPr="003327CD">
              <w:rPr>
                <w:rFonts w:cs="Calibri"/>
                <w:bCs/>
              </w:rPr>
              <w:t xml:space="preserve"> </w:t>
            </w:r>
            <w:proofErr w:type="spellStart"/>
            <w:r w:rsidRPr="003327CD">
              <w:rPr>
                <w:rFonts w:cs="Calibri"/>
                <w:bCs/>
              </w:rPr>
              <w:t>the</w:t>
            </w:r>
            <w:proofErr w:type="spellEnd"/>
            <w:r w:rsidRPr="003327CD">
              <w:rPr>
                <w:rFonts w:cs="Calibri"/>
                <w:bCs/>
              </w:rPr>
              <w:t xml:space="preserve"> </w:t>
            </w:r>
            <w:proofErr w:type="spellStart"/>
            <w:r w:rsidRPr="003327CD">
              <w:rPr>
                <w:rFonts w:cs="Calibri"/>
                <w:bCs/>
              </w:rPr>
              <w:t>reach</w:t>
            </w:r>
            <w:proofErr w:type="spellEnd"/>
            <w:r w:rsidRPr="003327CD">
              <w:rPr>
                <w:rFonts w:cs="Calibri"/>
                <w:bCs/>
              </w:rPr>
              <w:t xml:space="preserve"> </w:t>
            </w:r>
            <w:proofErr w:type="spellStart"/>
            <w:r w:rsidRPr="003327CD">
              <w:rPr>
                <w:rFonts w:cs="Calibri"/>
                <w:bCs/>
              </w:rPr>
              <w:t>of</w:t>
            </w:r>
            <w:proofErr w:type="spellEnd"/>
            <w:r w:rsidRPr="003327CD">
              <w:rPr>
                <w:rFonts w:cs="Calibri"/>
                <w:bCs/>
              </w:rPr>
              <w:t xml:space="preserve"> </w:t>
            </w:r>
            <w:proofErr w:type="spellStart"/>
            <w:r w:rsidRPr="003327CD">
              <w:rPr>
                <w:rFonts w:cs="Calibri"/>
                <w:bCs/>
              </w:rPr>
              <w:t>television</w:t>
            </w:r>
            <w:proofErr w:type="spellEnd"/>
            <w:r w:rsidRPr="003327CD">
              <w:rPr>
                <w:rFonts w:cs="Calibri"/>
                <w:bCs/>
              </w:rPr>
              <w:t xml:space="preserve"> </w:t>
            </w:r>
            <w:proofErr w:type="spellStart"/>
            <w:r w:rsidRPr="003327CD">
              <w:rPr>
                <w:rFonts w:cs="Calibri"/>
                <w:bCs/>
              </w:rPr>
              <w:t>broadcasting</w:t>
            </w:r>
            <w:proofErr w:type="spellEnd"/>
            <w:r w:rsidRPr="003327CD">
              <w:rPr>
                <w:rFonts w:cs="Calibri"/>
                <w:bCs/>
              </w:rPr>
              <w:t xml:space="preserve">, </w:t>
            </w:r>
            <w:proofErr w:type="spellStart"/>
            <w:r w:rsidRPr="003327CD">
              <w:rPr>
                <w:rFonts w:cs="Calibri"/>
                <w:bCs/>
              </w:rPr>
              <w:t>Focal</w:t>
            </w:r>
            <w:proofErr w:type="spellEnd"/>
            <w:r w:rsidRPr="003327CD">
              <w:rPr>
                <w:rFonts w:cs="Calibri"/>
                <w:bCs/>
              </w:rPr>
              <w:t xml:space="preserve"> </w:t>
            </w:r>
            <w:proofErr w:type="spellStart"/>
            <w:r w:rsidRPr="003327CD">
              <w:rPr>
                <w:rFonts w:cs="Calibri"/>
                <w:bCs/>
              </w:rPr>
              <w:t>Press</w:t>
            </w:r>
            <w:proofErr w:type="spellEnd"/>
            <w:r w:rsidRPr="003327CD">
              <w:rPr>
                <w:rFonts w:cs="Calibri"/>
                <w:bCs/>
              </w:rPr>
              <w:t xml:space="preserve">, 2012 </w:t>
            </w:r>
          </w:p>
          <w:p w:rsidR="00C25C72" w:rsidRPr="003327CD" w:rsidRDefault="00C25C72" w:rsidP="003327CD">
            <w:pPr>
              <w:pStyle w:val="ListParagraph"/>
              <w:numPr>
                <w:ilvl w:val="0"/>
                <w:numId w:val="4"/>
              </w:numPr>
              <w:rPr>
                <w:rFonts w:cs="Calibri"/>
                <w:bCs/>
              </w:rPr>
            </w:pPr>
            <w:proofErr w:type="spellStart"/>
            <w:r w:rsidRPr="003327CD">
              <w:rPr>
                <w:rFonts w:cs="Calibri"/>
                <w:bCs/>
              </w:rPr>
              <w:t>Steinmetz</w:t>
            </w:r>
            <w:proofErr w:type="spellEnd"/>
            <w:r w:rsidRPr="003327CD">
              <w:rPr>
                <w:rFonts w:cs="Calibri"/>
                <w:bCs/>
              </w:rPr>
              <w:t xml:space="preserve"> R., </w:t>
            </w:r>
            <w:proofErr w:type="spellStart"/>
            <w:r w:rsidRPr="003327CD">
              <w:rPr>
                <w:rFonts w:cs="Calibri"/>
                <w:bCs/>
              </w:rPr>
              <w:t>Nahrstedt</w:t>
            </w:r>
            <w:proofErr w:type="spellEnd"/>
            <w:r w:rsidRPr="003327CD">
              <w:rPr>
                <w:rFonts w:cs="Calibri"/>
                <w:bCs/>
              </w:rPr>
              <w:t xml:space="preserve"> K., </w:t>
            </w:r>
            <w:proofErr w:type="spellStart"/>
            <w:r w:rsidRPr="003327CD">
              <w:rPr>
                <w:rFonts w:cs="Calibri"/>
                <w:bCs/>
              </w:rPr>
              <w:t>Multimedia</w:t>
            </w:r>
            <w:proofErr w:type="spellEnd"/>
            <w:r w:rsidRPr="003327CD">
              <w:rPr>
                <w:rFonts w:cs="Calibri"/>
                <w:bCs/>
              </w:rPr>
              <w:t xml:space="preserve"> </w:t>
            </w:r>
            <w:proofErr w:type="spellStart"/>
            <w:r w:rsidRPr="003327CD">
              <w:rPr>
                <w:rFonts w:cs="Calibri"/>
                <w:bCs/>
              </w:rPr>
              <w:t>Systems</w:t>
            </w:r>
            <w:proofErr w:type="spellEnd"/>
            <w:r w:rsidRPr="003327CD">
              <w:rPr>
                <w:rFonts w:cs="Calibri"/>
                <w:bCs/>
              </w:rPr>
              <w:t xml:space="preserve">, Springer, (2014 </w:t>
            </w:r>
            <w:proofErr w:type="spellStart"/>
            <w:r w:rsidRPr="003327CD">
              <w:rPr>
                <w:rFonts w:cs="Calibri"/>
                <w:bCs/>
              </w:rPr>
              <w:t>edition</w:t>
            </w:r>
            <w:proofErr w:type="spellEnd"/>
            <w:r w:rsidRPr="003327CD">
              <w:rPr>
                <w:rFonts w:cs="Calibri"/>
                <w:bCs/>
              </w:rPr>
              <w:t>)</w:t>
            </w:r>
          </w:p>
          <w:p w:rsidR="00C25C72" w:rsidRPr="003327CD" w:rsidRDefault="00C25C72" w:rsidP="003327CD">
            <w:pPr>
              <w:pStyle w:val="ListParagraph"/>
              <w:numPr>
                <w:ilvl w:val="0"/>
                <w:numId w:val="4"/>
              </w:numPr>
              <w:rPr>
                <w:rFonts w:cs="Calibri"/>
                <w:bCs/>
              </w:rPr>
            </w:pPr>
            <w:r w:rsidRPr="003327CD">
              <w:rPr>
                <w:rFonts w:cs="Calibri"/>
                <w:bCs/>
              </w:rPr>
              <w:t xml:space="preserve">Vaughan T., </w:t>
            </w:r>
            <w:proofErr w:type="spellStart"/>
            <w:r w:rsidRPr="003327CD">
              <w:rPr>
                <w:rFonts w:cs="Calibri"/>
                <w:bCs/>
              </w:rPr>
              <w:t>Multimedia</w:t>
            </w:r>
            <w:proofErr w:type="spellEnd"/>
            <w:r w:rsidRPr="003327CD">
              <w:rPr>
                <w:rFonts w:cs="Calibri"/>
                <w:bCs/>
              </w:rPr>
              <w:t xml:space="preserve">: </w:t>
            </w:r>
            <w:proofErr w:type="spellStart"/>
            <w:r w:rsidRPr="003327CD">
              <w:rPr>
                <w:rFonts w:cs="Calibri"/>
                <w:bCs/>
              </w:rPr>
              <w:t>Making</w:t>
            </w:r>
            <w:proofErr w:type="spellEnd"/>
            <w:r w:rsidRPr="003327CD">
              <w:rPr>
                <w:rFonts w:cs="Calibri"/>
                <w:bCs/>
              </w:rPr>
              <w:t xml:space="preserve"> it </w:t>
            </w:r>
            <w:proofErr w:type="spellStart"/>
            <w:r w:rsidRPr="003327CD">
              <w:rPr>
                <w:rFonts w:cs="Calibri"/>
                <w:bCs/>
              </w:rPr>
              <w:t>work</w:t>
            </w:r>
            <w:proofErr w:type="spellEnd"/>
            <w:r w:rsidRPr="003327CD">
              <w:rPr>
                <w:rFonts w:cs="Calibri"/>
                <w:bCs/>
              </w:rPr>
              <w:t xml:space="preserve">, </w:t>
            </w:r>
            <w:proofErr w:type="spellStart"/>
            <w:r w:rsidRPr="003327CD">
              <w:rPr>
                <w:rFonts w:cs="Calibri"/>
                <w:bCs/>
              </w:rPr>
              <w:t>McGraw</w:t>
            </w:r>
            <w:proofErr w:type="spellEnd"/>
            <w:r w:rsidRPr="003327CD">
              <w:rPr>
                <w:rFonts w:cs="Calibri"/>
                <w:bCs/>
              </w:rPr>
              <w:t xml:space="preserve"> -Hill Osborne </w:t>
            </w:r>
            <w:proofErr w:type="spellStart"/>
            <w:r w:rsidRPr="003327CD">
              <w:rPr>
                <w:rFonts w:cs="Calibri"/>
                <w:bCs/>
              </w:rPr>
              <w:t>media</w:t>
            </w:r>
            <w:proofErr w:type="spellEnd"/>
            <w:r w:rsidRPr="003327CD">
              <w:rPr>
                <w:rFonts w:cs="Calibri"/>
                <w:bCs/>
              </w:rPr>
              <w:t>, 2010</w:t>
            </w:r>
          </w:p>
          <w:p w:rsidR="00C25C72" w:rsidRPr="003327CD" w:rsidRDefault="00C25C72" w:rsidP="003327CD">
            <w:pPr>
              <w:pStyle w:val="ListParagraph"/>
              <w:numPr>
                <w:ilvl w:val="0"/>
                <w:numId w:val="4"/>
              </w:numPr>
              <w:rPr>
                <w:rFonts w:cs="Calibri"/>
                <w:bCs/>
              </w:rPr>
            </w:pPr>
            <w:proofErr w:type="spellStart"/>
            <w:r w:rsidRPr="003327CD">
              <w:rPr>
                <w:rFonts w:cs="Calibri"/>
                <w:bCs/>
              </w:rPr>
              <w:t>Benoit</w:t>
            </w:r>
            <w:proofErr w:type="spellEnd"/>
            <w:r w:rsidRPr="003327CD">
              <w:rPr>
                <w:rFonts w:cs="Calibri"/>
                <w:bCs/>
              </w:rPr>
              <w:t xml:space="preserve"> H., </w:t>
            </w:r>
            <w:proofErr w:type="spellStart"/>
            <w:r w:rsidRPr="003327CD">
              <w:rPr>
                <w:rFonts w:cs="Calibri"/>
                <w:bCs/>
              </w:rPr>
              <w:t>Digital</w:t>
            </w:r>
            <w:proofErr w:type="spellEnd"/>
            <w:r w:rsidRPr="003327CD">
              <w:rPr>
                <w:rFonts w:cs="Calibri"/>
                <w:bCs/>
              </w:rPr>
              <w:t xml:space="preserve"> </w:t>
            </w:r>
            <w:proofErr w:type="spellStart"/>
            <w:r w:rsidRPr="003327CD">
              <w:rPr>
                <w:rFonts w:cs="Calibri"/>
                <w:bCs/>
              </w:rPr>
              <w:t>television</w:t>
            </w:r>
            <w:proofErr w:type="spellEnd"/>
            <w:r w:rsidRPr="003327CD">
              <w:rPr>
                <w:rFonts w:cs="Calibri"/>
                <w:bCs/>
              </w:rPr>
              <w:t xml:space="preserve">: satelite, </w:t>
            </w:r>
            <w:proofErr w:type="spellStart"/>
            <w:r w:rsidRPr="003327CD">
              <w:rPr>
                <w:rFonts w:cs="Calibri"/>
                <w:bCs/>
              </w:rPr>
              <w:t>cable</w:t>
            </w:r>
            <w:proofErr w:type="spellEnd"/>
            <w:r w:rsidRPr="003327CD">
              <w:rPr>
                <w:rFonts w:cs="Calibri"/>
                <w:bCs/>
              </w:rPr>
              <w:t xml:space="preserve">, </w:t>
            </w:r>
            <w:proofErr w:type="spellStart"/>
            <w:r w:rsidRPr="003327CD">
              <w:rPr>
                <w:rFonts w:cs="Calibri"/>
                <w:bCs/>
              </w:rPr>
              <w:t>terestrial</w:t>
            </w:r>
            <w:proofErr w:type="spellEnd"/>
            <w:r w:rsidRPr="003327CD">
              <w:rPr>
                <w:rFonts w:cs="Calibri"/>
                <w:bCs/>
              </w:rPr>
              <w:t xml:space="preserve">, IPTV, </w:t>
            </w:r>
            <w:proofErr w:type="spellStart"/>
            <w:r w:rsidRPr="003327CD">
              <w:rPr>
                <w:rFonts w:cs="Calibri"/>
                <w:bCs/>
              </w:rPr>
              <w:t>Mobile</w:t>
            </w:r>
            <w:proofErr w:type="spellEnd"/>
            <w:r w:rsidRPr="003327CD">
              <w:rPr>
                <w:rFonts w:cs="Calibri"/>
                <w:bCs/>
              </w:rPr>
              <w:t xml:space="preserve"> TV in </w:t>
            </w:r>
            <w:proofErr w:type="spellStart"/>
            <w:r w:rsidRPr="003327CD">
              <w:rPr>
                <w:rFonts w:cs="Calibri"/>
                <w:bCs/>
              </w:rPr>
              <w:t>the</w:t>
            </w:r>
            <w:proofErr w:type="spellEnd"/>
            <w:r w:rsidRPr="003327CD">
              <w:rPr>
                <w:rFonts w:cs="Calibri"/>
                <w:bCs/>
              </w:rPr>
              <w:t xml:space="preserve"> DVB </w:t>
            </w:r>
            <w:proofErr w:type="spellStart"/>
            <w:r w:rsidRPr="003327CD">
              <w:rPr>
                <w:rFonts w:cs="Calibri"/>
                <w:bCs/>
              </w:rPr>
              <w:t>framework</w:t>
            </w:r>
            <w:proofErr w:type="spellEnd"/>
            <w:r w:rsidRPr="003327CD">
              <w:rPr>
                <w:rFonts w:cs="Calibri"/>
                <w:bCs/>
              </w:rPr>
              <w:t xml:space="preserve">, </w:t>
            </w:r>
            <w:proofErr w:type="spellStart"/>
            <w:r w:rsidRPr="003327CD">
              <w:rPr>
                <w:rFonts w:cs="Calibri"/>
                <w:bCs/>
              </w:rPr>
              <w:t>Focal</w:t>
            </w:r>
            <w:proofErr w:type="spellEnd"/>
            <w:r w:rsidRPr="003327CD">
              <w:rPr>
                <w:rFonts w:cs="Calibri"/>
                <w:bCs/>
              </w:rPr>
              <w:t xml:space="preserve"> </w:t>
            </w:r>
            <w:proofErr w:type="spellStart"/>
            <w:r w:rsidRPr="003327CD">
              <w:rPr>
                <w:rFonts w:cs="Calibri"/>
                <w:bCs/>
              </w:rPr>
              <w:t>Press</w:t>
            </w:r>
            <w:proofErr w:type="spellEnd"/>
            <w:r w:rsidRPr="003327CD">
              <w:rPr>
                <w:rFonts w:cs="Calibri"/>
                <w:bCs/>
              </w:rPr>
              <w:t>, 2008</w:t>
            </w:r>
          </w:p>
          <w:p w:rsidR="00FA09C6" w:rsidRPr="003327CD" w:rsidRDefault="00C25C72" w:rsidP="003327CD">
            <w:pPr>
              <w:pStyle w:val="ListParagraph"/>
              <w:numPr>
                <w:ilvl w:val="0"/>
                <w:numId w:val="4"/>
              </w:numPr>
              <w:rPr>
                <w:rFonts w:cs="Calibri"/>
                <w:bCs/>
              </w:rPr>
            </w:pPr>
            <w:r w:rsidRPr="003327CD">
              <w:rPr>
                <w:rFonts w:cs="Calibri"/>
                <w:bCs/>
              </w:rPr>
              <w:t xml:space="preserve">Izbrani članki, objavljeni v revijah, npr. / </w:t>
            </w:r>
            <w:proofErr w:type="spellStart"/>
            <w:r w:rsidRPr="003327CD">
              <w:rPr>
                <w:rFonts w:cs="Calibri"/>
                <w:bCs/>
              </w:rPr>
              <w:t>Selected</w:t>
            </w:r>
            <w:proofErr w:type="spellEnd"/>
            <w:r w:rsidRPr="003327CD">
              <w:rPr>
                <w:rFonts w:cs="Calibri"/>
                <w:bCs/>
              </w:rPr>
              <w:t xml:space="preserve"> </w:t>
            </w:r>
            <w:proofErr w:type="spellStart"/>
            <w:r w:rsidRPr="003327CD">
              <w:rPr>
                <w:rFonts w:cs="Calibri"/>
                <w:bCs/>
              </w:rPr>
              <w:t>articles</w:t>
            </w:r>
            <w:proofErr w:type="spellEnd"/>
            <w:r w:rsidRPr="003327CD">
              <w:rPr>
                <w:rFonts w:cs="Calibri"/>
                <w:bCs/>
              </w:rPr>
              <w:t xml:space="preserve"> </w:t>
            </w:r>
            <w:proofErr w:type="spellStart"/>
            <w:r w:rsidRPr="003327CD">
              <w:rPr>
                <w:rFonts w:cs="Calibri"/>
                <w:bCs/>
              </w:rPr>
              <w:t>published</w:t>
            </w:r>
            <w:proofErr w:type="spellEnd"/>
            <w:r w:rsidRPr="003327CD">
              <w:rPr>
                <w:rFonts w:cs="Calibri"/>
                <w:bCs/>
              </w:rPr>
              <w:t xml:space="preserve"> in </w:t>
            </w:r>
            <w:proofErr w:type="spellStart"/>
            <w:r w:rsidRPr="003327CD">
              <w:rPr>
                <w:rFonts w:cs="Calibri"/>
                <w:bCs/>
              </w:rPr>
              <w:t>magazines</w:t>
            </w:r>
            <w:proofErr w:type="spellEnd"/>
            <w:r w:rsidRPr="003327CD">
              <w:rPr>
                <w:rFonts w:cs="Calibri"/>
                <w:bCs/>
              </w:rPr>
              <w:t xml:space="preserve">, </w:t>
            </w:r>
            <w:proofErr w:type="spellStart"/>
            <w:r w:rsidRPr="003327CD">
              <w:rPr>
                <w:rFonts w:cs="Calibri"/>
                <w:bCs/>
              </w:rPr>
              <w:t>i.e</w:t>
            </w:r>
            <w:proofErr w:type="spellEnd"/>
            <w:r w:rsidRPr="003327CD">
              <w:rPr>
                <w:rFonts w:cs="Calibri"/>
                <w:bCs/>
              </w:rPr>
              <w:t xml:space="preserve"> IEEE </w:t>
            </w:r>
            <w:proofErr w:type="spellStart"/>
            <w:r w:rsidRPr="003327CD">
              <w:rPr>
                <w:rFonts w:cs="Calibri"/>
                <w:bCs/>
              </w:rPr>
              <w:t>Multimedia</w:t>
            </w:r>
            <w:proofErr w:type="spellEnd"/>
            <w:r w:rsidRPr="003327CD">
              <w:rPr>
                <w:rFonts w:cs="Calibri"/>
                <w:bCs/>
              </w:rPr>
              <w:t xml:space="preserve">, IEEE </w:t>
            </w:r>
            <w:proofErr w:type="spellStart"/>
            <w:r w:rsidRPr="003327CD">
              <w:rPr>
                <w:rFonts w:cs="Calibri"/>
                <w:bCs/>
              </w:rPr>
              <w:t>Spectrum</w:t>
            </w:r>
            <w:proofErr w:type="spellEnd"/>
          </w:p>
        </w:tc>
      </w:tr>
    </w:tbl>
    <w:p w:rsidR="00D81C39" w:rsidRDefault="00D81C39">
      <w:r>
        <w:br w:type="page"/>
      </w: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FA09C6" w:rsidRPr="00C544D2" w:rsidTr="00FA09C6">
        <w:trPr>
          <w:trHeight w:val="73"/>
        </w:trPr>
        <w:tc>
          <w:tcPr>
            <w:tcW w:w="4717" w:type="dxa"/>
            <w:gridSpan w:val="2"/>
            <w:tcBorders>
              <w:top w:val="nil"/>
              <w:left w:val="nil"/>
              <w:bottom w:val="single" w:sz="4" w:space="0" w:color="auto"/>
              <w:right w:val="nil"/>
            </w:tcBorders>
          </w:tcPr>
          <w:p w:rsidR="00FA09C6" w:rsidRPr="00C544D2" w:rsidRDefault="00FA09C6" w:rsidP="00FA09C6">
            <w:pPr>
              <w:rPr>
                <w:rFonts w:cs="Calibri"/>
                <w:b/>
              </w:rPr>
            </w:pPr>
            <w:r w:rsidRPr="00C544D2">
              <w:rPr>
                <w:rFonts w:cs="Calibri"/>
                <w:b/>
                <w:szCs w:val="22"/>
              </w:rPr>
              <w:lastRenderedPageBreak/>
              <w:t>Cilji in kompetence:</w:t>
            </w:r>
          </w:p>
        </w:tc>
        <w:tc>
          <w:tcPr>
            <w:tcW w:w="152" w:type="dxa"/>
            <w:gridSpan w:val="2"/>
          </w:tcPr>
          <w:p w:rsidR="00FA09C6" w:rsidRPr="00C544D2" w:rsidRDefault="00FA09C6" w:rsidP="00FA09C6">
            <w:pPr>
              <w:rPr>
                <w:rFonts w:cs="Calibri"/>
                <w:b/>
              </w:rPr>
            </w:pPr>
          </w:p>
        </w:tc>
        <w:tc>
          <w:tcPr>
            <w:tcW w:w="4821" w:type="dxa"/>
            <w:gridSpan w:val="2"/>
            <w:tcBorders>
              <w:top w:val="nil"/>
              <w:left w:val="nil"/>
              <w:bottom w:val="single" w:sz="4" w:space="0" w:color="auto"/>
              <w:right w:val="nil"/>
            </w:tcBorders>
          </w:tcPr>
          <w:p w:rsidR="00FA09C6" w:rsidRPr="00C544D2" w:rsidRDefault="00FA09C6" w:rsidP="00FA09C6">
            <w:pPr>
              <w:rPr>
                <w:rFonts w:cs="Calibri"/>
                <w:b/>
              </w:rPr>
            </w:pPr>
            <w:proofErr w:type="spellStart"/>
            <w:r w:rsidRPr="00C544D2">
              <w:rPr>
                <w:rFonts w:cs="Calibri"/>
                <w:b/>
                <w:szCs w:val="22"/>
              </w:rPr>
              <w:t>Objectives</w:t>
            </w:r>
            <w:proofErr w:type="spellEnd"/>
            <w:r w:rsidRPr="00C544D2">
              <w:rPr>
                <w:rFonts w:cs="Calibri"/>
                <w:b/>
                <w:szCs w:val="22"/>
              </w:rPr>
              <w:t xml:space="preserve"> </w:t>
            </w:r>
            <w:proofErr w:type="spellStart"/>
            <w:r w:rsidRPr="00C544D2">
              <w:rPr>
                <w:rFonts w:cs="Calibri"/>
                <w:b/>
                <w:szCs w:val="22"/>
              </w:rPr>
              <w:t>and</w:t>
            </w:r>
            <w:proofErr w:type="spellEnd"/>
            <w:r w:rsidRPr="00C544D2">
              <w:rPr>
                <w:rFonts w:cs="Calibri"/>
                <w:b/>
                <w:szCs w:val="22"/>
              </w:rPr>
              <w:t xml:space="preserve"> </w:t>
            </w:r>
            <w:proofErr w:type="spellStart"/>
            <w:r w:rsidRPr="00C544D2">
              <w:rPr>
                <w:rFonts w:cs="Calibri"/>
                <w:b/>
                <w:szCs w:val="22"/>
              </w:rPr>
              <w:t>competences</w:t>
            </w:r>
            <w:proofErr w:type="spellEnd"/>
            <w:r w:rsidRPr="00C544D2">
              <w:rPr>
                <w:rFonts w:cs="Calibri"/>
                <w:b/>
                <w:szCs w:val="22"/>
              </w:rPr>
              <w:t>:</w:t>
            </w:r>
          </w:p>
        </w:tc>
      </w:tr>
      <w:tr w:rsidR="00FA09C6" w:rsidRPr="00C544D2"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C544D2" w:rsidRDefault="00C25C72" w:rsidP="00C25C72">
            <w:r w:rsidRPr="00C25C72">
              <w:t xml:space="preserve">Definicija pojma </w:t>
            </w:r>
            <w:proofErr w:type="spellStart"/>
            <w:r w:rsidRPr="00C25C72">
              <w:t>multimedije</w:t>
            </w:r>
            <w:proofErr w:type="spellEnd"/>
            <w:r w:rsidRPr="00C25C72">
              <w:t xml:space="preserve"> in osnovnih multimedijskih elementov ter njihovih lastnosti. Obravnava arhitekture sodobnih RTV in multimedijskih sistemov, ki so podlaga za izvedbo multimedijskih storitev. Uporaba </w:t>
            </w:r>
            <w:proofErr w:type="spellStart"/>
            <w:r w:rsidRPr="00C25C72">
              <w:t>kompresije</w:t>
            </w:r>
            <w:proofErr w:type="spellEnd"/>
            <w:r w:rsidRPr="00C25C72">
              <w:t xml:space="preserve"> multimedijskih elementov. Spoznavanje specifičnosti analogne ter digitalne radiodifuzije.  Spoznavanje postopkov produkcije, priprave ter prenosa multimedijskih sistemov. Spoznavanje sistemov IP televizije ter mobilne televizije, zagotavljanje kvalitete storitev. Značilnosti terminalne opreme ter uporabniških vmesnikov.</w:t>
            </w:r>
          </w:p>
        </w:tc>
        <w:tc>
          <w:tcPr>
            <w:tcW w:w="152" w:type="dxa"/>
            <w:gridSpan w:val="2"/>
            <w:tcBorders>
              <w:top w:val="nil"/>
              <w:left w:val="single" w:sz="4" w:space="0" w:color="auto"/>
              <w:bottom w:val="nil"/>
              <w:right w:val="single" w:sz="4" w:space="0" w:color="auto"/>
            </w:tcBorders>
          </w:tcPr>
          <w:p w:rsidR="00FA09C6" w:rsidRPr="00C544D2"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C25C72" w:rsidRDefault="00C51D3B" w:rsidP="00990994">
            <w:pPr>
              <w:rPr>
                <w:rFonts w:cs="Calibri"/>
                <w:lang w:val="en-GB"/>
              </w:rPr>
            </w:pPr>
            <w:r w:rsidRPr="00C25C72">
              <w:rPr>
                <w:rStyle w:val="hps"/>
                <w:lang w:val="en-GB"/>
              </w:rPr>
              <w:t>The definition of</w:t>
            </w:r>
            <w:r w:rsidRPr="00C25C72">
              <w:rPr>
                <w:lang w:val="en-GB"/>
              </w:rPr>
              <w:t xml:space="preserve"> </w:t>
            </w:r>
            <w:r w:rsidRPr="00C25C72">
              <w:rPr>
                <w:rStyle w:val="hps"/>
                <w:lang w:val="en-GB"/>
              </w:rPr>
              <w:t>multimedia concepts, basic</w:t>
            </w:r>
            <w:r w:rsidRPr="00C25C72">
              <w:rPr>
                <w:lang w:val="en-GB"/>
              </w:rPr>
              <w:t xml:space="preserve"> </w:t>
            </w:r>
            <w:r w:rsidRPr="00C25C72">
              <w:rPr>
                <w:rStyle w:val="hps"/>
                <w:lang w:val="en-GB"/>
              </w:rPr>
              <w:t>multimedia elements</w:t>
            </w:r>
            <w:r w:rsidRPr="00C25C72">
              <w:rPr>
                <w:lang w:val="en-GB"/>
              </w:rPr>
              <w:t xml:space="preserve"> </w:t>
            </w:r>
            <w:r w:rsidRPr="00C25C72">
              <w:rPr>
                <w:rStyle w:val="hps"/>
                <w:lang w:val="en-GB"/>
              </w:rPr>
              <w:t>and their properties</w:t>
            </w:r>
            <w:r w:rsidRPr="00C25C72">
              <w:rPr>
                <w:lang w:val="en-GB"/>
              </w:rPr>
              <w:t xml:space="preserve">. </w:t>
            </w:r>
            <w:r w:rsidRPr="00C25C72">
              <w:rPr>
                <w:rStyle w:val="hps"/>
                <w:lang w:val="en-GB"/>
              </w:rPr>
              <w:t>Explanation of</w:t>
            </w:r>
            <w:r w:rsidRPr="00C25C72">
              <w:rPr>
                <w:lang w:val="en-GB"/>
              </w:rPr>
              <w:t xml:space="preserve"> </w:t>
            </w:r>
            <w:r w:rsidRPr="00C25C72">
              <w:rPr>
                <w:rStyle w:val="hps"/>
                <w:lang w:val="en-GB"/>
              </w:rPr>
              <w:t>the architecture(s)</w:t>
            </w:r>
            <w:r w:rsidRPr="00C25C72">
              <w:rPr>
                <w:lang w:val="en-GB"/>
              </w:rPr>
              <w:t xml:space="preserve"> </w:t>
            </w:r>
            <w:r w:rsidRPr="00C25C72">
              <w:rPr>
                <w:rStyle w:val="hps"/>
                <w:lang w:val="en-GB"/>
              </w:rPr>
              <w:t>of modern</w:t>
            </w:r>
            <w:r w:rsidRPr="00C25C72">
              <w:rPr>
                <w:lang w:val="en-GB"/>
              </w:rPr>
              <w:t xml:space="preserve"> </w:t>
            </w:r>
            <w:r w:rsidRPr="00C25C72">
              <w:rPr>
                <w:rStyle w:val="hps"/>
                <w:lang w:val="en-GB"/>
              </w:rPr>
              <w:t>broadcasting</w:t>
            </w:r>
            <w:r w:rsidRPr="00C25C72">
              <w:rPr>
                <w:lang w:val="en-GB"/>
              </w:rPr>
              <w:t xml:space="preserve"> </w:t>
            </w:r>
            <w:r w:rsidRPr="00C25C72">
              <w:rPr>
                <w:rStyle w:val="hps"/>
                <w:lang w:val="en-GB"/>
              </w:rPr>
              <w:t>and</w:t>
            </w:r>
            <w:r w:rsidRPr="00C25C72">
              <w:rPr>
                <w:lang w:val="en-GB"/>
              </w:rPr>
              <w:t xml:space="preserve"> </w:t>
            </w:r>
            <w:r w:rsidRPr="00C25C72">
              <w:rPr>
                <w:rStyle w:val="hps"/>
                <w:lang w:val="en-GB"/>
              </w:rPr>
              <w:t>multimedia systems</w:t>
            </w:r>
            <w:r w:rsidRPr="00C25C72">
              <w:rPr>
                <w:lang w:val="en-GB"/>
              </w:rPr>
              <w:t xml:space="preserve">, </w:t>
            </w:r>
            <w:r w:rsidRPr="00C25C72">
              <w:rPr>
                <w:rStyle w:val="hps"/>
                <w:lang w:val="en-GB"/>
              </w:rPr>
              <w:t>which serve as the basis</w:t>
            </w:r>
            <w:r w:rsidRPr="00C25C72">
              <w:rPr>
                <w:lang w:val="en-GB"/>
              </w:rPr>
              <w:t xml:space="preserve"> </w:t>
            </w:r>
            <w:r w:rsidRPr="00C25C72">
              <w:rPr>
                <w:rStyle w:val="hps"/>
                <w:lang w:val="en-GB"/>
              </w:rPr>
              <w:t>for the implementation of</w:t>
            </w:r>
            <w:r w:rsidRPr="00C25C72">
              <w:rPr>
                <w:lang w:val="en-GB"/>
              </w:rPr>
              <w:t xml:space="preserve"> </w:t>
            </w:r>
            <w:r w:rsidRPr="00C25C72">
              <w:rPr>
                <w:rStyle w:val="hps"/>
                <w:lang w:val="en-GB"/>
              </w:rPr>
              <w:t>multimedia services.</w:t>
            </w:r>
            <w:r w:rsidRPr="00C25C72">
              <w:rPr>
                <w:lang w:val="en-GB"/>
              </w:rPr>
              <w:t xml:space="preserve"> C</w:t>
            </w:r>
            <w:r w:rsidRPr="00C25C72">
              <w:rPr>
                <w:rStyle w:val="hps"/>
                <w:lang w:val="en-GB"/>
              </w:rPr>
              <w:t>ompression</w:t>
            </w:r>
            <w:r w:rsidRPr="00C25C72">
              <w:rPr>
                <w:lang w:val="en-GB"/>
              </w:rPr>
              <w:t xml:space="preserve"> </w:t>
            </w:r>
            <w:r w:rsidRPr="00C25C72">
              <w:rPr>
                <w:rStyle w:val="hps"/>
                <w:lang w:val="en-GB"/>
              </w:rPr>
              <w:t>of multimedia</w:t>
            </w:r>
            <w:r w:rsidRPr="00C25C72">
              <w:rPr>
                <w:lang w:val="en-GB"/>
              </w:rPr>
              <w:t xml:space="preserve"> </w:t>
            </w:r>
            <w:r w:rsidRPr="00C25C72">
              <w:rPr>
                <w:rStyle w:val="hps"/>
                <w:lang w:val="en-GB"/>
              </w:rPr>
              <w:t>elements.</w:t>
            </w:r>
            <w:r w:rsidRPr="00C25C72">
              <w:rPr>
                <w:lang w:val="en-GB"/>
              </w:rPr>
              <w:t xml:space="preserve"> </w:t>
            </w:r>
            <w:r w:rsidRPr="00C25C72">
              <w:rPr>
                <w:rStyle w:val="hps"/>
                <w:lang w:val="en-GB"/>
              </w:rPr>
              <w:t>Understanding of the</w:t>
            </w:r>
            <w:r w:rsidRPr="00C25C72">
              <w:rPr>
                <w:lang w:val="en-GB"/>
              </w:rPr>
              <w:t xml:space="preserve"> </w:t>
            </w:r>
            <w:r w:rsidRPr="00C25C72">
              <w:rPr>
                <w:rStyle w:val="hps"/>
                <w:lang w:val="en-GB"/>
              </w:rPr>
              <w:t>specifics of</w:t>
            </w:r>
            <w:r w:rsidRPr="00C25C72">
              <w:rPr>
                <w:lang w:val="en-GB"/>
              </w:rPr>
              <w:t xml:space="preserve"> </w:t>
            </w:r>
            <w:r w:rsidRPr="00C25C72">
              <w:rPr>
                <w:rStyle w:val="hps"/>
                <w:lang w:val="en-GB"/>
              </w:rPr>
              <w:t>analogue</w:t>
            </w:r>
            <w:r w:rsidRPr="00C25C72">
              <w:rPr>
                <w:lang w:val="en-GB"/>
              </w:rPr>
              <w:t xml:space="preserve"> </w:t>
            </w:r>
            <w:r w:rsidRPr="00C25C72">
              <w:rPr>
                <w:rStyle w:val="hps"/>
                <w:lang w:val="en-GB"/>
              </w:rPr>
              <w:t>and</w:t>
            </w:r>
            <w:r w:rsidRPr="00C25C72">
              <w:rPr>
                <w:lang w:val="en-GB"/>
              </w:rPr>
              <w:t xml:space="preserve"> </w:t>
            </w:r>
            <w:r w:rsidRPr="00C25C72">
              <w:rPr>
                <w:rStyle w:val="hps"/>
                <w:lang w:val="en-GB"/>
              </w:rPr>
              <w:t>digital broadcasting</w:t>
            </w:r>
            <w:r w:rsidRPr="00C25C72">
              <w:rPr>
                <w:lang w:val="en-GB"/>
              </w:rPr>
              <w:t xml:space="preserve">. </w:t>
            </w:r>
            <w:r w:rsidRPr="00C25C72">
              <w:rPr>
                <w:rStyle w:val="hps"/>
                <w:lang w:val="en-GB"/>
              </w:rPr>
              <w:t>Understanding of production,</w:t>
            </w:r>
            <w:r w:rsidRPr="00C25C72">
              <w:rPr>
                <w:lang w:val="en-GB"/>
              </w:rPr>
              <w:t xml:space="preserve"> </w:t>
            </w:r>
            <w:r w:rsidRPr="00C25C72">
              <w:rPr>
                <w:rStyle w:val="hps"/>
                <w:lang w:val="en-GB"/>
              </w:rPr>
              <w:t>preparation and</w:t>
            </w:r>
            <w:r w:rsidRPr="00C25C72">
              <w:rPr>
                <w:lang w:val="en-GB"/>
              </w:rPr>
              <w:t xml:space="preserve"> </w:t>
            </w:r>
            <w:r w:rsidR="00267AC6" w:rsidRPr="00C25C72">
              <w:rPr>
                <w:rStyle w:val="hps"/>
                <w:lang w:val="en-GB"/>
              </w:rPr>
              <w:t xml:space="preserve">transfer </w:t>
            </w:r>
            <w:r w:rsidRPr="00C25C72">
              <w:rPr>
                <w:rStyle w:val="hps"/>
                <w:lang w:val="en-GB"/>
              </w:rPr>
              <w:t>of</w:t>
            </w:r>
            <w:r w:rsidRPr="00C25C72">
              <w:rPr>
                <w:lang w:val="en-GB"/>
              </w:rPr>
              <w:t xml:space="preserve"> </w:t>
            </w:r>
            <w:r w:rsidRPr="00C25C72">
              <w:rPr>
                <w:rStyle w:val="hps"/>
                <w:lang w:val="en-GB"/>
              </w:rPr>
              <w:t xml:space="preserve">multimedia </w:t>
            </w:r>
            <w:r w:rsidR="00267AC6" w:rsidRPr="00C25C72">
              <w:rPr>
                <w:rStyle w:val="hps"/>
                <w:lang w:val="en-GB"/>
              </w:rPr>
              <w:t>content</w:t>
            </w:r>
            <w:r w:rsidRPr="00C25C72">
              <w:rPr>
                <w:lang w:val="en-GB"/>
              </w:rPr>
              <w:t xml:space="preserve">. </w:t>
            </w:r>
            <w:r w:rsidRPr="00C25C72">
              <w:rPr>
                <w:rStyle w:val="hps"/>
                <w:lang w:val="en-GB"/>
              </w:rPr>
              <w:t xml:space="preserve"> Knowledge of the IP</w:t>
            </w:r>
            <w:r w:rsidRPr="00C25C72">
              <w:rPr>
                <w:lang w:val="en-GB"/>
              </w:rPr>
              <w:t xml:space="preserve">TV </w:t>
            </w:r>
            <w:r w:rsidRPr="00C25C72">
              <w:rPr>
                <w:rStyle w:val="hps"/>
                <w:lang w:val="en-GB"/>
              </w:rPr>
              <w:t>and</w:t>
            </w:r>
            <w:r w:rsidRPr="00C25C72">
              <w:rPr>
                <w:lang w:val="en-GB"/>
              </w:rPr>
              <w:t xml:space="preserve"> </w:t>
            </w:r>
            <w:r w:rsidRPr="00C25C72">
              <w:rPr>
                <w:rStyle w:val="hps"/>
                <w:lang w:val="en-GB"/>
              </w:rPr>
              <w:t>mobile TV systems</w:t>
            </w:r>
            <w:r w:rsidR="00267AC6" w:rsidRPr="00C25C72">
              <w:rPr>
                <w:rStyle w:val="hps"/>
                <w:lang w:val="en-GB"/>
              </w:rPr>
              <w:t xml:space="preserve"> with </w:t>
            </w:r>
            <w:proofErr w:type="spellStart"/>
            <w:r w:rsidR="00267AC6" w:rsidRPr="00C25C72">
              <w:rPr>
                <w:rStyle w:val="hps"/>
                <w:lang w:val="en-GB"/>
              </w:rPr>
              <w:t>QoE</w:t>
            </w:r>
            <w:proofErr w:type="spellEnd"/>
            <w:r w:rsidR="00267AC6" w:rsidRPr="00C25C72">
              <w:rPr>
                <w:rStyle w:val="hps"/>
                <w:lang w:val="en-GB"/>
              </w:rPr>
              <w:t>/</w:t>
            </w:r>
            <w:proofErr w:type="spellStart"/>
            <w:r w:rsidR="00267AC6" w:rsidRPr="00C25C72">
              <w:rPr>
                <w:rStyle w:val="hps"/>
                <w:lang w:val="en-GB"/>
              </w:rPr>
              <w:t>QoS</w:t>
            </w:r>
            <w:proofErr w:type="spellEnd"/>
            <w:r w:rsidR="00267AC6" w:rsidRPr="00C25C72">
              <w:rPr>
                <w:rStyle w:val="hps"/>
                <w:lang w:val="en-GB"/>
              </w:rPr>
              <w:t xml:space="preserve"> aspects</w:t>
            </w:r>
            <w:r w:rsidRPr="00C25C72">
              <w:rPr>
                <w:lang w:val="en-GB"/>
              </w:rPr>
              <w:t xml:space="preserve">. Knowledge of </w:t>
            </w:r>
            <w:r w:rsidRPr="00C25C72">
              <w:rPr>
                <w:rStyle w:val="hps"/>
                <w:lang w:val="en-GB"/>
              </w:rPr>
              <w:t>hardware equipment</w:t>
            </w:r>
            <w:r w:rsidRPr="00C25C72">
              <w:rPr>
                <w:lang w:val="en-GB"/>
              </w:rPr>
              <w:t xml:space="preserve"> c</w:t>
            </w:r>
            <w:r w:rsidRPr="00C25C72">
              <w:rPr>
                <w:rStyle w:val="hps"/>
                <w:lang w:val="en-GB"/>
              </w:rPr>
              <w:t>haracteristics</w:t>
            </w:r>
            <w:r w:rsidR="00267AC6" w:rsidRPr="00C25C72">
              <w:rPr>
                <w:rStyle w:val="hps"/>
                <w:lang w:val="en-GB"/>
              </w:rPr>
              <w:t xml:space="preserve"> and user interaction aspects (User experience)</w:t>
            </w:r>
            <w:r w:rsidRPr="00C25C72">
              <w:rPr>
                <w:rStyle w:val="hps"/>
                <w:lang w:val="en-GB"/>
              </w:rPr>
              <w:t xml:space="preserve">.  </w:t>
            </w:r>
          </w:p>
        </w:tc>
      </w:tr>
      <w:tr w:rsidR="00FA09C6" w:rsidRPr="00C544D2" w:rsidTr="00FA09C6">
        <w:trPr>
          <w:trHeight w:val="117"/>
        </w:trPr>
        <w:tc>
          <w:tcPr>
            <w:tcW w:w="4727" w:type="dxa"/>
            <w:gridSpan w:val="3"/>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r w:rsidRPr="00C544D2">
              <w:rPr>
                <w:rFonts w:cs="Calibri"/>
                <w:b/>
                <w:szCs w:val="22"/>
              </w:rPr>
              <w:t>Predvideni študijski rezultati:</w:t>
            </w:r>
          </w:p>
        </w:tc>
        <w:tc>
          <w:tcPr>
            <w:tcW w:w="142" w:type="dxa"/>
          </w:tcPr>
          <w:p w:rsidR="00FA09C6" w:rsidRPr="00C544D2" w:rsidRDefault="00FA09C6" w:rsidP="00FA09C6">
            <w:pPr>
              <w:rPr>
                <w:rFonts w:cs="Calibri"/>
                <w:b/>
              </w:rPr>
            </w:pPr>
          </w:p>
          <w:p w:rsidR="00FA09C6" w:rsidRPr="00C544D2" w:rsidRDefault="00FA09C6" w:rsidP="00FA09C6">
            <w:pPr>
              <w:rPr>
                <w:rFonts w:cs="Calibri"/>
                <w:b/>
              </w:rPr>
            </w:pPr>
          </w:p>
        </w:tc>
        <w:tc>
          <w:tcPr>
            <w:tcW w:w="4821" w:type="dxa"/>
            <w:gridSpan w:val="2"/>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proofErr w:type="spellStart"/>
            <w:r w:rsidRPr="00C544D2">
              <w:rPr>
                <w:rFonts w:cs="Calibri"/>
                <w:b/>
                <w:szCs w:val="22"/>
              </w:rPr>
              <w:t>Intended</w:t>
            </w:r>
            <w:proofErr w:type="spellEnd"/>
            <w:r w:rsidRPr="00C544D2">
              <w:rPr>
                <w:rFonts w:cs="Calibri"/>
                <w:b/>
                <w:szCs w:val="22"/>
              </w:rPr>
              <w:t xml:space="preserve"> </w:t>
            </w:r>
            <w:proofErr w:type="spellStart"/>
            <w:r w:rsidRPr="00C544D2">
              <w:rPr>
                <w:rFonts w:cs="Calibri"/>
                <w:b/>
                <w:szCs w:val="22"/>
              </w:rPr>
              <w:t>learning</w:t>
            </w:r>
            <w:proofErr w:type="spellEnd"/>
            <w:r w:rsidRPr="00C544D2">
              <w:rPr>
                <w:rFonts w:cs="Calibri"/>
                <w:b/>
                <w:szCs w:val="22"/>
              </w:rPr>
              <w:t xml:space="preserve"> </w:t>
            </w:r>
            <w:proofErr w:type="spellStart"/>
            <w:r w:rsidRPr="00C544D2">
              <w:rPr>
                <w:rFonts w:cs="Calibri"/>
                <w:b/>
                <w:szCs w:val="22"/>
              </w:rPr>
              <w:t>outcomes</w:t>
            </w:r>
            <w:proofErr w:type="spellEnd"/>
            <w:r w:rsidRPr="00C544D2">
              <w:rPr>
                <w:rFonts w:cs="Calibri"/>
                <w:b/>
                <w:szCs w:val="22"/>
              </w:rPr>
              <w:t>:</w:t>
            </w:r>
          </w:p>
        </w:tc>
      </w:tr>
      <w:tr w:rsidR="00FA09C6" w:rsidRPr="00C544D2"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C544D2" w:rsidRDefault="00C25C72" w:rsidP="00861A85">
            <w:pPr>
              <w:jc w:val="both"/>
              <w:rPr>
                <w:rFonts w:cs="Calibri"/>
              </w:rPr>
            </w:pPr>
            <w:r w:rsidRPr="00C25C72">
              <w:rPr>
                <w:rFonts w:cs="Calibri"/>
              </w:rPr>
              <w:t xml:space="preserve">Poznavanje in razumevanje </w:t>
            </w:r>
            <w:proofErr w:type="spellStart"/>
            <w:r w:rsidRPr="00C25C72">
              <w:rPr>
                <w:rFonts w:cs="Calibri"/>
              </w:rPr>
              <w:t>multimedije</w:t>
            </w:r>
            <w:proofErr w:type="spellEnd"/>
            <w:r w:rsidRPr="00C25C72">
              <w:rPr>
                <w:rFonts w:cs="Calibri"/>
              </w:rPr>
              <w:t xml:space="preserve"> ter lastnosti multimedijskih elementov. Razumevanje tehnološke osnove in arhitekture različnih multimedijskih sistemov ter prednosti in slabosti, ki iz tega sledijo. Poznavanje lastnosti multimedijskih storitev.</w:t>
            </w:r>
          </w:p>
        </w:tc>
        <w:tc>
          <w:tcPr>
            <w:tcW w:w="142" w:type="dxa"/>
            <w:tcBorders>
              <w:top w:val="nil"/>
              <w:left w:val="single" w:sz="4" w:space="0" w:color="auto"/>
              <w:bottom w:val="nil"/>
              <w:right w:val="single" w:sz="4" w:space="0" w:color="auto"/>
            </w:tcBorders>
          </w:tcPr>
          <w:p w:rsidR="00FA09C6" w:rsidRPr="00C544D2"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C25C72" w:rsidRDefault="00C51D3B" w:rsidP="00CD6858">
            <w:pPr>
              <w:rPr>
                <w:rFonts w:cs="Calibri"/>
                <w:lang w:val="en-GB"/>
              </w:rPr>
            </w:pPr>
            <w:r w:rsidRPr="00C25C72">
              <w:rPr>
                <w:rStyle w:val="hps"/>
                <w:lang w:val="en-GB"/>
              </w:rPr>
              <w:t>Knowledge and understanding of</w:t>
            </w:r>
            <w:r w:rsidRPr="00C25C72">
              <w:rPr>
                <w:lang w:val="en-GB"/>
              </w:rPr>
              <w:t xml:space="preserve"> </w:t>
            </w:r>
            <w:r w:rsidRPr="00C25C72">
              <w:rPr>
                <w:rStyle w:val="hps"/>
                <w:lang w:val="en-GB"/>
              </w:rPr>
              <w:t>multimedia</w:t>
            </w:r>
            <w:r w:rsidRPr="00C25C72">
              <w:rPr>
                <w:lang w:val="en-GB"/>
              </w:rPr>
              <w:t xml:space="preserve"> </w:t>
            </w:r>
            <w:r w:rsidRPr="00C25C72">
              <w:rPr>
                <w:rStyle w:val="hps"/>
                <w:lang w:val="en-GB"/>
              </w:rPr>
              <w:t>features</w:t>
            </w:r>
            <w:r w:rsidRPr="00C25C72">
              <w:rPr>
                <w:lang w:val="en-GB"/>
              </w:rPr>
              <w:t xml:space="preserve"> </w:t>
            </w:r>
            <w:r w:rsidRPr="00C25C72">
              <w:rPr>
                <w:rStyle w:val="hps"/>
                <w:lang w:val="en-GB"/>
              </w:rPr>
              <w:t>and</w:t>
            </w:r>
            <w:r w:rsidRPr="00C25C72">
              <w:rPr>
                <w:lang w:val="en-GB"/>
              </w:rPr>
              <w:t xml:space="preserve"> </w:t>
            </w:r>
            <w:r w:rsidRPr="00C25C72">
              <w:rPr>
                <w:rStyle w:val="hps"/>
                <w:lang w:val="en-GB"/>
              </w:rPr>
              <w:t>multimedia elements</w:t>
            </w:r>
            <w:r w:rsidRPr="00C25C72">
              <w:rPr>
                <w:lang w:val="en-GB"/>
              </w:rPr>
              <w:t xml:space="preserve">. </w:t>
            </w:r>
            <w:r w:rsidRPr="00C25C72">
              <w:rPr>
                <w:rStyle w:val="hps"/>
                <w:lang w:val="en-GB"/>
              </w:rPr>
              <w:t>Understanding the</w:t>
            </w:r>
            <w:r w:rsidRPr="00C25C72">
              <w:rPr>
                <w:lang w:val="en-GB"/>
              </w:rPr>
              <w:t xml:space="preserve"> </w:t>
            </w:r>
            <w:r w:rsidRPr="00C25C72">
              <w:rPr>
                <w:rStyle w:val="hps"/>
                <w:lang w:val="en-GB"/>
              </w:rPr>
              <w:t>technological basis</w:t>
            </w:r>
            <w:r w:rsidRPr="00C25C72">
              <w:rPr>
                <w:lang w:val="en-GB"/>
              </w:rPr>
              <w:t xml:space="preserve"> of </w:t>
            </w:r>
            <w:r w:rsidR="00861A85" w:rsidRPr="00C25C72">
              <w:rPr>
                <w:lang w:val="en-GB"/>
              </w:rPr>
              <w:t xml:space="preserve">different </w:t>
            </w:r>
            <w:r w:rsidRPr="00C25C72">
              <w:rPr>
                <w:rStyle w:val="hps"/>
                <w:lang w:val="en-GB"/>
              </w:rPr>
              <w:t>multimedia</w:t>
            </w:r>
            <w:r w:rsidRPr="00C25C72">
              <w:rPr>
                <w:lang w:val="en-GB"/>
              </w:rPr>
              <w:t xml:space="preserve"> </w:t>
            </w:r>
            <w:r w:rsidRPr="00C25C72">
              <w:rPr>
                <w:rStyle w:val="hps"/>
                <w:lang w:val="en-GB"/>
              </w:rPr>
              <w:t>systems</w:t>
            </w:r>
            <w:r w:rsidR="00795384">
              <w:rPr>
                <w:rStyle w:val="hps"/>
                <w:lang w:val="en-GB"/>
              </w:rPr>
              <w:t>,</w:t>
            </w:r>
            <w:r w:rsidRPr="00C25C72">
              <w:rPr>
                <w:lang w:val="en-GB"/>
              </w:rPr>
              <w:t xml:space="preserve"> </w:t>
            </w:r>
            <w:r w:rsidR="00795384">
              <w:rPr>
                <w:lang w:val="en-GB"/>
              </w:rPr>
              <w:t xml:space="preserve">their </w:t>
            </w:r>
            <w:r w:rsidRPr="00C25C72">
              <w:rPr>
                <w:rStyle w:val="hps"/>
                <w:lang w:val="en-GB"/>
              </w:rPr>
              <w:t>architecture</w:t>
            </w:r>
            <w:r w:rsidR="00795384">
              <w:rPr>
                <w:rStyle w:val="hps"/>
                <w:lang w:val="en-GB"/>
              </w:rPr>
              <w:t>s</w:t>
            </w:r>
            <w:r w:rsidRPr="00C25C72">
              <w:rPr>
                <w:rStyle w:val="hps"/>
                <w:lang w:val="en-GB"/>
              </w:rPr>
              <w:t xml:space="preserve"> </w:t>
            </w:r>
            <w:r w:rsidR="00CD6858" w:rsidRPr="00C25C72">
              <w:rPr>
                <w:rStyle w:val="hps"/>
                <w:lang w:val="en-GB"/>
              </w:rPr>
              <w:t>and consequent</w:t>
            </w:r>
            <w:r w:rsidRPr="00C25C72">
              <w:rPr>
                <w:rStyle w:val="hps"/>
                <w:lang w:val="en-GB"/>
              </w:rPr>
              <w:t xml:space="preserve"> advantages and</w:t>
            </w:r>
            <w:r w:rsidRPr="00C25C72">
              <w:rPr>
                <w:lang w:val="en-GB"/>
              </w:rPr>
              <w:t xml:space="preserve"> </w:t>
            </w:r>
            <w:r w:rsidRPr="00C25C72">
              <w:rPr>
                <w:rStyle w:val="hps"/>
                <w:lang w:val="en-GB"/>
              </w:rPr>
              <w:t>disadvantages</w:t>
            </w:r>
            <w:r w:rsidRPr="00C25C72">
              <w:rPr>
                <w:lang w:val="en-GB"/>
              </w:rPr>
              <w:t xml:space="preserve">. </w:t>
            </w:r>
            <w:r w:rsidR="00CD6858" w:rsidRPr="00C25C72">
              <w:rPr>
                <w:rStyle w:val="hps"/>
                <w:lang w:val="en-GB"/>
              </w:rPr>
              <w:t>Understanding and knowledge of</w:t>
            </w:r>
            <w:r w:rsidRPr="00C25C72">
              <w:rPr>
                <w:rStyle w:val="hps"/>
                <w:lang w:val="en-GB"/>
              </w:rPr>
              <w:t xml:space="preserve"> the</w:t>
            </w:r>
            <w:r w:rsidRPr="00C25C72">
              <w:rPr>
                <w:lang w:val="en-GB"/>
              </w:rPr>
              <w:t xml:space="preserve"> </w:t>
            </w:r>
            <w:r w:rsidRPr="00C25C72">
              <w:rPr>
                <w:rStyle w:val="hps"/>
                <w:lang w:val="en-GB"/>
              </w:rPr>
              <w:t>characteristics of</w:t>
            </w:r>
            <w:r w:rsidRPr="00C25C72">
              <w:rPr>
                <w:lang w:val="en-GB"/>
              </w:rPr>
              <w:t xml:space="preserve"> </w:t>
            </w:r>
            <w:r w:rsidRPr="00C25C72">
              <w:rPr>
                <w:rStyle w:val="hps"/>
                <w:lang w:val="en-GB"/>
              </w:rPr>
              <w:t>multimedia services.</w:t>
            </w:r>
          </w:p>
        </w:tc>
      </w:tr>
      <w:tr w:rsidR="00FA09C6" w:rsidRPr="00C544D2"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C544D2"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C544D2"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C544D2" w:rsidRDefault="00FA09C6" w:rsidP="00FA09C6">
            <w:pPr>
              <w:rPr>
                <w:rFonts w:cs="Calibri"/>
              </w:rPr>
            </w:pPr>
          </w:p>
        </w:tc>
      </w:tr>
      <w:tr w:rsidR="00FA09C6" w:rsidRPr="00C544D2" w:rsidTr="00FA09C6">
        <w:tc>
          <w:tcPr>
            <w:tcW w:w="4727" w:type="dxa"/>
            <w:gridSpan w:val="3"/>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r w:rsidRPr="00C544D2">
              <w:rPr>
                <w:rFonts w:cs="Calibri"/>
                <w:b/>
                <w:szCs w:val="22"/>
              </w:rPr>
              <w:t>Metode poučevanja in učenja:</w:t>
            </w:r>
          </w:p>
        </w:tc>
        <w:tc>
          <w:tcPr>
            <w:tcW w:w="142" w:type="dxa"/>
          </w:tcPr>
          <w:p w:rsidR="00FA09C6" w:rsidRPr="00C544D2" w:rsidRDefault="00FA09C6" w:rsidP="00FA09C6">
            <w:pPr>
              <w:rPr>
                <w:rFonts w:cs="Calibri"/>
                <w:b/>
              </w:rPr>
            </w:pPr>
          </w:p>
          <w:p w:rsidR="00FA09C6" w:rsidRPr="00C544D2" w:rsidRDefault="00FA09C6" w:rsidP="00FA09C6">
            <w:pPr>
              <w:rPr>
                <w:rFonts w:cs="Calibri"/>
                <w:b/>
              </w:rPr>
            </w:pPr>
          </w:p>
        </w:tc>
        <w:tc>
          <w:tcPr>
            <w:tcW w:w="4821" w:type="dxa"/>
            <w:gridSpan w:val="2"/>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proofErr w:type="spellStart"/>
            <w:r w:rsidRPr="00C544D2">
              <w:rPr>
                <w:rFonts w:cs="Calibri"/>
                <w:b/>
                <w:szCs w:val="22"/>
              </w:rPr>
              <w:t>Learning</w:t>
            </w:r>
            <w:proofErr w:type="spellEnd"/>
            <w:r w:rsidRPr="00C544D2">
              <w:rPr>
                <w:rFonts w:cs="Calibri"/>
                <w:b/>
                <w:szCs w:val="22"/>
              </w:rPr>
              <w:t xml:space="preserve"> </w:t>
            </w:r>
            <w:proofErr w:type="spellStart"/>
            <w:r w:rsidRPr="00C544D2">
              <w:rPr>
                <w:rFonts w:cs="Calibri"/>
                <w:b/>
                <w:szCs w:val="22"/>
              </w:rPr>
              <w:t>and</w:t>
            </w:r>
            <w:proofErr w:type="spellEnd"/>
            <w:r w:rsidRPr="00C544D2">
              <w:rPr>
                <w:rFonts w:cs="Calibri"/>
                <w:b/>
                <w:szCs w:val="22"/>
              </w:rPr>
              <w:t xml:space="preserve"> </w:t>
            </w:r>
            <w:proofErr w:type="spellStart"/>
            <w:r w:rsidRPr="00C544D2">
              <w:rPr>
                <w:rFonts w:cs="Calibri"/>
                <w:b/>
                <w:szCs w:val="22"/>
              </w:rPr>
              <w:t>teaching</w:t>
            </w:r>
            <w:proofErr w:type="spellEnd"/>
            <w:r w:rsidRPr="00C544D2">
              <w:rPr>
                <w:rFonts w:cs="Calibri"/>
                <w:b/>
                <w:szCs w:val="22"/>
              </w:rPr>
              <w:t xml:space="preserve"> </w:t>
            </w:r>
            <w:proofErr w:type="spellStart"/>
            <w:r w:rsidRPr="00C544D2">
              <w:rPr>
                <w:rFonts w:cs="Calibri"/>
                <w:b/>
                <w:szCs w:val="22"/>
              </w:rPr>
              <w:t>methods</w:t>
            </w:r>
            <w:proofErr w:type="spellEnd"/>
            <w:r w:rsidRPr="00C544D2">
              <w:rPr>
                <w:rFonts w:cs="Calibri"/>
                <w:b/>
                <w:szCs w:val="22"/>
              </w:rPr>
              <w:t>:</w:t>
            </w:r>
          </w:p>
        </w:tc>
      </w:tr>
      <w:tr w:rsidR="00415526" w:rsidRPr="00C544D2"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415526" w:rsidRPr="00C544D2" w:rsidRDefault="00795384" w:rsidP="00EF2D16">
            <w:pPr>
              <w:jc w:val="both"/>
              <w:rPr>
                <w:rFonts w:cs="Calibri"/>
              </w:rPr>
            </w:pPr>
            <w:r w:rsidRPr="00941F02">
              <w:rPr>
                <w:rFonts w:cs="Calibri"/>
              </w:rPr>
              <w:t>Predavanja</w:t>
            </w:r>
            <w:r>
              <w:rPr>
                <w:rFonts w:cs="Calibri"/>
              </w:rPr>
              <w:t>,</w:t>
            </w:r>
            <w:r w:rsidRPr="00941F02">
              <w:rPr>
                <w:rFonts w:cs="Calibri"/>
              </w:rPr>
              <w:t xml:space="preserve"> na katerih se študent seznani s teoretičnimi osnovami</w:t>
            </w:r>
            <w:r>
              <w:rPr>
                <w:rFonts w:cs="Calibri"/>
              </w:rPr>
              <w:t>,</w:t>
            </w:r>
            <w:r w:rsidRPr="00941F02">
              <w:rPr>
                <w:rFonts w:cs="Calibri"/>
              </w:rPr>
              <w:t xml:space="preserve"> ter laboratorijske vaje, kjer probleme spozna tudi praktično in jih v timu rešuje</w:t>
            </w:r>
            <w:r>
              <w:rPr>
                <w:rFonts w:cs="Calibri"/>
              </w:rPr>
              <w:t xml:space="preserve"> skozi projektno delo</w:t>
            </w:r>
            <w:r w:rsidRPr="00941F02">
              <w:rPr>
                <w:rFonts w:cs="Calibri"/>
              </w:rPr>
              <w:t>.</w:t>
            </w:r>
            <w:r>
              <w:rPr>
                <w:rFonts w:cs="Calibri"/>
              </w:rPr>
              <w:t xml:space="preserve"> </w:t>
            </w:r>
            <w:proofErr w:type="spellStart"/>
            <w:r>
              <w:rPr>
                <w:rFonts w:cs="Calibri"/>
              </w:rPr>
              <w:t>Eizobraževanje</w:t>
            </w:r>
            <w:proofErr w:type="spellEnd"/>
            <w:r>
              <w:rPr>
                <w:rFonts w:cs="Calibri"/>
              </w:rPr>
              <w:t>. Ogledi in vabljeni predavatelji.</w:t>
            </w:r>
          </w:p>
        </w:tc>
        <w:tc>
          <w:tcPr>
            <w:tcW w:w="142" w:type="dxa"/>
            <w:tcBorders>
              <w:top w:val="nil"/>
              <w:left w:val="single" w:sz="4" w:space="0" w:color="auto"/>
              <w:bottom w:val="nil"/>
              <w:right w:val="single" w:sz="4" w:space="0" w:color="auto"/>
            </w:tcBorders>
          </w:tcPr>
          <w:p w:rsidR="00415526" w:rsidRPr="00C544D2" w:rsidRDefault="00415526" w:rsidP="00EF2D1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795384" w:rsidRPr="00EE6973" w:rsidRDefault="00795384" w:rsidP="00795384">
            <w:pPr>
              <w:rPr>
                <w:rFonts w:cs="Calibri"/>
                <w:lang w:val="en-US"/>
              </w:rPr>
            </w:pPr>
            <w:r w:rsidRPr="00EE6973">
              <w:rPr>
                <w:rFonts w:cs="Calibri"/>
                <w:lang w:val="en-US"/>
              </w:rPr>
              <w:t xml:space="preserve">Lectures for theoretical aspects, </w:t>
            </w:r>
          </w:p>
          <w:p w:rsidR="00415526" w:rsidRPr="00C544D2" w:rsidRDefault="00795384" w:rsidP="00795384">
            <w:pPr>
              <w:rPr>
                <w:rFonts w:cs="Calibri"/>
              </w:rPr>
            </w:pPr>
            <w:proofErr w:type="gramStart"/>
            <w:r>
              <w:rPr>
                <w:rFonts w:cs="Calibri"/>
                <w:lang w:val="en-US"/>
              </w:rPr>
              <w:t>l</w:t>
            </w:r>
            <w:r w:rsidRPr="00EE6973">
              <w:rPr>
                <w:rFonts w:cs="Calibri"/>
                <w:lang w:val="en-US"/>
              </w:rPr>
              <w:t>aboratory</w:t>
            </w:r>
            <w:proofErr w:type="gramEnd"/>
            <w:r w:rsidRPr="00EE6973">
              <w:rPr>
                <w:rFonts w:cs="Calibri"/>
                <w:lang w:val="en-US"/>
              </w:rPr>
              <w:t xml:space="preserve"> exercises and team-work for real-case scenarios and problem solving</w:t>
            </w:r>
            <w:r>
              <w:rPr>
                <w:rFonts w:cs="Calibri"/>
                <w:lang w:val="en-US"/>
              </w:rPr>
              <w:t xml:space="preserve"> through project work</w:t>
            </w:r>
            <w:r w:rsidRPr="00EE6973">
              <w:rPr>
                <w:rFonts w:cs="Calibri"/>
                <w:lang w:val="en-US"/>
              </w:rPr>
              <w:t>.</w:t>
            </w:r>
            <w:r>
              <w:rPr>
                <w:rFonts w:cs="Calibri"/>
                <w:lang w:val="en-US"/>
              </w:rPr>
              <w:t xml:space="preserve"> </w:t>
            </w:r>
            <w:proofErr w:type="spellStart"/>
            <w:r>
              <w:rPr>
                <w:rFonts w:cs="Calibri"/>
                <w:lang w:val="en-US"/>
              </w:rPr>
              <w:t>Elearning</w:t>
            </w:r>
            <w:proofErr w:type="spellEnd"/>
            <w:r>
              <w:rPr>
                <w:rFonts w:cs="Calibri"/>
                <w:lang w:val="en-US"/>
              </w:rPr>
              <w:t xml:space="preserve">. </w:t>
            </w:r>
            <w:proofErr w:type="spellStart"/>
            <w:r>
              <w:rPr>
                <w:rFonts w:cs="Calibri"/>
              </w:rPr>
              <w:t>Study</w:t>
            </w:r>
            <w:proofErr w:type="spellEnd"/>
            <w:r>
              <w:rPr>
                <w:rFonts w:cs="Calibri"/>
              </w:rPr>
              <w:t xml:space="preserve"> </w:t>
            </w:r>
            <w:proofErr w:type="spellStart"/>
            <w:r>
              <w:rPr>
                <w:rFonts w:cs="Calibri"/>
              </w:rPr>
              <w:t>visits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invited</w:t>
            </w:r>
            <w:proofErr w:type="spellEnd"/>
            <w:r>
              <w:rPr>
                <w:rFonts w:cs="Calibri"/>
              </w:rPr>
              <w:t xml:space="preserve"> </w:t>
            </w:r>
            <w:proofErr w:type="spellStart"/>
            <w:r>
              <w:rPr>
                <w:rFonts w:cs="Calibri"/>
              </w:rPr>
              <w:t>lecturers</w:t>
            </w:r>
            <w:proofErr w:type="spellEnd"/>
            <w:r>
              <w:rPr>
                <w:rFonts w:cs="Calibri"/>
              </w:rPr>
              <w:t>.</w:t>
            </w:r>
          </w:p>
        </w:tc>
      </w:tr>
      <w:tr w:rsidR="00FA09C6" w:rsidRPr="00C544D2" w:rsidTr="00FA09C6">
        <w:tc>
          <w:tcPr>
            <w:tcW w:w="4020" w:type="dxa"/>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r w:rsidRPr="00C544D2">
              <w:rPr>
                <w:rFonts w:cs="Calibri"/>
                <w:b/>
                <w:szCs w:val="22"/>
              </w:rPr>
              <w:t>Načini ocenjevanja:</w:t>
            </w:r>
          </w:p>
        </w:tc>
        <w:tc>
          <w:tcPr>
            <w:tcW w:w="1560" w:type="dxa"/>
            <w:gridSpan w:val="4"/>
            <w:tcBorders>
              <w:top w:val="nil"/>
              <w:left w:val="nil"/>
              <w:bottom w:val="single" w:sz="4" w:space="0" w:color="auto"/>
              <w:right w:val="nil"/>
            </w:tcBorders>
            <w:hideMark/>
          </w:tcPr>
          <w:p w:rsidR="00FA09C6" w:rsidRPr="00C544D2" w:rsidRDefault="00FA09C6" w:rsidP="00FA09C6">
            <w:pPr>
              <w:rPr>
                <w:rFonts w:cs="Calibri"/>
              </w:rPr>
            </w:pPr>
            <w:r w:rsidRPr="00C544D2">
              <w:rPr>
                <w:rFonts w:cs="Calibri"/>
                <w:szCs w:val="22"/>
              </w:rPr>
              <w:t>Delež (v %) /</w:t>
            </w:r>
          </w:p>
          <w:p w:rsidR="00FA09C6" w:rsidRPr="00C544D2" w:rsidRDefault="00FA09C6" w:rsidP="00FA09C6">
            <w:pPr>
              <w:rPr>
                <w:rFonts w:cs="Calibri"/>
                <w:b/>
              </w:rPr>
            </w:pPr>
            <w:proofErr w:type="spellStart"/>
            <w:r w:rsidRPr="00C544D2">
              <w:rPr>
                <w:rFonts w:cs="Calibri"/>
                <w:szCs w:val="22"/>
              </w:rPr>
              <w:t>Weight</w:t>
            </w:r>
            <w:proofErr w:type="spellEnd"/>
            <w:r w:rsidRPr="00C544D2">
              <w:rPr>
                <w:rFonts w:cs="Calibri"/>
                <w:szCs w:val="22"/>
              </w:rPr>
              <w:t xml:space="preserve"> (in %)</w:t>
            </w:r>
          </w:p>
        </w:tc>
        <w:tc>
          <w:tcPr>
            <w:tcW w:w="4110" w:type="dxa"/>
            <w:tcBorders>
              <w:top w:val="nil"/>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proofErr w:type="spellStart"/>
            <w:r w:rsidRPr="00C544D2">
              <w:rPr>
                <w:rFonts w:cs="Calibri"/>
                <w:b/>
                <w:szCs w:val="22"/>
              </w:rPr>
              <w:t>Assessment</w:t>
            </w:r>
            <w:proofErr w:type="spellEnd"/>
            <w:r w:rsidRPr="00C544D2">
              <w:rPr>
                <w:rFonts w:cs="Calibri"/>
                <w:b/>
                <w:szCs w:val="22"/>
              </w:rPr>
              <w:t>:</w:t>
            </w:r>
          </w:p>
        </w:tc>
      </w:tr>
      <w:tr w:rsidR="009C5E28" w:rsidRPr="00C544D2" w:rsidTr="00C25C72">
        <w:trPr>
          <w:trHeight w:val="533"/>
        </w:trPr>
        <w:tc>
          <w:tcPr>
            <w:tcW w:w="4020" w:type="dxa"/>
            <w:tcBorders>
              <w:top w:val="single" w:sz="4" w:space="0" w:color="auto"/>
              <w:left w:val="single" w:sz="4" w:space="0" w:color="auto"/>
              <w:bottom w:val="single" w:sz="4" w:space="0" w:color="auto"/>
              <w:right w:val="single" w:sz="4" w:space="0" w:color="auto"/>
            </w:tcBorders>
          </w:tcPr>
          <w:p w:rsidR="00BF2F0D" w:rsidRDefault="00BF2F0D" w:rsidP="00BF2F0D">
            <w:pPr>
              <w:spacing w:line="276" w:lineRule="auto"/>
              <w:rPr>
                <w:lang w:eastAsia="en-US"/>
              </w:rPr>
            </w:pPr>
            <w:r>
              <w:rPr>
                <w:lang w:eastAsia="en-US"/>
              </w:rPr>
              <w:t>Način: pisni izpit, ustni izpit.</w:t>
            </w:r>
          </w:p>
          <w:p w:rsidR="00BF2F0D" w:rsidRDefault="00BF2F0D" w:rsidP="00BF2F0D">
            <w:pPr>
              <w:spacing w:line="276" w:lineRule="auto"/>
              <w:rPr>
                <w:lang w:eastAsia="en-US"/>
              </w:rPr>
            </w:pPr>
            <w:r>
              <w:rPr>
                <w:lang w:eastAsia="en-US"/>
              </w:rPr>
              <w:t>Ocene od 1 do vključno 5 so negativne, ocene od vključno 6 do 10 so pozitivne.</w:t>
            </w:r>
          </w:p>
          <w:p w:rsidR="00BF2F0D" w:rsidRDefault="00BF2F0D" w:rsidP="00BF2F0D">
            <w:pPr>
              <w:spacing w:line="276" w:lineRule="auto"/>
              <w:rPr>
                <w:lang w:val="en-US" w:eastAsia="en-US"/>
              </w:rPr>
            </w:pPr>
          </w:p>
          <w:p w:rsidR="00BF2F0D" w:rsidRDefault="00BF2F0D" w:rsidP="00BF2F0D">
            <w:pPr>
              <w:spacing w:line="276" w:lineRule="auto"/>
              <w:rPr>
                <w:lang w:val="en-US" w:eastAsia="en-US"/>
              </w:rPr>
            </w:pPr>
            <w:proofErr w:type="spellStart"/>
            <w:r>
              <w:rPr>
                <w:lang w:val="en-US" w:eastAsia="en-US"/>
              </w:rPr>
              <w:t>Uspešna</w:t>
            </w:r>
            <w:proofErr w:type="spellEnd"/>
            <w:r>
              <w:rPr>
                <w:lang w:val="en-US" w:eastAsia="en-US"/>
              </w:rPr>
              <w:t xml:space="preserve"> </w:t>
            </w:r>
            <w:proofErr w:type="spellStart"/>
            <w:r>
              <w:rPr>
                <w:lang w:val="en-US" w:eastAsia="en-US"/>
              </w:rPr>
              <w:t>izvedba</w:t>
            </w:r>
            <w:proofErr w:type="spellEnd"/>
            <w:r>
              <w:rPr>
                <w:lang w:val="en-US" w:eastAsia="en-US"/>
              </w:rPr>
              <w:t xml:space="preserve"> 80% </w:t>
            </w:r>
            <w:proofErr w:type="spellStart"/>
            <w:r>
              <w:rPr>
                <w:lang w:val="en-US" w:eastAsia="en-US"/>
              </w:rPr>
              <w:t>laboratorijskih</w:t>
            </w:r>
            <w:proofErr w:type="spellEnd"/>
            <w:r>
              <w:rPr>
                <w:lang w:val="en-US" w:eastAsia="en-US"/>
              </w:rPr>
              <w:t xml:space="preserve"> </w:t>
            </w:r>
            <w:proofErr w:type="spellStart"/>
            <w:r>
              <w:rPr>
                <w:lang w:val="en-US" w:eastAsia="en-US"/>
              </w:rPr>
              <w:t>vaj</w:t>
            </w:r>
            <w:proofErr w:type="spellEnd"/>
            <w:r>
              <w:rPr>
                <w:lang w:val="en-US" w:eastAsia="en-US"/>
              </w:rPr>
              <w:t xml:space="preserve"> je </w:t>
            </w:r>
            <w:proofErr w:type="spellStart"/>
            <w:r>
              <w:rPr>
                <w:lang w:val="en-US" w:eastAsia="en-US"/>
              </w:rPr>
              <w:t>predpogoj</w:t>
            </w:r>
            <w:proofErr w:type="spellEnd"/>
            <w:r>
              <w:rPr>
                <w:lang w:val="en-US" w:eastAsia="en-US"/>
              </w:rPr>
              <w:t xml:space="preserve"> </w:t>
            </w:r>
            <w:proofErr w:type="spellStart"/>
            <w:r>
              <w:rPr>
                <w:lang w:val="en-US" w:eastAsia="en-US"/>
              </w:rPr>
              <w:t>za</w:t>
            </w:r>
            <w:proofErr w:type="spellEnd"/>
            <w:r>
              <w:rPr>
                <w:lang w:val="en-US" w:eastAsia="en-US"/>
              </w:rPr>
              <w:t xml:space="preserve"> </w:t>
            </w:r>
            <w:proofErr w:type="spellStart"/>
            <w:r>
              <w:rPr>
                <w:lang w:val="en-US" w:eastAsia="en-US"/>
              </w:rPr>
              <w:t>prijavo</w:t>
            </w:r>
            <w:proofErr w:type="spellEnd"/>
            <w:r>
              <w:rPr>
                <w:lang w:val="en-US" w:eastAsia="en-US"/>
              </w:rPr>
              <w:t xml:space="preserve"> </w:t>
            </w:r>
            <w:proofErr w:type="spellStart"/>
            <w:r>
              <w:rPr>
                <w:lang w:val="en-US" w:eastAsia="en-US"/>
              </w:rPr>
              <w:t>na</w:t>
            </w:r>
            <w:proofErr w:type="spellEnd"/>
            <w:r>
              <w:rPr>
                <w:lang w:val="en-US" w:eastAsia="en-US"/>
              </w:rPr>
              <w:t xml:space="preserve"> </w:t>
            </w:r>
            <w:proofErr w:type="spellStart"/>
            <w:r>
              <w:rPr>
                <w:lang w:val="en-US" w:eastAsia="en-US"/>
              </w:rPr>
              <w:t>pisni</w:t>
            </w:r>
            <w:proofErr w:type="spellEnd"/>
            <w:r>
              <w:rPr>
                <w:lang w:val="en-US" w:eastAsia="en-US"/>
              </w:rPr>
              <w:t xml:space="preserve"> </w:t>
            </w:r>
            <w:proofErr w:type="spellStart"/>
            <w:r>
              <w:rPr>
                <w:lang w:val="en-US" w:eastAsia="en-US"/>
              </w:rPr>
              <w:t>izpit</w:t>
            </w:r>
            <w:proofErr w:type="spellEnd"/>
            <w:r>
              <w:rPr>
                <w:lang w:val="en-US" w:eastAsia="en-US"/>
              </w:rPr>
              <w:t>.</w:t>
            </w:r>
          </w:p>
          <w:p w:rsidR="00BF2F0D" w:rsidRDefault="00BF2F0D" w:rsidP="00BF2F0D">
            <w:pPr>
              <w:spacing w:line="276" w:lineRule="auto"/>
              <w:rPr>
                <w:lang w:val="en-US" w:eastAsia="en-US"/>
              </w:rPr>
            </w:pPr>
          </w:p>
          <w:p w:rsidR="00BF2F0D" w:rsidRDefault="00BF2F0D" w:rsidP="00BF2F0D">
            <w:pPr>
              <w:spacing w:line="276" w:lineRule="auto"/>
              <w:rPr>
                <w:lang w:val="en-US" w:eastAsia="en-US"/>
              </w:rPr>
            </w:pPr>
          </w:p>
          <w:p w:rsidR="00BF2F0D" w:rsidRDefault="00BF2F0D" w:rsidP="00BF2F0D">
            <w:pPr>
              <w:spacing w:line="276" w:lineRule="auto"/>
              <w:rPr>
                <w:lang w:eastAsia="en-US"/>
              </w:rPr>
            </w:pPr>
            <w:r>
              <w:rPr>
                <w:lang w:eastAsia="en-US"/>
              </w:rPr>
              <w:t>Prispevki k oceni:</w:t>
            </w:r>
          </w:p>
          <w:p w:rsidR="00BF2F0D" w:rsidRDefault="00BF2F0D" w:rsidP="00BF2F0D">
            <w:pPr>
              <w:spacing w:line="276" w:lineRule="auto"/>
              <w:rPr>
                <w:lang w:eastAsia="en-US"/>
              </w:rPr>
            </w:pPr>
            <w:r>
              <w:rPr>
                <w:lang w:eastAsia="en-US"/>
              </w:rPr>
              <w:t>pisni izpit</w:t>
            </w:r>
          </w:p>
          <w:p w:rsidR="009C5E28" w:rsidRPr="00C544D2" w:rsidRDefault="00BF2F0D" w:rsidP="00FA09C6">
            <w:pPr>
              <w:rPr>
                <w:rFonts w:cs="Calibri"/>
              </w:rPr>
            </w:pPr>
            <w:r>
              <w:rPr>
                <w:lang w:eastAsia="en-US"/>
              </w:rP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p>
          <w:p w:rsidR="00BF2F0D" w:rsidRDefault="00BF2F0D" w:rsidP="00BF2F0D">
            <w:pPr>
              <w:spacing w:line="276" w:lineRule="auto"/>
              <w:jc w:val="center"/>
              <w:rPr>
                <w:rFonts w:cs="Calibri"/>
                <w:lang w:eastAsia="en-US"/>
              </w:rPr>
            </w:pPr>
            <w:r>
              <w:rPr>
                <w:rFonts w:cs="Calibri"/>
                <w:lang w:eastAsia="en-US"/>
              </w:rPr>
              <w:t>50%</w:t>
            </w:r>
          </w:p>
          <w:p w:rsidR="009C5E28" w:rsidRPr="00C544D2" w:rsidRDefault="00BF2F0D" w:rsidP="00C25C72">
            <w:pPr>
              <w:jc w:val="center"/>
              <w:rPr>
                <w:rFonts w:cs="Calibri"/>
                <w:b/>
              </w:rPr>
            </w:pPr>
            <w:r>
              <w:rPr>
                <w:rFonts w:cs="Calibri"/>
                <w:lang w:eastAsia="en-US"/>
              </w:rPr>
              <w:t>50%</w:t>
            </w:r>
          </w:p>
        </w:tc>
        <w:tc>
          <w:tcPr>
            <w:tcW w:w="4110" w:type="dxa"/>
            <w:tcBorders>
              <w:top w:val="single" w:sz="4" w:space="0" w:color="auto"/>
              <w:left w:val="single" w:sz="4" w:space="0" w:color="auto"/>
              <w:bottom w:val="single" w:sz="4" w:space="0" w:color="auto"/>
              <w:right w:val="single" w:sz="4" w:space="0" w:color="auto"/>
            </w:tcBorders>
          </w:tcPr>
          <w:p w:rsidR="00BF2F0D" w:rsidRDefault="00BF2F0D" w:rsidP="00BF2F0D">
            <w:pPr>
              <w:spacing w:line="276" w:lineRule="auto"/>
              <w:rPr>
                <w:rFonts w:cs="Calibri"/>
                <w:lang w:val="en-US" w:eastAsia="en-US"/>
              </w:rPr>
            </w:pPr>
            <w:r>
              <w:rPr>
                <w:rFonts w:cs="Calibri"/>
                <w:lang w:val="en-US" w:eastAsia="en-US"/>
              </w:rPr>
              <w:t>Type: written exam, oral exam.</w:t>
            </w:r>
          </w:p>
          <w:p w:rsidR="00BF2F0D" w:rsidRDefault="00BF2F0D" w:rsidP="00BF2F0D">
            <w:pPr>
              <w:spacing w:line="276" w:lineRule="auto"/>
              <w:rPr>
                <w:rFonts w:cs="Calibri"/>
                <w:lang w:val="en-GB" w:eastAsia="en-US"/>
              </w:rPr>
            </w:pPr>
            <w:r>
              <w:rPr>
                <w:rFonts w:cs="Calibri"/>
                <w:lang w:val="en-GB" w:eastAsia="en-US"/>
              </w:rPr>
              <w:t xml:space="preserve">Negative grades: from 1 to 5, positive grades:  from 6 to 10. </w:t>
            </w:r>
          </w:p>
          <w:p w:rsidR="00BF2F0D" w:rsidRDefault="00BF2F0D" w:rsidP="00BF2F0D">
            <w:pPr>
              <w:spacing w:line="276" w:lineRule="auto"/>
              <w:rPr>
                <w:rFonts w:cs="Calibri"/>
                <w:lang w:val="en-US" w:eastAsia="en-US"/>
              </w:rPr>
            </w:pPr>
          </w:p>
          <w:p w:rsidR="00BF2F0D" w:rsidRDefault="00BF2F0D" w:rsidP="00BF2F0D">
            <w:pPr>
              <w:spacing w:line="276" w:lineRule="auto"/>
              <w:rPr>
                <w:rFonts w:cs="Calibri"/>
                <w:lang w:val="en-US" w:eastAsia="en-US"/>
              </w:rPr>
            </w:pPr>
            <w:r>
              <w:rPr>
                <w:rFonts w:cs="Calibri"/>
                <w:lang w:val="en-US" w:eastAsia="en-US"/>
              </w:rPr>
              <w:t>Successful completion of at least 80% of the laboratory exercises is prerequisite for the written exam.</w:t>
            </w:r>
          </w:p>
          <w:p w:rsidR="00BF2F0D" w:rsidRDefault="00BF2F0D" w:rsidP="00BF2F0D">
            <w:pPr>
              <w:spacing w:line="276" w:lineRule="auto"/>
              <w:rPr>
                <w:rFonts w:cs="Calibri"/>
                <w:b/>
                <w:lang w:eastAsia="en-US"/>
              </w:rPr>
            </w:pPr>
          </w:p>
          <w:p w:rsidR="00BF2F0D" w:rsidRDefault="00BF2F0D" w:rsidP="00BF2F0D">
            <w:pPr>
              <w:spacing w:line="276" w:lineRule="auto"/>
              <w:rPr>
                <w:rFonts w:cs="Calibri"/>
                <w:lang w:val="en-GB" w:eastAsia="en-US"/>
              </w:rPr>
            </w:pPr>
            <w:r>
              <w:rPr>
                <w:rFonts w:cs="Calibri"/>
                <w:lang w:val="en-GB" w:eastAsia="en-US"/>
              </w:rPr>
              <w:t>Contributions to final grade:</w:t>
            </w:r>
          </w:p>
          <w:p w:rsidR="00BF2F0D" w:rsidRDefault="00BF2F0D" w:rsidP="00BF2F0D">
            <w:pPr>
              <w:spacing w:line="276" w:lineRule="auto"/>
              <w:rPr>
                <w:lang w:val="en-GB" w:eastAsia="en-US"/>
              </w:rPr>
            </w:pPr>
            <w:r>
              <w:rPr>
                <w:lang w:val="en-GB" w:eastAsia="en-US"/>
              </w:rPr>
              <w:t>written exam</w:t>
            </w:r>
          </w:p>
          <w:p w:rsidR="009C5E28" w:rsidRPr="00C544D2" w:rsidRDefault="00BF2F0D">
            <w:pPr>
              <w:rPr>
                <w:rFonts w:cs="Calibri"/>
                <w:b/>
              </w:rPr>
            </w:pPr>
            <w:r>
              <w:rPr>
                <w:lang w:val="en-GB" w:eastAsia="en-US"/>
              </w:rPr>
              <w:t>oral examination</w:t>
            </w:r>
          </w:p>
        </w:tc>
      </w:tr>
      <w:tr w:rsidR="00FA09C6" w:rsidRPr="00C544D2" w:rsidTr="00FA09C6">
        <w:tc>
          <w:tcPr>
            <w:tcW w:w="9690" w:type="dxa"/>
            <w:gridSpan w:val="6"/>
            <w:tcBorders>
              <w:top w:val="single" w:sz="4" w:space="0" w:color="auto"/>
              <w:left w:val="nil"/>
              <w:bottom w:val="single" w:sz="4" w:space="0" w:color="auto"/>
              <w:right w:val="nil"/>
            </w:tcBorders>
          </w:tcPr>
          <w:p w:rsidR="00FA09C6" w:rsidRPr="00C544D2" w:rsidRDefault="00FA09C6" w:rsidP="00FA09C6">
            <w:pPr>
              <w:rPr>
                <w:rFonts w:cs="Calibri"/>
                <w:b/>
              </w:rPr>
            </w:pPr>
          </w:p>
          <w:p w:rsidR="00FA09C6" w:rsidRPr="00C544D2" w:rsidRDefault="00FA09C6" w:rsidP="00FA09C6">
            <w:pPr>
              <w:rPr>
                <w:rFonts w:cs="Calibri"/>
                <w:b/>
              </w:rPr>
            </w:pPr>
            <w:r w:rsidRPr="00C544D2">
              <w:rPr>
                <w:rFonts w:cs="Calibri"/>
                <w:b/>
                <w:szCs w:val="22"/>
              </w:rPr>
              <w:t xml:space="preserve">Reference nosilca / </w:t>
            </w:r>
            <w:proofErr w:type="spellStart"/>
            <w:r w:rsidRPr="00C544D2">
              <w:rPr>
                <w:rFonts w:cs="Calibri"/>
                <w:b/>
                <w:szCs w:val="22"/>
              </w:rPr>
              <w:t>Lecturer</w:t>
            </w:r>
            <w:proofErr w:type="spellEnd"/>
            <w:r w:rsidRPr="00C544D2">
              <w:rPr>
                <w:rFonts w:cs="Calibri"/>
                <w:b/>
                <w:szCs w:val="22"/>
              </w:rPr>
              <w:t xml:space="preserve">'s </w:t>
            </w:r>
            <w:proofErr w:type="spellStart"/>
            <w:r w:rsidRPr="00C544D2">
              <w:rPr>
                <w:rFonts w:cs="Calibri"/>
                <w:b/>
                <w:szCs w:val="22"/>
              </w:rPr>
              <w:t>references</w:t>
            </w:r>
            <w:proofErr w:type="spellEnd"/>
            <w:r w:rsidRPr="00C544D2">
              <w:rPr>
                <w:rFonts w:cs="Calibri"/>
                <w:b/>
                <w:szCs w:val="22"/>
              </w:rPr>
              <w:t xml:space="preserve">: </w:t>
            </w:r>
          </w:p>
        </w:tc>
      </w:tr>
      <w:tr w:rsidR="00FA09C6" w:rsidRPr="00C544D2" w:rsidTr="00FA09C6">
        <w:tc>
          <w:tcPr>
            <w:tcW w:w="9690" w:type="dxa"/>
            <w:gridSpan w:val="6"/>
            <w:tcBorders>
              <w:top w:val="single" w:sz="4" w:space="0" w:color="auto"/>
              <w:left w:val="single" w:sz="4" w:space="0" w:color="auto"/>
              <w:bottom w:val="single" w:sz="4" w:space="0" w:color="auto"/>
              <w:right w:val="single" w:sz="4" w:space="0" w:color="auto"/>
            </w:tcBorders>
          </w:tcPr>
          <w:p w:rsidR="00D70EDC" w:rsidRDefault="00D70EDC" w:rsidP="00D70EDC">
            <w:pPr>
              <w:rPr>
                <w:rFonts w:cs="Calibri"/>
              </w:rPr>
            </w:pPr>
            <w:r>
              <w:rPr>
                <w:rFonts w:cs="Calibri"/>
              </w:rPr>
              <w:t xml:space="preserve">1. </w:t>
            </w:r>
            <w:r w:rsidRPr="00D70EDC">
              <w:rPr>
                <w:rFonts w:cs="Calibri"/>
              </w:rPr>
              <w:t xml:space="preserve">STOJMENOVA DUH, Emilija, GUNA, Jože, POGAČNIK, Matevž, SODNIK, Jaka. </w:t>
            </w:r>
            <w:proofErr w:type="spellStart"/>
            <w:r w:rsidRPr="00D70EDC">
              <w:rPr>
                <w:rFonts w:cs="Calibri"/>
              </w:rPr>
              <w:t>Applications</w:t>
            </w:r>
            <w:proofErr w:type="spellEnd"/>
            <w:r w:rsidRPr="00D70EDC">
              <w:rPr>
                <w:rFonts w:cs="Calibri"/>
              </w:rPr>
              <w:t xml:space="preserve"> </w:t>
            </w:r>
            <w:proofErr w:type="spellStart"/>
            <w:r w:rsidRPr="00D70EDC">
              <w:rPr>
                <w:rFonts w:cs="Calibri"/>
              </w:rPr>
              <w:t>of</w:t>
            </w:r>
            <w:proofErr w:type="spellEnd"/>
            <w:r w:rsidRPr="00D70EDC">
              <w:rPr>
                <w:rFonts w:cs="Calibri"/>
              </w:rPr>
              <w:t xml:space="preserve"> </w:t>
            </w:r>
            <w:proofErr w:type="spellStart"/>
            <w:r w:rsidRPr="00D70EDC">
              <w:rPr>
                <w:rFonts w:cs="Calibri"/>
              </w:rPr>
              <w:t>paper</w:t>
            </w:r>
            <w:proofErr w:type="spellEnd"/>
            <w:r w:rsidRPr="00D70EDC">
              <w:rPr>
                <w:rFonts w:cs="Calibri"/>
              </w:rPr>
              <w:t xml:space="preserve"> </w:t>
            </w:r>
            <w:proofErr w:type="spellStart"/>
            <w:r w:rsidRPr="00D70EDC">
              <w:rPr>
                <w:rFonts w:cs="Calibri"/>
              </w:rPr>
              <w:t>and</w:t>
            </w:r>
            <w:proofErr w:type="spellEnd"/>
            <w:r w:rsidRPr="00D70EDC">
              <w:rPr>
                <w:rFonts w:cs="Calibri"/>
              </w:rPr>
              <w:t xml:space="preserve"> </w:t>
            </w:r>
            <w:proofErr w:type="spellStart"/>
            <w:r w:rsidRPr="00D70EDC">
              <w:rPr>
                <w:rFonts w:cs="Calibri"/>
              </w:rPr>
              <w:t>interactive</w:t>
            </w:r>
            <w:proofErr w:type="spellEnd"/>
            <w:r w:rsidRPr="00D70EDC">
              <w:rPr>
                <w:rFonts w:cs="Calibri"/>
              </w:rPr>
              <w:t xml:space="preserve"> </w:t>
            </w:r>
            <w:proofErr w:type="spellStart"/>
            <w:r w:rsidRPr="00D70EDC">
              <w:rPr>
                <w:rFonts w:cs="Calibri"/>
              </w:rPr>
              <w:t>prototypes</w:t>
            </w:r>
            <w:proofErr w:type="spellEnd"/>
            <w:r w:rsidRPr="00D70EDC">
              <w:rPr>
                <w:rFonts w:cs="Calibri"/>
              </w:rPr>
              <w:t xml:space="preserve"> in </w:t>
            </w:r>
            <w:proofErr w:type="spellStart"/>
            <w:r w:rsidRPr="00D70EDC">
              <w:rPr>
                <w:rFonts w:cs="Calibri"/>
              </w:rPr>
              <w:t>designing</w:t>
            </w:r>
            <w:proofErr w:type="spellEnd"/>
            <w:r w:rsidRPr="00D70EDC">
              <w:rPr>
                <w:rFonts w:cs="Calibri"/>
              </w:rPr>
              <w:t xml:space="preserve"> </w:t>
            </w:r>
            <w:proofErr w:type="spellStart"/>
            <w:r w:rsidRPr="00D70EDC">
              <w:rPr>
                <w:rFonts w:cs="Calibri"/>
              </w:rPr>
              <w:t>telecare</w:t>
            </w:r>
            <w:proofErr w:type="spellEnd"/>
            <w:r w:rsidRPr="00D70EDC">
              <w:rPr>
                <w:rFonts w:cs="Calibri"/>
              </w:rPr>
              <w:t xml:space="preserve"> </w:t>
            </w:r>
            <w:proofErr w:type="spellStart"/>
            <w:r w:rsidRPr="00D70EDC">
              <w:rPr>
                <w:rFonts w:cs="Calibri"/>
              </w:rPr>
              <w:t>services</w:t>
            </w:r>
            <w:proofErr w:type="spellEnd"/>
            <w:r w:rsidRPr="00D70EDC">
              <w:rPr>
                <w:rFonts w:cs="Calibri"/>
              </w:rPr>
              <w:t xml:space="preserve"> </w:t>
            </w:r>
            <w:proofErr w:type="spellStart"/>
            <w:r w:rsidRPr="00D70EDC">
              <w:rPr>
                <w:rFonts w:cs="Calibri"/>
              </w:rPr>
              <w:t>for</w:t>
            </w:r>
            <w:proofErr w:type="spellEnd"/>
            <w:r w:rsidRPr="00D70EDC">
              <w:rPr>
                <w:rFonts w:cs="Calibri"/>
              </w:rPr>
              <w:t xml:space="preserve"> </w:t>
            </w:r>
            <w:proofErr w:type="spellStart"/>
            <w:r w:rsidRPr="00D70EDC">
              <w:rPr>
                <w:rFonts w:cs="Calibri"/>
              </w:rPr>
              <w:t>older</w:t>
            </w:r>
            <w:proofErr w:type="spellEnd"/>
            <w:r w:rsidRPr="00D70EDC">
              <w:rPr>
                <w:rFonts w:cs="Calibri"/>
              </w:rPr>
              <w:t xml:space="preserve"> </w:t>
            </w:r>
            <w:proofErr w:type="spellStart"/>
            <w:r w:rsidRPr="00D70EDC">
              <w:rPr>
                <w:rFonts w:cs="Calibri"/>
              </w:rPr>
              <w:t>adults</w:t>
            </w:r>
            <w:proofErr w:type="spellEnd"/>
            <w:r w:rsidRPr="00D70EDC">
              <w:rPr>
                <w:rFonts w:cs="Calibri"/>
              </w:rPr>
              <w:t xml:space="preserve">. </w:t>
            </w:r>
            <w:proofErr w:type="spellStart"/>
            <w:r w:rsidRPr="00D70EDC">
              <w:rPr>
                <w:rFonts w:cs="Calibri"/>
              </w:rPr>
              <w:t>Journal</w:t>
            </w:r>
            <w:proofErr w:type="spellEnd"/>
            <w:r w:rsidRPr="00D70EDC">
              <w:rPr>
                <w:rFonts w:cs="Calibri"/>
              </w:rPr>
              <w:t xml:space="preserve"> </w:t>
            </w:r>
            <w:proofErr w:type="spellStart"/>
            <w:r w:rsidRPr="00D70EDC">
              <w:rPr>
                <w:rFonts w:cs="Calibri"/>
              </w:rPr>
              <w:t>of</w:t>
            </w:r>
            <w:proofErr w:type="spellEnd"/>
            <w:r w:rsidRPr="00D70EDC">
              <w:rPr>
                <w:rFonts w:cs="Calibri"/>
              </w:rPr>
              <w:t xml:space="preserve"> </w:t>
            </w:r>
            <w:proofErr w:type="spellStart"/>
            <w:r w:rsidRPr="00D70EDC">
              <w:rPr>
                <w:rFonts w:cs="Calibri"/>
              </w:rPr>
              <w:t>medical</w:t>
            </w:r>
            <w:proofErr w:type="spellEnd"/>
            <w:r w:rsidRPr="00D70EDC">
              <w:rPr>
                <w:rFonts w:cs="Calibri"/>
              </w:rPr>
              <w:t xml:space="preserve"> </w:t>
            </w:r>
            <w:proofErr w:type="spellStart"/>
            <w:r w:rsidRPr="00D70EDC">
              <w:rPr>
                <w:rFonts w:cs="Calibri"/>
              </w:rPr>
              <w:t>systems</w:t>
            </w:r>
            <w:proofErr w:type="spellEnd"/>
            <w:r w:rsidRPr="00D70EDC">
              <w:rPr>
                <w:rFonts w:cs="Calibri"/>
              </w:rPr>
              <w:t xml:space="preserve">, ISSN 0148-5598, Apr. 2016, </w:t>
            </w:r>
            <w:r>
              <w:rPr>
                <w:rFonts w:cs="Calibri"/>
              </w:rPr>
              <w:t>vol. 40, no. 4, str. 1-7</w:t>
            </w:r>
            <w:r w:rsidRPr="00D70EDC">
              <w:rPr>
                <w:rFonts w:cs="Calibri"/>
              </w:rPr>
              <w:t xml:space="preserve">. </w:t>
            </w:r>
          </w:p>
          <w:p w:rsidR="00D70EDC" w:rsidRPr="00D70EDC" w:rsidRDefault="00D70EDC" w:rsidP="00D70EDC">
            <w:pPr>
              <w:rPr>
                <w:rFonts w:cs="Calibri"/>
              </w:rPr>
            </w:pPr>
            <w:r>
              <w:rPr>
                <w:rFonts w:cs="Calibri"/>
              </w:rPr>
              <w:t>2</w:t>
            </w:r>
            <w:r w:rsidRPr="00D70EDC">
              <w:rPr>
                <w:rFonts w:cs="Calibri"/>
              </w:rPr>
              <w:t>.</w:t>
            </w:r>
            <w:r>
              <w:rPr>
                <w:rFonts w:cs="Calibri"/>
              </w:rPr>
              <w:t xml:space="preserve"> </w:t>
            </w:r>
            <w:r w:rsidRPr="00D70EDC">
              <w:rPr>
                <w:rFonts w:cs="Calibri"/>
              </w:rPr>
              <w:t>POGAČNIK, Matevž, GUNA, Jože, BEŠTER, Janez. A game-</w:t>
            </w:r>
            <w:proofErr w:type="spellStart"/>
            <w:r w:rsidRPr="00D70EDC">
              <w:rPr>
                <w:rFonts w:cs="Calibri"/>
              </w:rPr>
              <w:t>based</w:t>
            </w:r>
            <w:proofErr w:type="spellEnd"/>
            <w:r w:rsidRPr="00D70EDC">
              <w:rPr>
                <w:rFonts w:cs="Calibri"/>
              </w:rPr>
              <w:t xml:space="preserve"> </w:t>
            </w:r>
            <w:proofErr w:type="spellStart"/>
            <w:r w:rsidRPr="00D70EDC">
              <w:rPr>
                <w:rFonts w:cs="Calibri"/>
              </w:rPr>
              <w:t>mobile</w:t>
            </w:r>
            <w:proofErr w:type="spellEnd"/>
            <w:r w:rsidRPr="00D70EDC">
              <w:rPr>
                <w:rFonts w:cs="Calibri"/>
              </w:rPr>
              <w:t>-</w:t>
            </w:r>
            <w:proofErr w:type="spellStart"/>
            <w:r w:rsidRPr="00D70EDC">
              <w:rPr>
                <w:rFonts w:cs="Calibri"/>
              </w:rPr>
              <w:t>learning</w:t>
            </w:r>
            <w:proofErr w:type="spellEnd"/>
            <w:r w:rsidRPr="00D70EDC">
              <w:rPr>
                <w:rFonts w:cs="Calibri"/>
              </w:rPr>
              <w:t xml:space="preserve"> platform - </w:t>
            </w:r>
            <w:proofErr w:type="spellStart"/>
            <w:r w:rsidRPr="00D70EDC">
              <w:rPr>
                <w:rFonts w:cs="Calibri"/>
              </w:rPr>
              <w:t>description</w:t>
            </w:r>
            <w:proofErr w:type="spellEnd"/>
            <w:r w:rsidRPr="00D70EDC">
              <w:rPr>
                <w:rFonts w:cs="Calibri"/>
              </w:rPr>
              <w:t xml:space="preserve"> </w:t>
            </w:r>
            <w:proofErr w:type="spellStart"/>
            <w:r w:rsidRPr="00D70EDC">
              <w:rPr>
                <w:rFonts w:cs="Calibri"/>
              </w:rPr>
              <w:t>and</w:t>
            </w:r>
            <w:proofErr w:type="spellEnd"/>
            <w:r w:rsidRPr="00D70EDC">
              <w:rPr>
                <w:rFonts w:cs="Calibri"/>
              </w:rPr>
              <w:t xml:space="preserve"> </w:t>
            </w:r>
            <w:proofErr w:type="spellStart"/>
            <w:r w:rsidRPr="00D70EDC">
              <w:rPr>
                <w:rFonts w:cs="Calibri"/>
              </w:rPr>
              <w:t>evaluation</w:t>
            </w:r>
            <w:proofErr w:type="spellEnd"/>
            <w:r w:rsidRPr="00D70EDC">
              <w:rPr>
                <w:rFonts w:cs="Calibri"/>
              </w:rPr>
              <w:t>. Elektrotehniški vestnik, ISSN 0013-5852. [Slovenska tiskana izd.], 2010</w:t>
            </w:r>
            <w:r>
              <w:rPr>
                <w:rFonts w:cs="Calibri"/>
              </w:rPr>
              <w:t xml:space="preserve">, </w:t>
            </w:r>
            <w:proofErr w:type="spellStart"/>
            <w:r>
              <w:rPr>
                <w:rFonts w:cs="Calibri"/>
              </w:rPr>
              <w:t>letn</w:t>
            </w:r>
            <w:proofErr w:type="spellEnd"/>
            <w:r>
              <w:rPr>
                <w:rFonts w:cs="Calibri"/>
              </w:rPr>
              <w:t>. 77, št. 5, str. 281-286.</w:t>
            </w:r>
          </w:p>
          <w:p w:rsidR="00D70EDC" w:rsidRPr="00D70EDC" w:rsidRDefault="00D70EDC" w:rsidP="00D70EDC">
            <w:pPr>
              <w:rPr>
                <w:rFonts w:cs="Calibri"/>
              </w:rPr>
            </w:pPr>
            <w:r w:rsidRPr="00D70EDC">
              <w:rPr>
                <w:rFonts w:cs="Calibri"/>
              </w:rPr>
              <w:t>3.</w:t>
            </w:r>
            <w:r>
              <w:rPr>
                <w:rFonts w:cs="Calibri"/>
              </w:rPr>
              <w:t xml:space="preserve"> </w:t>
            </w:r>
            <w:r w:rsidRPr="00D70EDC">
              <w:rPr>
                <w:rFonts w:cs="Calibri"/>
              </w:rPr>
              <w:t xml:space="preserve">STOJMENOVA, Emilija, GUNA, Jože, DINEVSKI, Dejan, POGAČNIK, Matevž. A </w:t>
            </w:r>
            <w:proofErr w:type="spellStart"/>
            <w:r w:rsidRPr="00D70EDC">
              <w:rPr>
                <w:rFonts w:cs="Calibri"/>
              </w:rPr>
              <w:t>case</w:t>
            </w:r>
            <w:proofErr w:type="spellEnd"/>
            <w:r w:rsidRPr="00D70EDC">
              <w:rPr>
                <w:rFonts w:cs="Calibri"/>
              </w:rPr>
              <w:t xml:space="preserve"> </w:t>
            </w:r>
            <w:proofErr w:type="spellStart"/>
            <w:r w:rsidRPr="00D70EDC">
              <w:rPr>
                <w:rFonts w:cs="Calibri"/>
              </w:rPr>
              <w:t>study</w:t>
            </w:r>
            <w:proofErr w:type="spellEnd"/>
            <w:r w:rsidRPr="00D70EDC">
              <w:rPr>
                <w:rFonts w:cs="Calibri"/>
              </w:rPr>
              <w:t xml:space="preserve"> </w:t>
            </w:r>
            <w:proofErr w:type="spellStart"/>
            <w:r w:rsidRPr="00D70EDC">
              <w:rPr>
                <w:rFonts w:cs="Calibri"/>
              </w:rPr>
              <w:t>from</w:t>
            </w:r>
            <w:proofErr w:type="spellEnd"/>
            <w:r w:rsidRPr="00D70EDC">
              <w:rPr>
                <w:rFonts w:cs="Calibri"/>
              </w:rPr>
              <w:t xml:space="preserve"> Iskratel : </w:t>
            </w:r>
            <w:proofErr w:type="spellStart"/>
            <w:r w:rsidRPr="00D70EDC">
              <w:rPr>
                <w:rFonts w:cs="Calibri"/>
              </w:rPr>
              <w:t>improving</w:t>
            </w:r>
            <w:proofErr w:type="spellEnd"/>
            <w:r w:rsidRPr="00D70EDC">
              <w:rPr>
                <w:rFonts w:cs="Calibri"/>
              </w:rPr>
              <w:t xml:space="preserve"> </w:t>
            </w:r>
            <w:proofErr w:type="spellStart"/>
            <w:r w:rsidRPr="00D70EDC">
              <w:rPr>
                <w:rFonts w:cs="Calibri"/>
              </w:rPr>
              <w:t>the</w:t>
            </w:r>
            <w:proofErr w:type="spellEnd"/>
            <w:r w:rsidRPr="00D70EDC">
              <w:rPr>
                <w:rFonts w:cs="Calibri"/>
              </w:rPr>
              <w:t xml:space="preserve"> </w:t>
            </w:r>
            <w:proofErr w:type="spellStart"/>
            <w:r w:rsidRPr="00D70EDC">
              <w:rPr>
                <w:rFonts w:cs="Calibri"/>
              </w:rPr>
              <w:t>user</w:t>
            </w:r>
            <w:proofErr w:type="spellEnd"/>
            <w:r w:rsidRPr="00D70EDC">
              <w:rPr>
                <w:rFonts w:cs="Calibri"/>
              </w:rPr>
              <w:t xml:space="preserve"> </w:t>
            </w:r>
            <w:proofErr w:type="spellStart"/>
            <w:r w:rsidRPr="00D70EDC">
              <w:rPr>
                <w:rFonts w:cs="Calibri"/>
              </w:rPr>
              <w:t>experience</w:t>
            </w:r>
            <w:proofErr w:type="spellEnd"/>
            <w:r w:rsidRPr="00D70EDC">
              <w:rPr>
                <w:rFonts w:cs="Calibri"/>
              </w:rPr>
              <w:t xml:space="preserve"> in a </w:t>
            </w:r>
            <w:proofErr w:type="spellStart"/>
            <w:r w:rsidRPr="00D70EDC">
              <w:rPr>
                <w:rFonts w:cs="Calibri"/>
              </w:rPr>
              <w:t>telecommunications</w:t>
            </w:r>
            <w:proofErr w:type="spellEnd"/>
            <w:r w:rsidRPr="00D70EDC">
              <w:rPr>
                <w:rFonts w:cs="Calibri"/>
              </w:rPr>
              <w:t xml:space="preserve"> </w:t>
            </w:r>
            <w:proofErr w:type="spellStart"/>
            <w:r w:rsidRPr="00D70EDC">
              <w:rPr>
                <w:rFonts w:cs="Calibri"/>
              </w:rPr>
              <w:t>company</w:t>
            </w:r>
            <w:proofErr w:type="spellEnd"/>
            <w:r w:rsidRPr="00D70EDC">
              <w:rPr>
                <w:rFonts w:cs="Calibri"/>
              </w:rPr>
              <w:t>. E-</w:t>
            </w:r>
            <w:proofErr w:type="spellStart"/>
            <w:r w:rsidRPr="00D70EDC">
              <w:rPr>
                <w:rFonts w:cs="Calibri"/>
              </w:rPr>
              <w:t>society</w:t>
            </w:r>
            <w:proofErr w:type="spellEnd"/>
            <w:r w:rsidRPr="00D70EDC">
              <w:rPr>
                <w:rFonts w:cs="Calibri"/>
              </w:rPr>
              <w:t xml:space="preserve"> </w:t>
            </w:r>
            <w:proofErr w:type="spellStart"/>
            <w:r w:rsidRPr="00D70EDC">
              <w:rPr>
                <w:rFonts w:cs="Calibri"/>
              </w:rPr>
              <w:t>journal</w:t>
            </w:r>
            <w:proofErr w:type="spellEnd"/>
            <w:r w:rsidRPr="00D70EDC">
              <w:rPr>
                <w:rFonts w:cs="Calibri"/>
              </w:rPr>
              <w:t xml:space="preserve">, ISSN 2217-3269, </w:t>
            </w:r>
            <w:r>
              <w:rPr>
                <w:rFonts w:cs="Calibri"/>
              </w:rPr>
              <w:t>2012, vol. 3, no. 2, str. 77-84.</w:t>
            </w:r>
          </w:p>
          <w:p w:rsidR="00D70EDC" w:rsidRPr="00D70EDC" w:rsidRDefault="00D70EDC" w:rsidP="00D70EDC">
            <w:pPr>
              <w:rPr>
                <w:rFonts w:cs="Calibri"/>
              </w:rPr>
            </w:pPr>
            <w:r w:rsidRPr="00D70EDC">
              <w:rPr>
                <w:rFonts w:cs="Calibri"/>
              </w:rPr>
              <w:t>4.</w:t>
            </w:r>
            <w:r>
              <w:rPr>
                <w:rFonts w:cs="Calibri"/>
              </w:rPr>
              <w:t xml:space="preserve"> </w:t>
            </w:r>
            <w:r w:rsidRPr="00D70EDC">
              <w:rPr>
                <w:rFonts w:cs="Calibri"/>
              </w:rPr>
              <w:t xml:space="preserve">GUNA, Jože, KOVAČ, Rok, STOJMENOVA, Emilija, POGAČNIK, Matevž. </w:t>
            </w:r>
            <w:proofErr w:type="spellStart"/>
            <w:r w:rsidRPr="00D70EDC">
              <w:rPr>
                <w:rFonts w:cs="Calibri"/>
              </w:rPr>
              <w:t>MedReminder</w:t>
            </w:r>
            <w:proofErr w:type="spellEnd"/>
            <w:r w:rsidRPr="00D70EDC">
              <w:rPr>
                <w:rFonts w:cs="Calibri"/>
              </w:rPr>
              <w:t xml:space="preserve"> - </w:t>
            </w:r>
            <w:proofErr w:type="spellStart"/>
            <w:r w:rsidRPr="00D70EDC">
              <w:rPr>
                <w:rFonts w:cs="Calibri"/>
              </w:rPr>
              <w:t>an</w:t>
            </w:r>
            <w:proofErr w:type="spellEnd"/>
            <w:r w:rsidRPr="00D70EDC">
              <w:rPr>
                <w:rFonts w:cs="Calibri"/>
              </w:rPr>
              <w:t xml:space="preserve"> </w:t>
            </w:r>
            <w:proofErr w:type="spellStart"/>
            <w:r w:rsidRPr="00D70EDC">
              <w:rPr>
                <w:rFonts w:cs="Calibri"/>
              </w:rPr>
              <w:t>interactive</w:t>
            </w:r>
            <w:proofErr w:type="spellEnd"/>
            <w:r w:rsidRPr="00D70EDC">
              <w:rPr>
                <w:rFonts w:cs="Calibri"/>
              </w:rPr>
              <w:t xml:space="preserve"> </w:t>
            </w:r>
            <w:proofErr w:type="spellStart"/>
            <w:r w:rsidRPr="00D70EDC">
              <w:rPr>
                <w:rFonts w:cs="Calibri"/>
              </w:rPr>
              <w:t>multimedia</w:t>
            </w:r>
            <w:proofErr w:type="spellEnd"/>
            <w:r w:rsidRPr="00D70EDC">
              <w:rPr>
                <w:rFonts w:cs="Calibri"/>
              </w:rPr>
              <w:t xml:space="preserve"> </w:t>
            </w:r>
            <w:proofErr w:type="spellStart"/>
            <w:r w:rsidRPr="00D70EDC">
              <w:rPr>
                <w:rFonts w:cs="Calibri"/>
              </w:rPr>
              <w:t>medical</w:t>
            </w:r>
            <w:proofErr w:type="spellEnd"/>
            <w:r w:rsidRPr="00D70EDC">
              <w:rPr>
                <w:rFonts w:cs="Calibri"/>
              </w:rPr>
              <w:t xml:space="preserve"> </w:t>
            </w:r>
            <w:proofErr w:type="spellStart"/>
            <w:r w:rsidRPr="00D70EDC">
              <w:rPr>
                <w:rFonts w:cs="Calibri"/>
              </w:rPr>
              <w:t>application</w:t>
            </w:r>
            <w:proofErr w:type="spellEnd"/>
            <w:r w:rsidRPr="00D70EDC">
              <w:rPr>
                <w:rFonts w:cs="Calibri"/>
              </w:rPr>
              <w:t xml:space="preserve"> </w:t>
            </w:r>
            <w:proofErr w:type="spellStart"/>
            <w:r w:rsidRPr="00D70EDC">
              <w:rPr>
                <w:rFonts w:cs="Calibri"/>
              </w:rPr>
              <w:t>for</w:t>
            </w:r>
            <w:proofErr w:type="spellEnd"/>
            <w:r w:rsidRPr="00D70EDC">
              <w:rPr>
                <w:rFonts w:cs="Calibri"/>
              </w:rPr>
              <w:t xml:space="preserve"> </w:t>
            </w:r>
            <w:proofErr w:type="spellStart"/>
            <w:r w:rsidRPr="00D70EDC">
              <w:rPr>
                <w:rFonts w:cs="Calibri"/>
              </w:rPr>
              <w:t>the</w:t>
            </w:r>
            <w:proofErr w:type="spellEnd"/>
            <w:r w:rsidRPr="00D70EDC">
              <w:rPr>
                <w:rFonts w:cs="Calibri"/>
              </w:rPr>
              <w:t xml:space="preserve"> IPTV </w:t>
            </w:r>
            <w:proofErr w:type="spellStart"/>
            <w:r w:rsidRPr="00D70EDC">
              <w:rPr>
                <w:rFonts w:cs="Calibri"/>
              </w:rPr>
              <w:t>environment</w:t>
            </w:r>
            <w:proofErr w:type="spellEnd"/>
            <w:r w:rsidRPr="00D70EDC">
              <w:rPr>
                <w:rFonts w:cs="Calibri"/>
              </w:rPr>
              <w:t xml:space="preserve">. V: HOLZINGER, Andreas (ur.), SIMONIC, Klaus-Martin (ur.). </w:t>
            </w:r>
            <w:proofErr w:type="spellStart"/>
            <w:r w:rsidRPr="00D70EDC">
              <w:rPr>
                <w:rFonts w:cs="Calibri"/>
              </w:rPr>
              <w:t>Information</w:t>
            </w:r>
            <w:proofErr w:type="spellEnd"/>
            <w:r w:rsidRPr="00D70EDC">
              <w:rPr>
                <w:rFonts w:cs="Calibri"/>
              </w:rPr>
              <w:t xml:space="preserve"> </w:t>
            </w:r>
            <w:proofErr w:type="spellStart"/>
            <w:r w:rsidRPr="00D70EDC">
              <w:rPr>
                <w:rFonts w:cs="Calibri"/>
              </w:rPr>
              <w:t>quality</w:t>
            </w:r>
            <w:proofErr w:type="spellEnd"/>
            <w:r w:rsidRPr="00D70EDC">
              <w:rPr>
                <w:rFonts w:cs="Calibri"/>
              </w:rPr>
              <w:t xml:space="preserve"> in e-</w:t>
            </w:r>
            <w:proofErr w:type="spellStart"/>
            <w:r w:rsidRPr="00D70EDC">
              <w:rPr>
                <w:rFonts w:cs="Calibri"/>
              </w:rPr>
              <w:t>health</w:t>
            </w:r>
            <w:proofErr w:type="spellEnd"/>
            <w:r w:rsidRPr="00D70EDC">
              <w:rPr>
                <w:rFonts w:cs="Calibri"/>
              </w:rPr>
              <w:t xml:space="preserve"> : </w:t>
            </w:r>
            <w:proofErr w:type="spellStart"/>
            <w:r w:rsidRPr="00D70EDC">
              <w:rPr>
                <w:rFonts w:cs="Calibri"/>
              </w:rPr>
              <w:t>proceedings</w:t>
            </w:r>
            <w:proofErr w:type="spellEnd"/>
            <w:r w:rsidRPr="00D70EDC">
              <w:rPr>
                <w:rFonts w:cs="Calibri"/>
              </w:rPr>
              <w:t>, (</w:t>
            </w:r>
            <w:proofErr w:type="spellStart"/>
            <w:r w:rsidRPr="00D70EDC">
              <w:rPr>
                <w:rFonts w:cs="Calibri"/>
              </w:rPr>
              <w:t>Lecture</w:t>
            </w:r>
            <w:proofErr w:type="spellEnd"/>
            <w:r w:rsidRPr="00D70EDC">
              <w:rPr>
                <w:rFonts w:cs="Calibri"/>
              </w:rPr>
              <w:t xml:space="preserve"> notes in </w:t>
            </w:r>
            <w:proofErr w:type="spellStart"/>
            <w:r w:rsidRPr="00D70EDC">
              <w:rPr>
                <w:rFonts w:cs="Calibri"/>
              </w:rPr>
              <w:t>computer</w:t>
            </w:r>
            <w:proofErr w:type="spellEnd"/>
            <w:r w:rsidRPr="00D70EDC">
              <w:rPr>
                <w:rFonts w:cs="Calibri"/>
              </w:rPr>
              <w:t xml:space="preserve"> </w:t>
            </w:r>
            <w:proofErr w:type="spellStart"/>
            <w:r w:rsidRPr="00D70EDC">
              <w:rPr>
                <w:rFonts w:cs="Calibri"/>
              </w:rPr>
              <w:t>science</w:t>
            </w:r>
            <w:proofErr w:type="spellEnd"/>
            <w:r w:rsidRPr="00D70EDC">
              <w:rPr>
                <w:rFonts w:cs="Calibri"/>
              </w:rPr>
              <w:t xml:space="preserve">, ISSN 0302-9743, 7058). Berlin; Heidelberg: Springer, </w:t>
            </w:r>
            <w:proofErr w:type="spellStart"/>
            <w:r w:rsidRPr="00D70EDC">
              <w:rPr>
                <w:rFonts w:cs="Calibri"/>
              </w:rPr>
              <w:t>cop</w:t>
            </w:r>
            <w:proofErr w:type="spellEnd"/>
            <w:r w:rsidRPr="00D70EDC">
              <w:rPr>
                <w:rFonts w:cs="Calibri"/>
              </w:rPr>
              <w:t>. 2011, str.</w:t>
            </w:r>
            <w:r>
              <w:rPr>
                <w:rFonts w:cs="Calibri"/>
              </w:rPr>
              <w:t xml:space="preserve"> 635-644.</w:t>
            </w:r>
          </w:p>
          <w:p w:rsidR="00A55C3C" w:rsidRPr="00C25C72" w:rsidRDefault="00D70EDC" w:rsidP="00D70EDC">
            <w:pPr>
              <w:rPr>
                <w:rFonts w:cs="Calibri"/>
              </w:rPr>
            </w:pPr>
            <w:r>
              <w:rPr>
                <w:rFonts w:cs="Calibri"/>
              </w:rPr>
              <w:t xml:space="preserve">5. </w:t>
            </w:r>
            <w:r w:rsidRPr="00D70EDC">
              <w:rPr>
                <w:rFonts w:cs="Calibri"/>
              </w:rPr>
              <w:t xml:space="preserve">M. Pogačnik,  J. Bešter in drugi:  Priprava novega Interdisciplinarnega univerzitetnega prvostopenjskega študijskega programa </w:t>
            </w:r>
            <w:proofErr w:type="spellStart"/>
            <w:r w:rsidRPr="00D70EDC">
              <w:rPr>
                <w:rFonts w:cs="Calibri"/>
              </w:rPr>
              <w:t>Multimedija</w:t>
            </w:r>
            <w:proofErr w:type="spellEnd"/>
            <w:r w:rsidRPr="00D70EDC">
              <w:rPr>
                <w:rFonts w:cs="Calibri"/>
              </w:rPr>
              <w:t>, na Fakulteti za elektrotehniko in Fakulteti za računalništvo in informatiko, prvo izvajanje programa v 2014/2015.</w:t>
            </w:r>
            <w:bookmarkStart w:id="6" w:name="_GoBack"/>
            <w:bookmarkEnd w:id="6"/>
          </w:p>
        </w:tc>
      </w:tr>
    </w:tbl>
    <w:p w:rsidR="00BA1F90" w:rsidRPr="00C544D2" w:rsidRDefault="00BA1F90"/>
    <w:sectPr w:rsidR="00BA1F90" w:rsidRPr="00C544D2"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06496"/>
    <w:multiLevelType w:val="hybridMultilevel"/>
    <w:tmpl w:val="95C67276"/>
    <w:lvl w:ilvl="0" w:tplc="6E5071D0">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28515C54"/>
    <w:multiLevelType w:val="hybridMultilevel"/>
    <w:tmpl w:val="9B56C6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D0B48E1"/>
    <w:multiLevelType w:val="hybridMultilevel"/>
    <w:tmpl w:val="62E083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38670B67"/>
    <w:multiLevelType w:val="hybridMultilevel"/>
    <w:tmpl w:val="2168125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evž pogačnik">
    <w15:presenceInfo w15:providerId="Windows Live" w15:userId="9b6d3de8ed10e0f9"/>
  </w15:person>
  <w15:person w15:author="Matevž Pustišek">
    <w15:presenceInfo w15:providerId="AD" w15:userId="S-1-5-21-1682121792-1213006038-510530097-1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27250"/>
    <w:rsid w:val="00056A7C"/>
    <w:rsid w:val="000703E4"/>
    <w:rsid w:val="000B2261"/>
    <w:rsid w:val="000B368E"/>
    <w:rsid w:val="000C2C3D"/>
    <w:rsid w:val="000C3302"/>
    <w:rsid w:val="000D7075"/>
    <w:rsid w:val="000E0FA2"/>
    <w:rsid w:val="000E2535"/>
    <w:rsid w:val="000E605D"/>
    <w:rsid w:val="000F41E9"/>
    <w:rsid w:val="001333FD"/>
    <w:rsid w:val="001509CC"/>
    <w:rsid w:val="001955A3"/>
    <w:rsid w:val="001B60F1"/>
    <w:rsid w:val="001C5CD1"/>
    <w:rsid w:val="001D5408"/>
    <w:rsid w:val="001E2AE1"/>
    <w:rsid w:val="001E7B25"/>
    <w:rsid w:val="001F0D8F"/>
    <w:rsid w:val="00207896"/>
    <w:rsid w:val="00211ED9"/>
    <w:rsid w:val="00267AC6"/>
    <w:rsid w:val="002724BA"/>
    <w:rsid w:val="00277857"/>
    <w:rsid w:val="002E7FD7"/>
    <w:rsid w:val="002F300A"/>
    <w:rsid w:val="003327CD"/>
    <w:rsid w:val="00346D09"/>
    <w:rsid w:val="003727A3"/>
    <w:rsid w:val="00384EDA"/>
    <w:rsid w:val="003D48ED"/>
    <w:rsid w:val="00406ADC"/>
    <w:rsid w:val="004120D6"/>
    <w:rsid w:val="00415526"/>
    <w:rsid w:val="004D6761"/>
    <w:rsid w:val="00530AB8"/>
    <w:rsid w:val="0053523E"/>
    <w:rsid w:val="00566A14"/>
    <w:rsid w:val="00567D4C"/>
    <w:rsid w:val="005903BA"/>
    <w:rsid w:val="00597593"/>
    <w:rsid w:val="005B40F7"/>
    <w:rsid w:val="005D29DB"/>
    <w:rsid w:val="005D7977"/>
    <w:rsid w:val="00605B06"/>
    <w:rsid w:val="006253E7"/>
    <w:rsid w:val="00640249"/>
    <w:rsid w:val="006432C5"/>
    <w:rsid w:val="006C6E5A"/>
    <w:rsid w:val="006F412C"/>
    <w:rsid w:val="00724181"/>
    <w:rsid w:val="00795384"/>
    <w:rsid w:val="007A0CDF"/>
    <w:rsid w:val="007B22D9"/>
    <w:rsid w:val="007E654D"/>
    <w:rsid w:val="0082408F"/>
    <w:rsid w:val="008355BD"/>
    <w:rsid w:val="00856ADE"/>
    <w:rsid w:val="00860D97"/>
    <w:rsid w:val="00861A85"/>
    <w:rsid w:val="008D1F4D"/>
    <w:rsid w:val="008F1EB9"/>
    <w:rsid w:val="008F6996"/>
    <w:rsid w:val="00981675"/>
    <w:rsid w:val="00990994"/>
    <w:rsid w:val="0099267E"/>
    <w:rsid w:val="009C5E28"/>
    <w:rsid w:val="00A024F8"/>
    <w:rsid w:val="00A02BF5"/>
    <w:rsid w:val="00A13E91"/>
    <w:rsid w:val="00A26AC8"/>
    <w:rsid w:val="00A511F6"/>
    <w:rsid w:val="00A55C3C"/>
    <w:rsid w:val="00A73CCE"/>
    <w:rsid w:val="00AC4975"/>
    <w:rsid w:val="00AE692F"/>
    <w:rsid w:val="00AE7188"/>
    <w:rsid w:val="00AF40B5"/>
    <w:rsid w:val="00B12423"/>
    <w:rsid w:val="00B37024"/>
    <w:rsid w:val="00B61F77"/>
    <w:rsid w:val="00B777AB"/>
    <w:rsid w:val="00B87B5F"/>
    <w:rsid w:val="00BA1F90"/>
    <w:rsid w:val="00BA36BA"/>
    <w:rsid w:val="00BC64E7"/>
    <w:rsid w:val="00BF2F0D"/>
    <w:rsid w:val="00C043A7"/>
    <w:rsid w:val="00C16E51"/>
    <w:rsid w:val="00C24AD4"/>
    <w:rsid w:val="00C25C72"/>
    <w:rsid w:val="00C44581"/>
    <w:rsid w:val="00C51D3B"/>
    <w:rsid w:val="00C544D2"/>
    <w:rsid w:val="00CA36DD"/>
    <w:rsid w:val="00CB7384"/>
    <w:rsid w:val="00CD34D1"/>
    <w:rsid w:val="00CD6858"/>
    <w:rsid w:val="00D16280"/>
    <w:rsid w:val="00D575A4"/>
    <w:rsid w:val="00D60066"/>
    <w:rsid w:val="00D6782B"/>
    <w:rsid w:val="00D70EDC"/>
    <w:rsid w:val="00D81C39"/>
    <w:rsid w:val="00DA01C1"/>
    <w:rsid w:val="00E31517"/>
    <w:rsid w:val="00E948BA"/>
    <w:rsid w:val="00EC1925"/>
    <w:rsid w:val="00EF7242"/>
    <w:rsid w:val="00F547F3"/>
    <w:rsid w:val="00F853BF"/>
    <w:rsid w:val="00F866D2"/>
    <w:rsid w:val="00FA09C6"/>
    <w:rsid w:val="00FA4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character" w:customStyle="1" w:styleId="hps">
    <w:name w:val="hps"/>
    <w:basedOn w:val="DefaultParagraphFont"/>
    <w:rsid w:val="00C51D3B"/>
  </w:style>
  <w:style w:type="character" w:styleId="Hyperlink">
    <w:name w:val="Hyperlink"/>
    <w:basedOn w:val="DefaultParagraphFont"/>
    <w:uiPriority w:val="99"/>
    <w:semiHidden/>
    <w:unhideWhenUsed/>
    <w:rsid w:val="00A55C3C"/>
    <w:rPr>
      <w:color w:val="0000FF"/>
      <w:u w:val="single"/>
    </w:rPr>
  </w:style>
  <w:style w:type="paragraph" w:styleId="ListParagraph">
    <w:name w:val="List Paragraph"/>
    <w:basedOn w:val="Normal"/>
    <w:uiPriority w:val="34"/>
    <w:qFormat/>
    <w:rsid w:val="00A55C3C"/>
    <w:pPr>
      <w:ind w:left="720"/>
      <w:contextualSpacing/>
    </w:pPr>
  </w:style>
  <w:style w:type="paragraph" w:styleId="BalloonText">
    <w:name w:val="Balloon Text"/>
    <w:basedOn w:val="Normal"/>
    <w:link w:val="BalloonTextChar"/>
    <w:uiPriority w:val="99"/>
    <w:semiHidden/>
    <w:unhideWhenUsed/>
    <w:rsid w:val="00E31517"/>
    <w:rPr>
      <w:rFonts w:ascii="Tahoma" w:hAnsi="Tahoma" w:cs="Tahoma"/>
      <w:sz w:val="16"/>
      <w:szCs w:val="16"/>
    </w:rPr>
  </w:style>
  <w:style w:type="character" w:customStyle="1" w:styleId="BalloonTextChar">
    <w:name w:val="Balloon Text Char"/>
    <w:basedOn w:val="DefaultParagraphFont"/>
    <w:link w:val="BalloonText"/>
    <w:uiPriority w:val="99"/>
    <w:semiHidden/>
    <w:rsid w:val="00E31517"/>
    <w:rPr>
      <w:rFonts w:ascii="Tahoma" w:eastAsia="Calibri" w:hAnsi="Tahoma" w:cs="Tahoma"/>
      <w:sz w:val="16"/>
      <w:szCs w:val="16"/>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paragraph" w:styleId="Heading1">
    <w:name w:val="heading 1"/>
    <w:basedOn w:val="Normal"/>
    <w:next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character" w:customStyle="1" w:styleId="Heading1Char">
    <w:name w:val="Heading 1 Char"/>
    <w:basedOn w:val="DefaultParagraphFont"/>
    <w:link w:val="Heading1"/>
    <w:uiPriority w:val="9"/>
    <w:rsid w:val="000C3302"/>
    <w:rPr>
      <w:rFonts w:asciiTheme="majorHAnsi" w:eastAsiaTheme="majorEastAsia" w:hAnsiTheme="majorHAnsi" w:cstheme="majorBidi"/>
      <w:color w:val="365F91" w:themeColor="accent1" w:themeShade="BF"/>
      <w:sz w:val="32"/>
      <w:szCs w:val="32"/>
      <w:lang w:eastAsia="sl-SI"/>
    </w:rPr>
  </w:style>
  <w:style w:type="character" w:customStyle="1" w:styleId="hps">
    <w:name w:val="hps"/>
    <w:basedOn w:val="DefaultParagraphFont"/>
    <w:rsid w:val="00C51D3B"/>
  </w:style>
  <w:style w:type="character" w:styleId="Hyperlink">
    <w:name w:val="Hyperlink"/>
    <w:basedOn w:val="DefaultParagraphFont"/>
    <w:uiPriority w:val="99"/>
    <w:semiHidden/>
    <w:unhideWhenUsed/>
    <w:rsid w:val="00A55C3C"/>
    <w:rPr>
      <w:color w:val="0000FF"/>
      <w:u w:val="single"/>
    </w:rPr>
  </w:style>
  <w:style w:type="paragraph" w:styleId="ListParagraph">
    <w:name w:val="List Paragraph"/>
    <w:basedOn w:val="Normal"/>
    <w:uiPriority w:val="34"/>
    <w:qFormat/>
    <w:rsid w:val="00A55C3C"/>
    <w:pPr>
      <w:ind w:left="720"/>
      <w:contextualSpacing/>
    </w:pPr>
  </w:style>
  <w:style w:type="paragraph" w:styleId="BalloonText">
    <w:name w:val="Balloon Text"/>
    <w:basedOn w:val="Normal"/>
    <w:link w:val="BalloonTextChar"/>
    <w:uiPriority w:val="99"/>
    <w:semiHidden/>
    <w:unhideWhenUsed/>
    <w:rsid w:val="00E31517"/>
    <w:rPr>
      <w:rFonts w:ascii="Tahoma" w:hAnsi="Tahoma" w:cs="Tahoma"/>
      <w:sz w:val="16"/>
      <w:szCs w:val="16"/>
    </w:rPr>
  </w:style>
  <w:style w:type="character" w:customStyle="1" w:styleId="BalloonTextChar">
    <w:name w:val="Balloon Text Char"/>
    <w:basedOn w:val="DefaultParagraphFont"/>
    <w:link w:val="BalloonText"/>
    <w:uiPriority w:val="99"/>
    <w:semiHidden/>
    <w:rsid w:val="00E31517"/>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1217</Words>
  <Characters>6943</Characters>
  <Application>Microsoft Office Word</Application>
  <DocSecurity>0</DocSecurity>
  <Lines>57</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2016-05-30T15:05:00Z</dcterms:created>
  <dcterms:modified xsi:type="dcterms:W3CDTF">2016-06-03T15:11:00Z</dcterms:modified>
</cp:coreProperties>
</file>