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D74BC2" w:rsidTr="00384EDA">
        <w:tc>
          <w:tcPr>
            <w:tcW w:w="1799" w:type="dxa"/>
            <w:gridSpan w:val="3"/>
            <w:hideMark/>
          </w:tcPr>
          <w:p w:rsidR="00D60066" w:rsidRPr="00D74BC2" w:rsidRDefault="00D60066">
            <w:pPr>
              <w:rPr>
                <w:rFonts w:asciiTheme="minorHAnsi" w:hAnsiTheme="minorHAnsi" w:cs="Calibri"/>
                <w:b/>
              </w:rPr>
            </w:pPr>
            <w:r w:rsidRPr="00D74BC2">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74BC2" w:rsidRDefault="00C444FC" w:rsidP="006851FA">
            <w:pPr>
              <w:rPr>
                <w:rFonts w:asciiTheme="minorHAnsi" w:hAnsiTheme="minorHAnsi" w:cs="Calibri"/>
              </w:rPr>
            </w:pPr>
            <w:bookmarkStart w:id="0" w:name="Predmet"/>
            <w:bookmarkEnd w:id="0"/>
            <w:r w:rsidRPr="00D74BC2">
              <w:rPr>
                <w:rFonts w:asciiTheme="minorHAnsi" w:hAnsiTheme="minorHAnsi"/>
              </w:rPr>
              <w:t xml:space="preserve">Načrtovanje in vzdrževanje </w:t>
            </w:r>
            <w:r w:rsidR="00A1547C" w:rsidRPr="00D74BC2">
              <w:rPr>
                <w:rFonts w:asciiTheme="minorHAnsi" w:hAnsiTheme="minorHAnsi"/>
              </w:rPr>
              <w:t>elektroenergetskih sistemov</w:t>
            </w:r>
          </w:p>
        </w:tc>
      </w:tr>
      <w:tr w:rsidR="00D60066" w:rsidRPr="00D74BC2" w:rsidTr="00384EDA">
        <w:tc>
          <w:tcPr>
            <w:tcW w:w="1799" w:type="dxa"/>
            <w:gridSpan w:val="3"/>
            <w:hideMark/>
          </w:tcPr>
          <w:p w:rsidR="00D60066" w:rsidRPr="00D74BC2" w:rsidRDefault="00D60066">
            <w:pPr>
              <w:rPr>
                <w:rFonts w:asciiTheme="minorHAnsi" w:hAnsiTheme="minorHAnsi" w:cs="Calibri"/>
                <w:b/>
              </w:rPr>
            </w:pPr>
            <w:proofErr w:type="spellStart"/>
            <w:r w:rsidRPr="00D74BC2">
              <w:rPr>
                <w:rFonts w:asciiTheme="minorHAnsi" w:hAnsiTheme="minorHAnsi" w:cs="Calibri"/>
                <w:b/>
              </w:rPr>
              <w:t>Course</w:t>
            </w:r>
            <w:proofErr w:type="spellEnd"/>
            <w:r w:rsidRPr="00D74BC2">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74BC2" w:rsidRDefault="00C444FC" w:rsidP="00D96A3D">
            <w:pPr>
              <w:rPr>
                <w:rFonts w:asciiTheme="minorHAnsi" w:hAnsiTheme="minorHAnsi" w:cs="Calibri"/>
                <w:lang w:val="en-US"/>
              </w:rPr>
            </w:pPr>
            <w:bookmarkStart w:id="1" w:name="APredmet"/>
            <w:bookmarkEnd w:id="1"/>
            <w:r w:rsidRPr="00D74BC2">
              <w:rPr>
                <w:rFonts w:asciiTheme="minorHAnsi" w:hAnsiTheme="minorHAnsi"/>
                <w:color w:val="000000"/>
                <w:lang w:val="en-US" w:bidi="si-LK"/>
              </w:rPr>
              <w:t xml:space="preserve">Power System </w:t>
            </w:r>
            <w:r w:rsidR="00D96A3D" w:rsidRPr="00D74BC2">
              <w:rPr>
                <w:rFonts w:asciiTheme="minorHAnsi" w:hAnsiTheme="minorHAnsi"/>
                <w:color w:val="000000"/>
                <w:lang w:val="en-US" w:bidi="si-LK"/>
              </w:rPr>
              <w:t>Planning</w:t>
            </w:r>
            <w:r w:rsidRPr="00D74BC2">
              <w:rPr>
                <w:rFonts w:asciiTheme="minorHAnsi" w:hAnsiTheme="minorHAnsi"/>
                <w:color w:val="000000"/>
                <w:lang w:val="en-US" w:bidi="si-LK"/>
              </w:rPr>
              <w:t xml:space="preserve"> and Maintenance</w:t>
            </w:r>
          </w:p>
        </w:tc>
      </w:tr>
      <w:tr w:rsidR="00D60066" w:rsidRPr="00D74BC2" w:rsidTr="00384EDA">
        <w:tc>
          <w:tcPr>
            <w:tcW w:w="3307" w:type="dxa"/>
            <w:gridSpan w:val="5"/>
            <w:vAlign w:val="center"/>
          </w:tcPr>
          <w:p w:rsidR="00D60066" w:rsidRPr="00D74BC2" w:rsidRDefault="00D60066">
            <w:pPr>
              <w:jc w:val="center"/>
              <w:rPr>
                <w:rFonts w:asciiTheme="minorHAnsi" w:hAnsiTheme="minorHAnsi" w:cs="Calibri"/>
                <w:b/>
              </w:rPr>
            </w:pPr>
          </w:p>
        </w:tc>
        <w:tc>
          <w:tcPr>
            <w:tcW w:w="3401" w:type="dxa"/>
            <w:gridSpan w:val="8"/>
            <w:vAlign w:val="center"/>
          </w:tcPr>
          <w:p w:rsidR="00D60066" w:rsidRPr="00D74BC2" w:rsidRDefault="00D60066">
            <w:pPr>
              <w:jc w:val="center"/>
              <w:rPr>
                <w:rFonts w:asciiTheme="minorHAnsi" w:hAnsiTheme="minorHAnsi" w:cs="Calibri"/>
                <w:b/>
              </w:rPr>
            </w:pPr>
          </w:p>
        </w:tc>
        <w:tc>
          <w:tcPr>
            <w:tcW w:w="1558" w:type="dxa"/>
            <w:gridSpan w:val="2"/>
            <w:vAlign w:val="center"/>
          </w:tcPr>
          <w:p w:rsidR="00D60066" w:rsidRPr="00D74BC2" w:rsidRDefault="00D60066">
            <w:pPr>
              <w:jc w:val="center"/>
              <w:rPr>
                <w:rFonts w:asciiTheme="minorHAnsi" w:hAnsiTheme="minorHAnsi" w:cs="Calibri"/>
                <w:b/>
              </w:rPr>
            </w:pPr>
          </w:p>
        </w:tc>
        <w:tc>
          <w:tcPr>
            <w:tcW w:w="1424" w:type="dxa"/>
            <w:gridSpan w:val="3"/>
            <w:vAlign w:val="center"/>
          </w:tcPr>
          <w:p w:rsidR="00D60066" w:rsidRPr="00D74BC2" w:rsidRDefault="00D60066">
            <w:pPr>
              <w:jc w:val="center"/>
              <w:rPr>
                <w:rFonts w:asciiTheme="minorHAnsi" w:hAnsiTheme="minorHAnsi" w:cs="Calibri"/>
                <w:b/>
              </w:rPr>
            </w:pPr>
          </w:p>
        </w:tc>
      </w:tr>
      <w:tr w:rsidR="00D60066" w:rsidRPr="00D74BC2" w:rsidTr="00384EDA">
        <w:tc>
          <w:tcPr>
            <w:tcW w:w="3307" w:type="dxa"/>
            <w:gridSpan w:val="5"/>
            <w:tcBorders>
              <w:top w:val="nil"/>
              <w:left w:val="nil"/>
              <w:bottom w:val="single" w:sz="4" w:space="0" w:color="auto"/>
              <w:right w:val="nil"/>
            </w:tcBorders>
            <w:vAlign w:val="center"/>
            <w:hideMark/>
          </w:tcPr>
          <w:p w:rsidR="00D60066" w:rsidRPr="00D74BC2" w:rsidRDefault="00D60066">
            <w:pPr>
              <w:jc w:val="center"/>
              <w:rPr>
                <w:rFonts w:asciiTheme="minorHAnsi" w:hAnsiTheme="minorHAnsi" w:cs="Calibri"/>
                <w:b/>
              </w:rPr>
            </w:pPr>
            <w:r w:rsidRPr="00D74BC2">
              <w:rPr>
                <w:rFonts w:asciiTheme="minorHAnsi" w:hAnsiTheme="minorHAnsi" w:cs="Calibri"/>
                <w:b/>
              </w:rPr>
              <w:t>Študijski program in stopnja</w:t>
            </w:r>
          </w:p>
          <w:p w:rsidR="00D60066" w:rsidRPr="00D74BC2" w:rsidRDefault="00D60066">
            <w:pPr>
              <w:jc w:val="center"/>
              <w:rPr>
                <w:rFonts w:asciiTheme="minorHAnsi" w:hAnsiTheme="minorHAnsi" w:cs="Calibri"/>
              </w:rPr>
            </w:pPr>
            <w:proofErr w:type="spellStart"/>
            <w:r w:rsidRPr="00D74BC2">
              <w:rPr>
                <w:rFonts w:asciiTheme="minorHAnsi" w:hAnsiTheme="minorHAnsi" w:cs="Calibri"/>
                <w:b/>
              </w:rPr>
              <w:t>Study</w:t>
            </w:r>
            <w:proofErr w:type="spellEnd"/>
            <w:r w:rsidRPr="00D74BC2">
              <w:rPr>
                <w:rFonts w:asciiTheme="minorHAnsi" w:hAnsiTheme="minorHAnsi" w:cs="Calibri"/>
                <w:b/>
              </w:rPr>
              <w:t xml:space="preserve"> </w:t>
            </w:r>
            <w:proofErr w:type="spellStart"/>
            <w:r w:rsidRPr="00D74BC2">
              <w:rPr>
                <w:rFonts w:asciiTheme="minorHAnsi" w:hAnsiTheme="minorHAnsi" w:cs="Calibri"/>
                <w:b/>
              </w:rPr>
              <w:t>programme</w:t>
            </w:r>
            <w:proofErr w:type="spellEnd"/>
            <w:r w:rsidRPr="00D74BC2">
              <w:rPr>
                <w:rFonts w:asciiTheme="minorHAnsi" w:hAnsiTheme="minorHAnsi" w:cs="Calibri"/>
                <w:b/>
              </w:rPr>
              <w:t xml:space="preserve"> and </w:t>
            </w:r>
            <w:proofErr w:type="spellStart"/>
            <w:r w:rsidRPr="00D74BC2">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D74BC2" w:rsidRDefault="00D60066">
            <w:pPr>
              <w:jc w:val="center"/>
              <w:rPr>
                <w:rFonts w:asciiTheme="minorHAnsi" w:hAnsiTheme="minorHAnsi" w:cs="Calibri"/>
                <w:b/>
              </w:rPr>
            </w:pPr>
            <w:r w:rsidRPr="00D74BC2">
              <w:rPr>
                <w:rFonts w:asciiTheme="minorHAnsi" w:hAnsiTheme="minorHAnsi" w:cs="Calibri"/>
                <w:b/>
              </w:rPr>
              <w:t>Študijska smer</w:t>
            </w:r>
          </w:p>
          <w:p w:rsidR="00D60066" w:rsidRPr="00D74BC2" w:rsidRDefault="00D60066">
            <w:pPr>
              <w:jc w:val="center"/>
              <w:rPr>
                <w:rFonts w:asciiTheme="minorHAnsi" w:hAnsiTheme="minorHAnsi" w:cs="Calibri"/>
                <w:b/>
              </w:rPr>
            </w:pPr>
            <w:proofErr w:type="spellStart"/>
            <w:r w:rsidRPr="00D74BC2">
              <w:rPr>
                <w:rFonts w:asciiTheme="minorHAnsi" w:hAnsiTheme="minorHAnsi" w:cs="Calibri"/>
                <w:b/>
              </w:rPr>
              <w:t>Study</w:t>
            </w:r>
            <w:proofErr w:type="spellEnd"/>
            <w:r w:rsidRPr="00D74BC2">
              <w:rPr>
                <w:rFonts w:asciiTheme="minorHAnsi" w:hAnsiTheme="minorHAnsi" w:cs="Calibri"/>
                <w:b/>
              </w:rPr>
              <w:t xml:space="preserve"> </w:t>
            </w:r>
            <w:proofErr w:type="spellStart"/>
            <w:r w:rsidRPr="00D74BC2">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D74BC2" w:rsidRDefault="00D60066">
            <w:pPr>
              <w:jc w:val="center"/>
              <w:rPr>
                <w:rFonts w:asciiTheme="minorHAnsi" w:hAnsiTheme="minorHAnsi" w:cs="Calibri"/>
                <w:b/>
              </w:rPr>
            </w:pPr>
            <w:r w:rsidRPr="00D74BC2">
              <w:rPr>
                <w:rFonts w:asciiTheme="minorHAnsi" w:hAnsiTheme="minorHAnsi" w:cs="Calibri"/>
                <w:b/>
              </w:rPr>
              <w:t>Letnik</w:t>
            </w:r>
          </w:p>
          <w:p w:rsidR="00D60066" w:rsidRPr="00D74BC2" w:rsidRDefault="00D60066">
            <w:pPr>
              <w:jc w:val="center"/>
              <w:rPr>
                <w:rFonts w:asciiTheme="minorHAnsi" w:hAnsiTheme="minorHAnsi" w:cs="Calibri"/>
                <w:b/>
              </w:rPr>
            </w:pPr>
            <w:proofErr w:type="spellStart"/>
            <w:r w:rsidRPr="00D74BC2">
              <w:rPr>
                <w:rFonts w:asciiTheme="minorHAnsi" w:hAnsiTheme="minorHAnsi" w:cs="Calibri"/>
                <w:b/>
              </w:rPr>
              <w:t>Academic</w:t>
            </w:r>
            <w:proofErr w:type="spellEnd"/>
            <w:r w:rsidRPr="00D74BC2">
              <w:rPr>
                <w:rFonts w:asciiTheme="minorHAnsi" w:hAnsiTheme="minorHAnsi" w:cs="Calibri"/>
                <w:b/>
              </w:rPr>
              <w:t xml:space="preserve"> </w:t>
            </w:r>
            <w:proofErr w:type="spellStart"/>
            <w:r w:rsidRPr="00D74BC2">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D74BC2" w:rsidRDefault="00D60066">
            <w:pPr>
              <w:jc w:val="center"/>
              <w:rPr>
                <w:rFonts w:asciiTheme="minorHAnsi" w:hAnsiTheme="minorHAnsi" w:cs="Calibri"/>
                <w:b/>
              </w:rPr>
            </w:pPr>
            <w:r w:rsidRPr="00D74BC2">
              <w:rPr>
                <w:rFonts w:asciiTheme="minorHAnsi" w:hAnsiTheme="minorHAnsi" w:cs="Calibri"/>
                <w:b/>
              </w:rPr>
              <w:t>Semester</w:t>
            </w:r>
          </w:p>
          <w:p w:rsidR="00D60066" w:rsidRPr="00D74BC2" w:rsidRDefault="00D60066">
            <w:pPr>
              <w:jc w:val="center"/>
              <w:rPr>
                <w:rFonts w:asciiTheme="minorHAnsi" w:hAnsiTheme="minorHAnsi" w:cs="Calibri"/>
                <w:b/>
              </w:rPr>
            </w:pPr>
            <w:r w:rsidRPr="00D74BC2">
              <w:rPr>
                <w:rFonts w:asciiTheme="minorHAnsi" w:hAnsiTheme="minorHAnsi" w:cs="Calibri"/>
                <w:b/>
              </w:rPr>
              <w:t>Semester</w:t>
            </w:r>
          </w:p>
        </w:tc>
      </w:tr>
      <w:tr w:rsidR="009C5723" w:rsidRPr="00D74BC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D74BC2" w:rsidRDefault="009C5723" w:rsidP="009C5723">
            <w:pPr>
              <w:jc w:val="center"/>
              <w:rPr>
                <w:rFonts w:asciiTheme="minorHAnsi" w:hAnsiTheme="minorHAnsi" w:cs="Calibri"/>
                <w:bCs/>
              </w:rPr>
            </w:pPr>
            <w:r w:rsidRPr="00D74BC2">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D74BC2" w:rsidRDefault="009C5723" w:rsidP="00C444FC">
            <w:pPr>
              <w:jc w:val="center"/>
              <w:rPr>
                <w:rFonts w:asciiTheme="minorHAnsi" w:hAnsiTheme="minorHAnsi" w:cs="Calibri"/>
                <w:b/>
                <w:bCs/>
              </w:rPr>
            </w:pPr>
            <w:r w:rsidRPr="00D74BC2">
              <w:rPr>
                <w:rFonts w:asciiTheme="minorHAnsi" w:hAnsiTheme="minorHAnsi" w:cs="Tahoma"/>
                <w:bCs/>
                <w:color w:val="333333"/>
                <w:kern w:val="36"/>
              </w:rPr>
              <w:t>Elektroenergetika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D74BC2" w:rsidRDefault="009C5723" w:rsidP="009C5723">
            <w:pPr>
              <w:pStyle w:val="ListParagraph"/>
              <w:ind w:left="0"/>
              <w:jc w:val="center"/>
              <w:rPr>
                <w:rFonts w:asciiTheme="minorHAnsi" w:hAnsiTheme="minorHAnsi" w:cs="Calibri"/>
                <w:bCs/>
              </w:rPr>
            </w:pPr>
            <w:r w:rsidRPr="00D74BC2">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D74BC2" w:rsidRDefault="00C444FC" w:rsidP="009C5723">
            <w:pPr>
              <w:jc w:val="center"/>
              <w:rPr>
                <w:rFonts w:asciiTheme="minorHAnsi" w:hAnsiTheme="minorHAnsi" w:cs="Calibri"/>
                <w:bCs/>
                <w:color w:val="000000" w:themeColor="text1"/>
              </w:rPr>
            </w:pPr>
            <w:r w:rsidRPr="00D74BC2">
              <w:rPr>
                <w:rFonts w:asciiTheme="minorHAnsi" w:hAnsiTheme="minorHAnsi" w:cs="Calibri"/>
                <w:bCs/>
                <w:color w:val="000000" w:themeColor="text1"/>
              </w:rPr>
              <w:t>2</w:t>
            </w:r>
          </w:p>
        </w:tc>
      </w:tr>
      <w:tr w:rsidR="009C5723" w:rsidRPr="00D74BC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D74BC2" w:rsidRDefault="009C5723" w:rsidP="009C5723">
            <w:pPr>
              <w:jc w:val="center"/>
              <w:rPr>
                <w:rFonts w:asciiTheme="minorHAnsi" w:hAnsiTheme="minorHAnsi" w:cs="Calibri"/>
                <w:b/>
                <w:bCs/>
              </w:rPr>
            </w:pPr>
            <w:r w:rsidRPr="00D74BC2">
              <w:rPr>
                <w:rFonts w:asciiTheme="minorHAnsi" w:hAnsiTheme="minorHAnsi"/>
                <w:lang w:val="en-GB"/>
              </w:rPr>
              <w:t>2</w:t>
            </w:r>
            <w:r w:rsidRPr="00D74BC2">
              <w:rPr>
                <w:rFonts w:asciiTheme="minorHAnsi" w:hAnsiTheme="minorHAnsi"/>
                <w:vertAlign w:val="superscript"/>
                <w:lang w:val="en-GB"/>
              </w:rPr>
              <w:t>nd</w:t>
            </w:r>
            <w:r w:rsidRPr="00D74BC2">
              <w:rPr>
                <w:rFonts w:asciiTheme="minorHAnsi" w:hAnsiTheme="minorHAnsi"/>
                <w:lang w:val="en-GB"/>
              </w:rPr>
              <w:t xml:space="preserve"> cycle masters study </w:t>
            </w:r>
            <w:r w:rsidRPr="00D74BC2">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D74BC2" w:rsidRDefault="009C5723" w:rsidP="009C5723">
            <w:pPr>
              <w:jc w:val="center"/>
              <w:rPr>
                <w:rFonts w:asciiTheme="minorHAnsi" w:hAnsiTheme="minorHAnsi" w:cs="Calibri"/>
                <w:b/>
                <w:bCs/>
              </w:rPr>
            </w:pPr>
            <w:proofErr w:type="spellStart"/>
            <w:r w:rsidRPr="00D74BC2">
              <w:rPr>
                <w:rFonts w:asciiTheme="minorHAnsi" w:hAnsiTheme="minorHAnsi"/>
                <w:bCs/>
                <w:caps/>
                <w:lang w:bidi="si-LK"/>
              </w:rPr>
              <w:t>E</w:t>
            </w:r>
            <w:r w:rsidRPr="00D74BC2">
              <w:rPr>
                <w:rFonts w:asciiTheme="minorHAnsi" w:hAnsiTheme="minorHAnsi"/>
                <w:bCs/>
                <w:lang w:bidi="si-LK"/>
              </w:rPr>
              <w:t>lectrical</w:t>
            </w:r>
            <w:proofErr w:type="spellEnd"/>
            <w:r w:rsidRPr="00D74BC2">
              <w:rPr>
                <w:rFonts w:asciiTheme="minorHAnsi" w:hAnsiTheme="minorHAnsi"/>
                <w:bCs/>
                <w:lang w:bidi="si-LK"/>
              </w:rPr>
              <w:t xml:space="preserve"> </w:t>
            </w:r>
            <w:proofErr w:type="spellStart"/>
            <w:r w:rsidRPr="00D74BC2">
              <w:rPr>
                <w:rFonts w:asciiTheme="minorHAnsi" w:hAnsiTheme="minorHAnsi"/>
                <w:bCs/>
                <w:lang w:bidi="si-LK"/>
              </w:rPr>
              <w:t>Power</w:t>
            </w:r>
            <w:proofErr w:type="spellEnd"/>
            <w:r w:rsidRPr="00D74BC2">
              <w:rPr>
                <w:rFonts w:asciiTheme="minorHAnsi" w:hAnsiTheme="minorHAnsi"/>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D74BC2" w:rsidRDefault="009C5723" w:rsidP="009C5723">
            <w:pPr>
              <w:jc w:val="center"/>
              <w:rPr>
                <w:rFonts w:asciiTheme="minorHAnsi" w:hAnsiTheme="minorHAnsi" w:cs="Calibri"/>
                <w:bCs/>
                <w:highlight w:val="green"/>
              </w:rPr>
            </w:pPr>
            <w:r w:rsidRPr="00D74BC2">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D74BC2" w:rsidRDefault="00C444FC" w:rsidP="009C5723">
            <w:pPr>
              <w:jc w:val="center"/>
              <w:rPr>
                <w:rFonts w:asciiTheme="minorHAnsi" w:hAnsiTheme="minorHAnsi" w:cs="Calibri"/>
                <w:bCs/>
                <w:color w:val="000000" w:themeColor="text1"/>
              </w:rPr>
            </w:pPr>
            <w:r w:rsidRPr="00D74BC2">
              <w:rPr>
                <w:rFonts w:asciiTheme="minorHAnsi" w:hAnsiTheme="minorHAnsi" w:cs="Calibri"/>
                <w:bCs/>
                <w:color w:val="000000" w:themeColor="text1"/>
              </w:rPr>
              <w:t>2</w:t>
            </w:r>
          </w:p>
        </w:tc>
      </w:tr>
      <w:tr w:rsidR="009C5723" w:rsidTr="00384EDA">
        <w:trPr>
          <w:trHeight w:val="103"/>
        </w:trPr>
        <w:tc>
          <w:tcPr>
            <w:tcW w:w="9690" w:type="dxa"/>
            <w:gridSpan w:val="18"/>
          </w:tcPr>
          <w:p w:rsidR="009C5723" w:rsidRDefault="009C5723" w:rsidP="009C5723">
            <w:pPr>
              <w:rPr>
                <w:rFonts w:cs="Calibri"/>
                <w:b/>
                <w:bCs/>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9C5723" w:rsidP="00A1547C">
            <w:pPr>
              <w:jc w:val="right"/>
              <w:rPr>
                <w:rFonts w:cs="Calibri"/>
              </w:rPr>
            </w:pPr>
            <w:r>
              <w:rPr>
                <w:rFonts w:cs="Calibri"/>
              </w:rPr>
              <w:t>Obvezni-strokovni /</w:t>
            </w:r>
            <w:r w:rsidRPr="00E867D3">
              <w:rPr>
                <w:bCs/>
                <w:lang w:val="en-GB"/>
              </w:rPr>
              <w:t xml:space="preserve"> Compulsory professional </w:t>
            </w:r>
          </w:p>
        </w:tc>
      </w:tr>
      <w:tr w:rsidR="009C5723" w:rsidTr="00384EDA">
        <w:tc>
          <w:tcPr>
            <w:tcW w:w="5718" w:type="dxa"/>
            <w:gridSpan w:val="12"/>
          </w:tcPr>
          <w:p w:rsidR="009C5723" w:rsidRDefault="009C5723" w:rsidP="009C5723">
            <w:pPr>
              <w:rPr>
                <w:rFonts w:cs="Calibri"/>
                <w:b/>
              </w:rPr>
            </w:pPr>
          </w:p>
        </w:tc>
        <w:tc>
          <w:tcPr>
            <w:tcW w:w="3972" w:type="dxa"/>
            <w:gridSpan w:val="6"/>
            <w:tcBorders>
              <w:top w:val="single" w:sz="4" w:space="0" w:color="auto"/>
              <w:left w:val="nil"/>
              <w:bottom w:val="single" w:sz="4" w:space="0" w:color="auto"/>
              <w:right w:val="nil"/>
            </w:tcBorders>
          </w:tcPr>
          <w:p w:rsidR="009C5723" w:rsidRDefault="009C5723" w:rsidP="009C5723">
            <w:pPr>
              <w:rPr>
                <w:rFonts w:cs="Calibri"/>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C444FC" w:rsidP="009C5723">
            <w:pPr>
              <w:rPr>
                <w:rFonts w:cs="Calibri"/>
              </w:rPr>
            </w:pPr>
            <w:r>
              <w:rPr>
                <w:rFonts w:cs="Calibri"/>
              </w:rPr>
              <w:t>64219</w:t>
            </w:r>
          </w:p>
        </w:tc>
      </w:tr>
      <w:tr w:rsidR="009C5723" w:rsidTr="00384EDA">
        <w:tc>
          <w:tcPr>
            <w:tcW w:w="9690" w:type="dxa"/>
            <w:gridSpan w:val="18"/>
          </w:tcPr>
          <w:p w:rsidR="009C5723" w:rsidRDefault="009C5723" w:rsidP="009C5723">
            <w:pPr>
              <w:rPr>
                <w:rFonts w:cs="Calibri"/>
              </w:rPr>
            </w:pPr>
          </w:p>
        </w:tc>
      </w:tr>
      <w:tr w:rsidR="009C5723" w:rsidTr="00384EDA">
        <w:tc>
          <w:tcPr>
            <w:tcW w:w="1410"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Predavanja</w:t>
            </w:r>
          </w:p>
          <w:p w:rsidR="009C5723" w:rsidRDefault="009C5723" w:rsidP="009C5723">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Seminar</w:t>
            </w:r>
          </w:p>
          <w:p w:rsidR="009C5723" w:rsidRDefault="009C5723"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Vaje</w:t>
            </w:r>
          </w:p>
          <w:p w:rsidR="009C5723" w:rsidRDefault="009C5723" w:rsidP="009C5723">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Klinične vaje</w:t>
            </w:r>
          </w:p>
          <w:p w:rsidR="009C5723" w:rsidRDefault="009C5723" w:rsidP="009C5723">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Samost. delo</w:t>
            </w:r>
          </w:p>
          <w:p w:rsidR="009C5723" w:rsidRDefault="009C5723" w:rsidP="009C5723">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9C5723" w:rsidRDefault="009C5723" w:rsidP="009C5723">
            <w:pPr>
              <w:jc w:val="center"/>
              <w:rPr>
                <w:rFonts w:cs="Calibri"/>
                <w:b/>
                <w:bCs/>
              </w:rPr>
            </w:pPr>
          </w:p>
        </w:tc>
        <w:tc>
          <w:tcPr>
            <w:tcW w:w="1068"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ECTS</w:t>
            </w:r>
          </w:p>
        </w:tc>
      </w:tr>
      <w:tr w:rsidR="009C572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9C5723" w:rsidRDefault="00C444FC" w:rsidP="009C5723">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C5723" w:rsidRDefault="00C444FC" w:rsidP="009C5723">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C5723" w:rsidRDefault="00C444FC" w:rsidP="009C5723">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9C5723" w:rsidRDefault="009C5723"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9C5723" w:rsidRDefault="00A1547C" w:rsidP="009C5723">
            <w:pPr>
              <w:jc w:val="center"/>
              <w:rPr>
                <w:rFonts w:cs="Calibri"/>
                <w:b/>
                <w:bCs/>
              </w:rPr>
            </w:pPr>
            <w:r>
              <w:rPr>
                <w:rFonts w:cs="Calibri"/>
                <w:b/>
                <w:bCs/>
              </w:rPr>
              <w:t>6</w:t>
            </w:r>
          </w:p>
        </w:tc>
      </w:tr>
      <w:tr w:rsidR="009C5723" w:rsidTr="00384EDA">
        <w:tc>
          <w:tcPr>
            <w:tcW w:w="9690" w:type="dxa"/>
            <w:gridSpan w:val="18"/>
          </w:tcPr>
          <w:p w:rsidR="009C5723" w:rsidRDefault="009C5723" w:rsidP="009C5723">
            <w:pPr>
              <w:rPr>
                <w:rFonts w:cs="Calibri"/>
                <w:b/>
                <w:bCs/>
              </w:rPr>
            </w:pPr>
          </w:p>
        </w:tc>
      </w:tr>
      <w:tr w:rsidR="009C5723" w:rsidTr="00384EDA">
        <w:tc>
          <w:tcPr>
            <w:tcW w:w="3307" w:type="dxa"/>
            <w:gridSpan w:val="5"/>
            <w:hideMark/>
          </w:tcPr>
          <w:p w:rsidR="009C5723" w:rsidRDefault="009C5723" w:rsidP="009C5723">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9C5723" w:rsidRDefault="00C444FC" w:rsidP="009C5723">
            <w:pPr>
              <w:rPr>
                <w:rFonts w:cs="Calibri"/>
              </w:rPr>
            </w:pPr>
            <w:bookmarkStart w:id="2" w:name="Predavatelj"/>
            <w:bookmarkEnd w:id="2"/>
            <w:r>
              <w:rPr>
                <w:rFonts w:cs="Calibri"/>
              </w:rPr>
              <w:t xml:space="preserve">Miloš </w:t>
            </w:r>
            <w:proofErr w:type="spellStart"/>
            <w:r>
              <w:rPr>
                <w:rFonts w:cs="Calibri"/>
              </w:rPr>
              <w:t>Pantoš</w:t>
            </w:r>
            <w:proofErr w:type="spellEnd"/>
          </w:p>
        </w:tc>
      </w:tr>
      <w:tr w:rsidR="009C5723" w:rsidTr="00384EDA">
        <w:tc>
          <w:tcPr>
            <w:tcW w:w="9690" w:type="dxa"/>
            <w:gridSpan w:val="18"/>
          </w:tcPr>
          <w:p w:rsidR="009C5723" w:rsidRDefault="009C5723" w:rsidP="009C5723">
            <w:pPr>
              <w:jc w:val="both"/>
              <w:rPr>
                <w:rFonts w:cs="Calibri"/>
              </w:rPr>
            </w:pPr>
          </w:p>
        </w:tc>
      </w:tr>
      <w:tr w:rsidR="009C5723" w:rsidTr="00384EDA">
        <w:tc>
          <w:tcPr>
            <w:tcW w:w="1641" w:type="dxa"/>
            <w:gridSpan w:val="2"/>
            <w:vMerge w:val="restart"/>
            <w:hideMark/>
          </w:tcPr>
          <w:p w:rsidR="009C5723" w:rsidRDefault="009C5723" w:rsidP="009C5723">
            <w:pPr>
              <w:rPr>
                <w:rFonts w:cs="Calibri"/>
                <w:b/>
              </w:rPr>
            </w:pPr>
            <w:r>
              <w:rPr>
                <w:rFonts w:cs="Calibri"/>
                <w:b/>
                <w:szCs w:val="22"/>
              </w:rPr>
              <w:t xml:space="preserve">Jeziki / </w:t>
            </w:r>
          </w:p>
          <w:p w:rsidR="009C5723" w:rsidRDefault="009C5723" w:rsidP="009C5723">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9C5723" w:rsidRDefault="009C5723" w:rsidP="009C5723">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C5723" w:rsidRPr="00405734" w:rsidRDefault="00D96A3D" w:rsidP="009C5723">
            <w:pPr>
              <w:jc w:val="both"/>
              <w:rPr>
                <w:rFonts w:cs="Calibri"/>
                <w:bCs/>
              </w:rPr>
            </w:pPr>
            <w:bookmarkStart w:id="3" w:name="Jezik"/>
            <w:bookmarkEnd w:id="3"/>
            <w:r w:rsidRPr="00405734">
              <w:rPr>
                <w:rFonts w:cs="Calibri"/>
                <w:bCs/>
              </w:rPr>
              <w:t>Slovenski, v primeru večjega števila tujih študentov tudi angleški.</w:t>
            </w:r>
          </w:p>
        </w:tc>
      </w:tr>
      <w:tr w:rsidR="009C5723" w:rsidTr="00384EDA">
        <w:trPr>
          <w:trHeight w:val="215"/>
        </w:trPr>
        <w:tc>
          <w:tcPr>
            <w:tcW w:w="1641" w:type="dxa"/>
            <w:gridSpan w:val="2"/>
            <w:vMerge/>
            <w:vAlign w:val="center"/>
            <w:hideMark/>
          </w:tcPr>
          <w:p w:rsidR="009C5723" w:rsidRDefault="009C5723" w:rsidP="009C5723">
            <w:pPr>
              <w:rPr>
                <w:rFonts w:cs="Calibri"/>
              </w:rPr>
            </w:pPr>
          </w:p>
        </w:tc>
        <w:tc>
          <w:tcPr>
            <w:tcW w:w="2241" w:type="dxa"/>
            <w:gridSpan w:val="4"/>
            <w:hideMark/>
          </w:tcPr>
          <w:p w:rsidR="009C5723" w:rsidRDefault="009C5723" w:rsidP="009C5723">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C5723" w:rsidRPr="00405734" w:rsidRDefault="00D96A3D" w:rsidP="009C5723">
            <w:pPr>
              <w:rPr>
                <w:rFonts w:cs="Calibri"/>
                <w:bCs/>
              </w:rPr>
            </w:pPr>
            <w:bookmarkStart w:id="4" w:name="JezikV"/>
            <w:bookmarkEnd w:id="4"/>
            <w:r w:rsidRPr="00405734">
              <w:rPr>
                <w:rFonts w:cs="Calibri"/>
                <w:bCs/>
              </w:rPr>
              <w:t>Slovenski, v primeru večjega števila tujih študentov tudi angleški.</w:t>
            </w:r>
          </w:p>
        </w:tc>
      </w:tr>
      <w:tr w:rsidR="009C5723" w:rsidTr="00384EDA">
        <w:tc>
          <w:tcPr>
            <w:tcW w:w="4728" w:type="dxa"/>
            <w:gridSpan w:val="9"/>
            <w:tcBorders>
              <w:top w:val="nil"/>
              <w:left w:val="nil"/>
              <w:bottom w:val="single" w:sz="4" w:space="0" w:color="auto"/>
              <w:right w:val="nil"/>
            </w:tcBorders>
          </w:tcPr>
          <w:p w:rsidR="009C5723" w:rsidRDefault="009C5723" w:rsidP="009C5723">
            <w:pPr>
              <w:rPr>
                <w:rFonts w:cs="Calibri"/>
                <w:b/>
                <w:bCs/>
              </w:rPr>
            </w:pPr>
          </w:p>
          <w:p w:rsidR="009C5723" w:rsidRDefault="009C5723" w:rsidP="009C5723">
            <w:pPr>
              <w:rPr>
                <w:rFonts w:cs="Calibri"/>
                <w:b/>
              </w:rPr>
            </w:pPr>
            <w:r>
              <w:rPr>
                <w:rFonts w:cs="Calibri"/>
                <w:b/>
                <w:szCs w:val="22"/>
              </w:rPr>
              <w:t>Pogoji za vključitev v delo oz. za opravljanje študijskih obveznosti:</w:t>
            </w:r>
          </w:p>
        </w:tc>
        <w:tc>
          <w:tcPr>
            <w:tcW w:w="142" w:type="dxa"/>
          </w:tcPr>
          <w:p w:rsidR="009C5723" w:rsidRDefault="009C5723" w:rsidP="009C5723">
            <w:pPr>
              <w:rPr>
                <w:rFonts w:cs="Calibri"/>
                <w:b/>
              </w:rPr>
            </w:pPr>
          </w:p>
          <w:p w:rsidR="009C5723" w:rsidRDefault="009C5723" w:rsidP="009C5723">
            <w:pPr>
              <w:rPr>
                <w:rFonts w:cs="Calibri"/>
                <w:b/>
              </w:rPr>
            </w:pPr>
          </w:p>
        </w:tc>
        <w:tc>
          <w:tcPr>
            <w:tcW w:w="4820" w:type="dxa"/>
            <w:gridSpan w:val="8"/>
            <w:tcBorders>
              <w:top w:val="nil"/>
              <w:left w:val="nil"/>
              <w:bottom w:val="single" w:sz="4" w:space="0" w:color="auto"/>
              <w:right w:val="nil"/>
            </w:tcBorders>
          </w:tcPr>
          <w:p w:rsidR="009C5723" w:rsidRDefault="009C5723" w:rsidP="009C5723">
            <w:pPr>
              <w:rPr>
                <w:rFonts w:cs="Calibri"/>
                <w:b/>
              </w:rPr>
            </w:pPr>
          </w:p>
          <w:p w:rsidR="009C5723" w:rsidRDefault="009C5723" w:rsidP="009C5723">
            <w:pPr>
              <w:rPr>
                <w:rFonts w:cs="Calibri"/>
                <w:b/>
              </w:rPr>
            </w:pPr>
            <w:proofErr w:type="spellStart"/>
            <w:r>
              <w:rPr>
                <w:rFonts w:cs="Calibri"/>
                <w:b/>
                <w:szCs w:val="22"/>
              </w:rPr>
              <w:t>Prerequisits</w:t>
            </w:r>
            <w:proofErr w:type="spellEnd"/>
            <w:r>
              <w:rPr>
                <w:rFonts w:cs="Calibri"/>
                <w:b/>
                <w:szCs w:val="22"/>
              </w:rPr>
              <w:t>:</w:t>
            </w:r>
          </w:p>
        </w:tc>
      </w:tr>
      <w:tr w:rsidR="009C5723"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9C5723" w:rsidRDefault="00D96A3D" w:rsidP="009C5723">
            <w:pPr>
              <w:rPr>
                <w:rFonts w:cs="Calibri"/>
              </w:rPr>
            </w:pPr>
            <w:r w:rsidRPr="00D96A3D">
              <w:rPr>
                <w:rFonts w:cs="Calibri"/>
              </w:rPr>
              <w:t>Vpis v letnik.</w:t>
            </w:r>
          </w:p>
        </w:tc>
        <w:tc>
          <w:tcPr>
            <w:tcW w:w="142" w:type="dxa"/>
            <w:tcBorders>
              <w:top w:val="nil"/>
              <w:left w:val="single" w:sz="4" w:space="0" w:color="auto"/>
              <w:bottom w:val="nil"/>
              <w:right w:val="single" w:sz="4" w:space="0" w:color="auto"/>
            </w:tcBorders>
          </w:tcPr>
          <w:p w:rsidR="009C5723" w:rsidRDefault="009C5723"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C5723" w:rsidRPr="000B2261" w:rsidRDefault="00111928" w:rsidP="009C5723">
            <w:pPr>
              <w:rPr>
                <w:lang w:val="en-GB"/>
              </w:rPr>
            </w:pPr>
            <w:r>
              <w:rPr>
                <w:lang w:val="en-GB"/>
              </w:rPr>
              <w:t>Enrolment in the year of the course.</w:t>
            </w:r>
            <w:bookmarkStart w:id="5" w:name="_GoBack"/>
            <w:bookmarkEnd w:id="5"/>
          </w:p>
        </w:tc>
      </w:tr>
      <w:tr w:rsidR="009C5723" w:rsidTr="00384EDA">
        <w:trPr>
          <w:trHeight w:val="137"/>
        </w:trPr>
        <w:tc>
          <w:tcPr>
            <w:tcW w:w="4718" w:type="dxa"/>
            <w:gridSpan w:val="8"/>
            <w:tcBorders>
              <w:top w:val="nil"/>
              <w:left w:val="nil"/>
              <w:bottom w:val="single" w:sz="4" w:space="0" w:color="auto"/>
              <w:right w:val="nil"/>
            </w:tcBorders>
          </w:tcPr>
          <w:p w:rsidR="009C5723" w:rsidRDefault="009C5723" w:rsidP="009C5723">
            <w:pPr>
              <w:rPr>
                <w:rFonts w:cs="Calibri"/>
                <w:b/>
              </w:rPr>
            </w:pPr>
          </w:p>
          <w:p w:rsidR="009C5723" w:rsidRDefault="009C5723" w:rsidP="009C5723">
            <w:pPr>
              <w:rPr>
                <w:rFonts w:cs="Calibri"/>
                <w:b/>
              </w:rPr>
            </w:pPr>
            <w:r>
              <w:rPr>
                <w:rFonts w:cs="Calibri"/>
                <w:b/>
                <w:szCs w:val="22"/>
              </w:rPr>
              <w:t>Vsebina:</w:t>
            </w:r>
            <w:r>
              <w:rPr>
                <w:rFonts w:cs="Calibri"/>
                <w:szCs w:val="22"/>
              </w:rPr>
              <w:t xml:space="preserve"> </w:t>
            </w:r>
          </w:p>
        </w:tc>
        <w:tc>
          <w:tcPr>
            <w:tcW w:w="152" w:type="dxa"/>
            <w:gridSpan w:val="2"/>
          </w:tcPr>
          <w:p w:rsidR="009C5723" w:rsidRDefault="009C5723" w:rsidP="009C5723">
            <w:pPr>
              <w:rPr>
                <w:rFonts w:cs="Calibri"/>
                <w:b/>
              </w:rPr>
            </w:pPr>
          </w:p>
        </w:tc>
        <w:tc>
          <w:tcPr>
            <w:tcW w:w="4820" w:type="dxa"/>
            <w:gridSpan w:val="8"/>
            <w:tcBorders>
              <w:top w:val="nil"/>
              <w:left w:val="nil"/>
              <w:bottom w:val="single" w:sz="4" w:space="0" w:color="auto"/>
              <w:right w:val="nil"/>
            </w:tcBorders>
          </w:tcPr>
          <w:p w:rsidR="009C5723" w:rsidRPr="00E948BA" w:rsidRDefault="009C5723" w:rsidP="009C5723">
            <w:pPr>
              <w:rPr>
                <w:rFonts w:cs="Calibri"/>
                <w:b/>
                <w:lang w:val="en-GB"/>
              </w:rPr>
            </w:pPr>
          </w:p>
          <w:p w:rsidR="009C5723" w:rsidRPr="00E948BA" w:rsidRDefault="009C5723" w:rsidP="009C5723">
            <w:pPr>
              <w:rPr>
                <w:rFonts w:cs="Calibri"/>
                <w:b/>
                <w:lang w:val="en-GB"/>
              </w:rPr>
            </w:pPr>
            <w:r w:rsidRPr="00E948BA">
              <w:rPr>
                <w:rFonts w:cs="Calibri"/>
                <w:b/>
                <w:szCs w:val="22"/>
                <w:lang w:val="en-GB"/>
              </w:rPr>
              <w:t>Content (Syllabus outline):</w:t>
            </w:r>
          </w:p>
        </w:tc>
      </w:tr>
      <w:tr w:rsidR="009C5723"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C444FC" w:rsidRPr="00C444FC" w:rsidRDefault="00C444FC" w:rsidP="00C444FC">
            <w:pPr>
              <w:rPr>
                <w:rFonts w:cs="Calibri"/>
              </w:rPr>
            </w:pPr>
            <w:r w:rsidRPr="00C444FC">
              <w:rPr>
                <w:rFonts w:cs="Calibri"/>
              </w:rPr>
              <w:t xml:space="preserve">Napoved porabe (metoda ekspertov, časovne serije, matematični modeli, korelacija in vplivni faktorji, scenariji, analiza porasta porabe), napoved potreb po moči, ocena zanesljivosti, rezerva moči, elementi načrtovanja, postopki načrtovanja elektroenergetskega sistema, kriteriji načrtovanja, načrtovanje elektroenergetskega sistema v tržnih pogojih, okoljevarstveni vidiki pri načrtovanju, ekonomika v načrtovanju razvoja </w:t>
            </w:r>
            <w:r w:rsidRPr="00C444FC">
              <w:rPr>
                <w:rFonts w:cs="Calibri"/>
              </w:rPr>
              <w:lastRenderedPageBreak/>
              <w:t xml:space="preserve">elektroenergetskega sistema, načrtovanje izgradnje elektrarn, načrtovanje omrežij, metode za prostorsko načrtovanje omrežij, metode </w:t>
            </w:r>
            <w:proofErr w:type="spellStart"/>
            <w:r w:rsidRPr="00C444FC">
              <w:rPr>
                <w:rFonts w:cs="Calibri"/>
              </w:rPr>
              <w:t>optimiranja</w:t>
            </w:r>
            <w:proofErr w:type="spellEnd"/>
            <w:r w:rsidRPr="00C444FC">
              <w:rPr>
                <w:rFonts w:cs="Calibri"/>
              </w:rPr>
              <w:t>.</w:t>
            </w:r>
          </w:p>
          <w:p w:rsidR="009C5723" w:rsidRDefault="00C444FC" w:rsidP="00C444FC">
            <w:pPr>
              <w:rPr>
                <w:rFonts w:cs="Calibri"/>
              </w:rPr>
            </w:pPr>
            <w:r w:rsidRPr="00C444FC">
              <w:rPr>
                <w:rFonts w:cs="Calibri"/>
              </w:rPr>
              <w:t xml:space="preserve">Gospodarjenje s sredstvi, ekonomika gospodarjenja in vzdrževanja, tveganja, stroški in dobiček, negotovosti, analiza dobrobiti in SWOT analiza, projektno vodenje, strateško vodenje, vzdrževanje elementov elektroenergetskega sistema, staranje elementov in življenjska doba, remonti, revitalizacija, metode vzdrževanja (popravilo po okvari brez vzdrževanja, obratovanje do uničenja elementa, časovno zasnovano vzdrževanje, nadzorno vzdrževanje, </w:t>
            </w:r>
            <w:proofErr w:type="spellStart"/>
            <w:r w:rsidRPr="00C444FC">
              <w:rPr>
                <w:rFonts w:cs="Calibri"/>
              </w:rPr>
              <w:t>zanesljivostno</w:t>
            </w:r>
            <w:proofErr w:type="spellEnd"/>
            <w:r w:rsidRPr="00C444FC">
              <w:rPr>
                <w:rFonts w:cs="Calibri"/>
              </w:rPr>
              <w:t xml:space="preserve"> vzdrževanje, vzdrževanje pred uporabo), vodenje vzdrževanja, orodja za vzdrževanje, vzdrževanje in proizvodnja, vzdrževanje in kakovost, varnost pri vzdrževanju, zagotavljanje kakovosti.</w:t>
            </w:r>
          </w:p>
        </w:tc>
        <w:tc>
          <w:tcPr>
            <w:tcW w:w="152" w:type="dxa"/>
            <w:gridSpan w:val="2"/>
            <w:tcBorders>
              <w:top w:val="nil"/>
              <w:left w:val="single" w:sz="4" w:space="0" w:color="auto"/>
              <w:bottom w:val="nil"/>
              <w:right w:val="single" w:sz="4" w:space="0" w:color="auto"/>
            </w:tcBorders>
          </w:tcPr>
          <w:p w:rsidR="009C5723" w:rsidRDefault="009C5723"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C5723" w:rsidRDefault="00D96A3D" w:rsidP="004A6FD0">
            <w:pPr>
              <w:rPr>
                <w:rFonts w:cs="Calibri"/>
                <w:lang w:val="en-GB"/>
              </w:rPr>
            </w:pPr>
            <w:r>
              <w:rPr>
                <w:rFonts w:cs="Calibri"/>
                <w:lang w:val="en-GB"/>
              </w:rPr>
              <w:t xml:space="preserve">Long-term </w:t>
            </w:r>
            <w:r w:rsidR="009A424C">
              <w:rPr>
                <w:rFonts w:cs="Calibri"/>
                <w:lang w:val="en-GB"/>
              </w:rPr>
              <w:t>load (energy)</w:t>
            </w:r>
            <w:r>
              <w:rPr>
                <w:rFonts w:cs="Calibri"/>
                <w:lang w:val="en-GB"/>
              </w:rPr>
              <w:t xml:space="preserve"> forecasting (Delphi method, time series, mathematical models, correlation, impact factors, scenarios, consumption growth analysis), long-term load (power) forecasting, reliability assessment, power reserves, introduction to planning, methods and procedures of power system expansion planning, </w:t>
            </w:r>
            <w:r w:rsidR="004A6FD0">
              <w:rPr>
                <w:rFonts w:cs="Calibri"/>
                <w:lang w:val="en-GB"/>
              </w:rPr>
              <w:t xml:space="preserve">planning criteria, </w:t>
            </w:r>
            <w:r>
              <w:rPr>
                <w:rFonts w:cs="Calibri"/>
                <w:lang w:val="en-GB"/>
              </w:rPr>
              <w:t>power system expansion planning in</w:t>
            </w:r>
            <w:r w:rsidR="0067182D">
              <w:rPr>
                <w:rFonts w:cs="Calibri"/>
                <w:lang w:val="en-GB"/>
              </w:rPr>
              <w:t xml:space="preserve"> the</w:t>
            </w:r>
            <w:r>
              <w:rPr>
                <w:rFonts w:cs="Calibri"/>
                <w:lang w:val="en-GB"/>
              </w:rPr>
              <w:t xml:space="preserve"> market environment, </w:t>
            </w:r>
            <w:r w:rsidR="004A6FD0">
              <w:rPr>
                <w:rFonts w:cs="Calibri"/>
                <w:lang w:val="en-GB"/>
              </w:rPr>
              <w:t xml:space="preserve">environmental aspects in </w:t>
            </w:r>
            <w:r w:rsidR="004A6FD0">
              <w:rPr>
                <w:rFonts w:cs="Calibri"/>
                <w:lang w:val="en-GB"/>
              </w:rPr>
              <w:lastRenderedPageBreak/>
              <w:t>planning, economics in planning, planning of power plants, planning of networks, optimization methods.</w:t>
            </w:r>
          </w:p>
          <w:p w:rsidR="004A6FD0" w:rsidRPr="00E948BA" w:rsidRDefault="004A6FD0" w:rsidP="0069489D">
            <w:pPr>
              <w:rPr>
                <w:rFonts w:cs="Calibri"/>
                <w:lang w:val="en-GB"/>
              </w:rPr>
            </w:pPr>
            <w:r>
              <w:rPr>
                <w:rFonts w:cs="Calibri"/>
                <w:lang w:val="en-GB"/>
              </w:rPr>
              <w:t xml:space="preserve">Asset management, economic in asset management, risk assessment, costs and profit, uncertainties and stochastics, cost/benefit analysis, SWOT analysis, project and strategic management, maintenance of power system, aging and lifecycle of equipment, renovation, refurbishment, outages, maintenance methods (repair, </w:t>
            </w:r>
            <w:r w:rsidRPr="004A6FD0">
              <w:rPr>
                <w:rFonts w:cs="Calibri"/>
                <w:color w:val="000000"/>
                <w:lang w:val="en-GB"/>
              </w:rPr>
              <w:t>operational maintenance</w:t>
            </w:r>
            <w:r w:rsidR="00563A4A">
              <w:rPr>
                <w:rFonts w:cs="Calibri"/>
                <w:lang w:val="en-GB"/>
              </w:rPr>
              <w:t>, c</w:t>
            </w:r>
            <w:r w:rsidR="00563A4A" w:rsidRPr="00563A4A">
              <w:rPr>
                <w:rFonts w:cs="Calibri"/>
                <w:lang w:val="en-GB"/>
              </w:rPr>
              <w:t>orrective maintenance</w:t>
            </w:r>
            <w:r>
              <w:rPr>
                <w:rFonts w:cs="Calibri"/>
                <w:lang w:val="en-GB"/>
              </w:rPr>
              <w:t xml:space="preserve">, </w:t>
            </w:r>
            <w:r w:rsidRPr="004A6FD0">
              <w:rPr>
                <w:rFonts w:cs="Calibri"/>
                <w:lang w:val="en-GB"/>
              </w:rPr>
              <w:t>scheduled maintenance</w:t>
            </w:r>
            <w:r>
              <w:rPr>
                <w:rFonts w:cs="Calibri"/>
                <w:lang w:val="en-GB"/>
              </w:rPr>
              <w:t xml:space="preserve">, </w:t>
            </w:r>
            <w:r w:rsidRPr="004A6FD0">
              <w:rPr>
                <w:rFonts w:cs="Calibri"/>
                <w:lang w:val="en-GB"/>
              </w:rPr>
              <w:t>preventive maintenance</w:t>
            </w:r>
            <w:r>
              <w:rPr>
                <w:rFonts w:cs="Calibri"/>
                <w:lang w:val="en-GB"/>
              </w:rPr>
              <w:t>, reliability cent</w:t>
            </w:r>
            <w:r w:rsidRPr="004A6FD0">
              <w:rPr>
                <w:rFonts w:cs="Calibri"/>
                <w:lang w:val="en-GB"/>
              </w:rPr>
              <w:t>red maintenance</w:t>
            </w:r>
            <w:r w:rsidR="0069489D">
              <w:rPr>
                <w:rFonts w:cs="Calibri"/>
                <w:lang w:val="en-GB"/>
              </w:rPr>
              <w:t>), maintenance management, tools in maintenance procedures, maintenance and electric energy production, maintenance and quality of supply, safety in maintenance, quality assurance.</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C444FC" w:rsidRPr="00E37D06" w:rsidRDefault="00C444FC" w:rsidP="00E37D06">
            <w:pPr>
              <w:pStyle w:val="ListParagraph"/>
              <w:numPr>
                <w:ilvl w:val="0"/>
                <w:numId w:val="2"/>
              </w:numPr>
              <w:rPr>
                <w:rFonts w:cs="Calibri"/>
                <w:bCs/>
              </w:rPr>
            </w:pPr>
            <w:bookmarkStart w:id="6" w:name="Ucbeniki"/>
            <w:bookmarkEnd w:id="6"/>
            <w:r w:rsidRPr="00E37D06">
              <w:rPr>
                <w:rFonts w:cs="Calibri"/>
                <w:bCs/>
              </w:rPr>
              <w:t>F. Gubina: Načrtovanje in vzdrževanje EES; skripta, knjižnica FE</w:t>
            </w:r>
          </w:p>
          <w:p w:rsidR="00C444FC" w:rsidRPr="00E37D06" w:rsidRDefault="00C444FC" w:rsidP="00E37D06">
            <w:pPr>
              <w:pStyle w:val="ListParagraph"/>
              <w:numPr>
                <w:ilvl w:val="0"/>
                <w:numId w:val="2"/>
              </w:numPr>
              <w:rPr>
                <w:rFonts w:cs="Calibri"/>
                <w:bCs/>
              </w:rPr>
            </w:pPr>
            <w:r w:rsidRPr="00E37D06">
              <w:rPr>
                <w:rFonts w:cs="Calibri"/>
                <w:bCs/>
              </w:rPr>
              <w:t xml:space="preserve">H. Lee Willis: </w:t>
            </w:r>
            <w:proofErr w:type="spellStart"/>
            <w:r w:rsidRPr="00E37D06">
              <w:rPr>
                <w:rFonts w:cs="Calibri"/>
                <w:bCs/>
              </w:rPr>
              <w:t>Aging</w:t>
            </w:r>
            <w:proofErr w:type="spellEnd"/>
            <w:r w:rsidRPr="00E37D06">
              <w:rPr>
                <w:rFonts w:cs="Calibri"/>
                <w:bCs/>
              </w:rPr>
              <w:t xml:space="preserve">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Delivery</w:t>
            </w:r>
            <w:proofErr w:type="spellEnd"/>
            <w:r w:rsidRPr="00E37D06">
              <w:rPr>
                <w:rFonts w:cs="Calibri"/>
                <w:bCs/>
              </w:rPr>
              <w:t xml:space="preserve"> </w:t>
            </w:r>
            <w:proofErr w:type="spellStart"/>
            <w:r w:rsidRPr="00E37D06">
              <w:rPr>
                <w:rFonts w:cs="Calibri"/>
                <w:bCs/>
              </w:rPr>
              <w:t>Infrastructures</w:t>
            </w:r>
            <w:proofErr w:type="spellEnd"/>
            <w:r w:rsidRPr="00E37D06">
              <w:rPr>
                <w:rFonts w:cs="Calibri"/>
                <w:bCs/>
              </w:rPr>
              <w:t>, ISBN: 0824705394; knjižnica FE</w:t>
            </w:r>
          </w:p>
          <w:p w:rsidR="00C444FC" w:rsidRPr="00E37D06" w:rsidRDefault="00C444FC" w:rsidP="00E37D06">
            <w:pPr>
              <w:pStyle w:val="ListParagraph"/>
              <w:numPr>
                <w:ilvl w:val="0"/>
                <w:numId w:val="2"/>
              </w:numPr>
              <w:rPr>
                <w:rFonts w:cs="Calibri"/>
                <w:bCs/>
              </w:rPr>
            </w:pPr>
            <w:r w:rsidRPr="00E37D06">
              <w:rPr>
                <w:rFonts w:cs="Calibri"/>
                <w:bCs/>
              </w:rPr>
              <w:t xml:space="preserve">R. </w:t>
            </w:r>
            <w:proofErr w:type="spellStart"/>
            <w:r w:rsidRPr="00E37D06">
              <w:rPr>
                <w:rFonts w:cs="Calibri"/>
                <w:bCs/>
              </w:rPr>
              <w:t>Billinton</w:t>
            </w:r>
            <w:proofErr w:type="spellEnd"/>
            <w:r w:rsidRPr="00E37D06">
              <w:rPr>
                <w:rFonts w:cs="Calibri"/>
                <w:bCs/>
              </w:rPr>
              <w:t xml:space="preserve">: </w:t>
            </w:r>
            <w:proofErr w:type="spellStart"/>
            <w:r w:rsidRPr="00E37D06">
              <w:rPr>
                <w:rFonts w:cs="Calibri"/>
                <w:bCs/>
              </w:rPr>
              <w:t>Reliability</w:t>
            </w:r>
            <w:proofErr w:type="spellEnd"/>
            <w:r w:rsidRPr="00E37D06">
              <w:rPr>
                <w:rFonts w:cs="Calibri"/>
                <w:bCs/>
              </w:rPr>
              <w:t xml:space="preserve"> </w:t>
            </w:r>
            <w:proofErr w:type="spellStart"/>
            <w:r w:rsidRPr="00E37D06">
              <w:rPr>
                <w:rFonts w:cs="Calibri"/>
                <w:bCs/>
              </w:rPr>
              <w:t>Evaluation</w:t>
            </w:r>
            <w:proofErr w:type="spellEnd"/>
            <w:r w:rsidRPr="00E37D06">
              <w:rPr>
                <w:rFonts w:cs="Calibri"/>
                <w:bCs/>
              </w:rPr>
              <w:t xml:space="preserve"> </w:t>
            </w:r>
            <w:proofErr w:type="spellStart"/>
            <w:r w:rsidRPr="00E37D06">
              <w:rPr>
                <w:rFonts w:cs="Calibri"/>
                <w:bCs/>
              </w:rPr>
              <w:t>of</w:t>
            </w:r>
            <w:proofErr w:type="spellEnd"/>
            <w:r w:rsidRPr="00E37D06">
              <w:rPr>
                <w:rFonts w:cs="Calibri"/>
                <w:bCs/>
              </w:rPr>
              <w:t xml:space="preserve">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Systems</w:t>
            </w:r>
            <w:proofErr w:type="spellEnd"/>
            <w:r w:rsidRPr="00E37D06">
              <w:rPr>
                <w:rFonts w:cs="Calibri"/>
                <w:bCs/>
              </w:rPr>
              <w:t>, ISBN: 0306452596; knjižnica FE</w:t>
            </w:r>
          </w:p>
          <w:p w:rsidR="00C444FC" w:rsidRPr="00E37D06" w:rsidRDefault="00C444FC" w:rsidP="00E37D06">
            <w:pPr>
              <w:pStyle w:val="ListParagraph"/>
              <w:numPr>
                <w:ilvl w:val="0"/>
                <w:numId w:val="2"/>
              </w:numPr>
              <w:rPr>
                <w:rFonts w:cs="Calibri"/>
                <w:bCs/>
              </w:rPr>
            </w:pPr>
            <w:r w:rsidRPr="00E37D06">
              <w:rPr>
                <w:rFonts w:cs="Calibri"/>
                <w:bCs/>
              </w:rPr>
              <w:t xml:space="preserve">R. </w:t>
            </w:r>
            <w:proofErr w:type="spellStart"/>
            <w:r w:rsidRPr="00E37D06">
              <w:rPr>
                <w:rFonts w:cs="Calibri"/>
                <w:bCs/>
              </w:rPr>
              <w:t>Sullivan</w:t>
            </w:r>
            <w:proofErr w:type="spellEnd"/>
            <w:r w:rsidRPr="00E37D06">
              <w:rPr>
                <w:rFonts w:cs="Calibri"/>
                <w:bCs/>
              </w:rPr>
              <w:t xml:space="preserve">: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System</w:t>
            </w:r>
            <w:proofErr w:type="spellEnd"/>
            <w:r w:rsidRPr="00E37D06">
              <w:rPr>
                <w:rFonts w:cs="Calibri"/>
                <w:bCs/>
              </w:rPr>
              <w:t xml:space="preserve"> </w:t>
            </w:r>
            <w:proofErr w:type="spellStart"/>
            <w:r w:rsidRPr="00E37D06">
              <w:rPr>
                <w:rFonts w:cs="Calibri"/>
                <w:bCs/>
              </w:rPr>
              <w:t>Planning</w:t>
            </w:r>
            <w:proofErr w:type="spellEnd"/>
            <w:r w:rsidRPr="00E37D06">
              <w:rPr>
                <w:rFonts w:cs="Calibri"/>
                <w:bCs/>
              </w:rPr>
              <w:t>, ISBN: 0070618003; knjižnica FE</w:t>
            </w:r>
          </w:p>
          <w:p w:rsidR="00D60066" w:rsidRPr="00E37D06" w:rsidRDefault="00CC5FDB" w:rsidP="00E37D06">
            <w:pPr>
              <w:pStyle w:val="ListParagraph"/>
              <w:numPr>
                <w:ilvl w:val="0"/>
                <w:numId w:val="2"/>
              </w:numPr>
              <w:rPr>
                <w:rFonts w:cs="Calibri"/>
                <w:bCs/>
              </w:rPr>
            </w:pPr>
            <w:r w:rsidRPr="00E37D06">
              <w:rPr>
                <w:rFonts w:cs="Calibri"/>
                <w:bCs/>
              </w:rPr>
              <w:t>M. Pantoš, D. Božič. Načrtovanje elektroenergetskega sistema. Založba FE, 2014.</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C444FC" w:rsidP="000B2261">
            <w:pPr>
              <w:rPr>
                <w:rFonts w:cs="Calibri"/>
              </w:rPr>
            </w:pPr>
            <w:r w:rsidRPr="00C444FC">
              <w:rPr>
                <w:rFonts w:cs="Calibri"/>
              </w:rPr>
              <w:t xml:space="preserve">Študentje si bodo ustvarili celostno sliko o načrtovanju in vzdrževanju elektroenergetskih sistemov, spoznali bodo različne metode napovedovanja porabe električne energije in moči in s tem povezano problematiko rezerve proizvodnih in prenosnih zmogljivosti. Poseben poudarek se namenja ocenjevanju zanesljivosti oskrbe z električno energijo. Študentje bodo spoznali postopke načrtovanja EES na podlagi uporabe optimizacijskih metod z upoštevanjem tržnih razmer, okoljevarstvenih vprašanj in ekonomike. Študentje se bodo seznanili z metodami vzdrževanja elementov EES, vprašanjem gospodarjenja s sredstvi, načrtovanjem remontov, revitalizacij, pomenom zanesljivosti oskrbe, ki se navezuje </w:t>
            </w:r>
            <w:r w:rsidRPr="00C444FC">
              <w:rPr>
                <w:rFonts w:cs="Calibri"/>
              </w:rPr>
              <w:lastRenderedPageBreak/>
              <w:t>na koncepte vzdrževanja, kakovosti, in ekonomike vzdrževanja. Cilj predmeta je tudi podati znanje o varnosti pri vzdrževanju.</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9A424C" w:rsidP="0067182D">
            <w:pPr>
              <w:rPr>
                <w:rFonts w:cs="Calibri"/>
              </w:rPr>
            </w:pPr>
            <w:r w:rsidRPr="009A424C">
              <w:rPr>
                <w:rFonts w:cs="Calibri"/>
                <w:lang w:val="en-US"/>
              </w:rPr>
              <w:t>Students will become familiar with</w:t>
            </w:r>
            <w:r>
              <w:rPr>
                <w:rFonts w:cs="Calibri"/>
                <w:lang w:val="en-US"/>
              </w:rPr>
              <w:t xml:space="preserve"> principles in power system planning and maintenance, different methods for long-term load forecasting (energy and power), power system reserve (production and transmission), reliability of supply. Students will gain knowledge in the field of power system expansion planning </w:t>
            </w:r>
            <w:r w:rsidR="0067182D">
              <w:rPr>
                <w:rFonts w:cs="Calibri"/>
                <w:lang w:val="en-US"/>
              </w:rPr>
              <w:t xml:space="preserve">in the market environment </w:t>
            </w:r>
            <w:r>
              <w:rPr>
                <w:rFonts w:cs="Calibri"/>
                <w:lang w:val="en-US"/>
              </w:rPr>
              <w:t>applying different optimization methods</w:t>
            </w:r>
            <w:r w:rsidR="0067182D">
              <w:rPr>
                <w:rFonts w:cs="Calibri"/>
                <w:lang w:val="en-US"/>
              </w:rPr>
              <w:t xml:space="preserve"> with respect to the environmental constraints and economics. Further, they will get familiar with methods and tools for power system maintenance, asset management, outage planning, revitalization, </w:t>
            </w:r>
            <w:proofErr w:type="gramStart"/>
            <w:r w:rsidR="0067182D">
              <w:rPr>
                <w:rFonts w:cs="Calibri"/>
                <w:lang w:val="en-US"/>
              </w:rPr>
              <w:t>the</w:t>
            </w:r>
            <w:proofErr w:type="gramEnd"/>
            <w:r w:rsidR="0067182D">
              <w:rPr>
                <w:rFonts w:cs="Calibri"/>
                <w:lang w:val="en-US"/>
              </w:rPr>
              <w:t xml:space="preserve"> importance of power system reliability in the context of maintenance procedures, quality of supply, </w:t>
            </w:r>
            <w:r w:rsidR="0067182D">
              <w:rPr>
                <w:rFonts w:cs="Calibri"/>
                <w:lang w:val="en-US"/>
              </w:rPr>
              <w:lastRenderedPageBreak/>
              <w:t xml:space="preserve">maintenance economics. </w:t>
            </w:r>
            <w:r w:rsidRPr="009A424C">
              <w:rPr>
                <w:rFonts w:cs="Calibri"/>
                <w:lang w:val="en-US"/>
              </w:rPr>
              <w:t>Students will gain basic knowledge in the field of</w:t>
            </w:r>
            <w:r w:rsidR="0067182D">
              <w:rPr>
                <w:rFonts w:cs="Calibri"/>
                <w:lang w:val="en-US"/>
              </w:rPr>
              <w:t xml:space="preserve"> safety issues in the maintenance process</w:t>
            </w:r>
            <w:r w:rsidRPr="009A424C">
              <w:rPr>
                <w:rFonts w:cs="Calibri"/>
                <w:lang w:val="en-US"/>
              </w:rPr>
              <w:t>.</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AA6F35" w:rsidRPr="00AA6F35" w:rsidRDefault="00AA6F35" w:rsidP="00AA6F35">
            <w:pPr>
              <w:rPr>
                <w:rFonts w:cs="Calibri"/>
              </w:rPr>
            </w:pPr>
            <w:r w:rsidRPr="00AA6F35">
              <w:rPr>
                <w:rFonts w:cs="Calibri"/>
              </w:rPr>
              <w:t>Znanje in razumevanje:</w:t>
            </w:r>
          </w:p>
          <w:p w:rsidR="00AA6F35" w:rsidRPr="00AA6F35" w:rsidRDefault="00AA6F35" w:rsidP="00AA6F35">
            <w:pPr>
              <w:rPr>
                <w:rFonts w:cs="Calibri"/>
              </w:rPr>
            </w:pPr>
            <w:r w:rsidRPr="00AA6F35">
              <w:rPr>
                <w:rFonts w:cs="Calibri"/>
              </w:rPr>
              <w:t xml:space="preserve">Študent bo razumel </w:t>
            </w:r>
            <w:r>
              <w:rPr>
                <w:rFonts w:cs="Calibri"/>
              </w:rPr>
              <w:t xml:space="preserve">koncepte načrtovanja in vzdrževanja elektroenergetskega sistema. </w:t>
            </w:r>
            <w:r w:rsidRPr="00AA6F35">
              <w:rPr>
                <w:rFonts w:cs="Calibri"/>
              </w:rPr>
              <w:t>Pridobljeno znanje bo študent sposoben</w:t>
            </w:r>
            <w:r>
              <w:rPr>
                <w:rFonts w:cs="Calibri"/>
              </w:rPr>
              <w:t xml:space="preserve"> nadgraditi v praksi</w:t>
            </w:r>
            <w:r w:rsidRPr="00AA6F35">
              <w:rPr>
                <w:rFonts w:cs="Calibri"/>
              </w:rPr>
              <w:t>.</w:t>
            </w:r>
          </w:p>
          <w:p w:rsidR="00AA6F35" w:rsidRPr="00AA6F35" w:rsidRDefault="00AA6F35" w:rsidP="00AA6F35">
            <w:pPr>
              <w:rPr>
                <w:rFonts w:cs="Calibri"/>
              </w:rPr>
            </w:pPr>
            <w:r w:rsidRPr="00AA6F35">
              <w:rPr>
                <w:rFonts w:cs="Calibri"/>
              </w:rPr>
              <w:t>Uporaba:</w:t>
            </w:r>
          </w:p>
          <w:p w:rsidR="00AA6F35" w:rsidRPr="00AA6F35" w:rsidRDefault="00AA6F35" w:rsidP="00AA6F35">
            <w:pPr>
              <w:rPr>
                <w:rFonts w:cs="Calibri"/>
              </w:rPr>
            </w:pPr>
            <w:r w:rsidRPr="00AA6F35">
              <w:rPr>
                <w:rFonts w:cs="Calibri"/>
              </w:rPr>
              <w:t xml:space="preserve">Širši pregled na področju </w:t>
            </w:r>
            <w:r w:rsidR="002C3731">
              <w:rPr>
                <w:rFonts w:cs="Calibri"/>
              </w:rPr>
              <w:t xml:space="preserve">načrtovanja </w:t>
            </w:r>
            <w:r w:rsidR="00ED64E6">
              <w:rPr>
                <w:rFonts w:cs="Calibri"/>
              </w:rPr>
              <w:t xml:space="preserve">in vzdrževanja </w:t>
            </w:r>
            <w:r w:rsidR="002C3731">
              <w:rPr>
                <w:rFonts w:cs="Calibri"/>
              </w:rPr>
              <w:t>elektroenergetskih sistemov, zagotavljanja zanesljivosti oskrbe, ekonomike elektroenergetskih sistemov, okoljevarstvenih vprašanjih</w:t>
            </w:r>
            <w:r w:rsidR="00ED64E6">
              <w:rPr>
                <w:rFonts w:cs="Calibri"/>
              </w:rPr>
              <w:t>, upravljanje s tveganji in gospodarjenja s sredstvi.</w:t>
            </w:r>
          </w:p>
          <w:p w:rsidR="00AA6F35" w:rsidRPr="00AA6F35" w:rsidRDefault="00AA6F35" w:rsidP="00AA6F35">
            <w:pPr>
              <w:rPr>
                <w:rFonts w:cs="Calibri"/>
              </w:rPr>
            </w:pPr>
            <w:r w:rsidRPr="00AA6F35">
              <w:rPr>
                <w:rFonts w:cs="Calibri"/>
              </w:rPr>
              <w:t>Prenosljive spretnosti:</w:t>
            </w:r>
          </w:p>
          <w:p w:rsidR="000B2261" w:rsidRPr="00C72078" w:rsidRDefault="00AA6F35" w:rsidP="00A00D77">
            <w:pPr>
              <w:rPr>
                <w:rFonts w:cs="Calibri"/>
              </w:rPr>
            </w:pPr>
            <w:r w:rsidRPr="00AA6F35">
              <w:rPr>
                <w:rFonts w:cs="Calibri"/>
              </w:rPr>
              <w:t xml:space="preserve">Sposobnost sodelovanja pri oblikovanju razvojnih </w:t>
            </w:r>
            <w:r w:rsidR="00C063D4">
              <w:rPr>
                <w:rFonts w:cs="Calibri"/>
              </w:rPr>
              <w:t>načrtov (</w:t>
            </w:r>
            <w:r w:rsidR="005B6CB2">
              <w:rPr>
                <w:rFonts w:cs="Calibri"/>
              </w:rPr>
              <w:t xml:space="preserve">konceptov, </w:t>
            </w:r>
            <w:r w:rsidRPr="00AA6F35">
              <w:rPr>
                <w:rFonts w:cs="Calibri"/>
              </w:rPr>
              <w:t>programov</w:t>
            </w:r>
            <w:r w:rsidR="00C063D4">
              <w:rPr>
                <w:rFonts w:cs="Calibri"/>
              </w:rPr>
              <w:t>)</w:t>
            </w:r>
            <w:r w:rsidRPr="00AA6F35">
              <w:rPr>
                <w:rFonts w:cs="Calibri"/>
              </w:rPr>
              <w:t xml:space="preserve"> na področju energetike.</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AA6F35" w:rsidRPr="00AA6F35" w:rsidRDefault="00AA6F35" w:rsidP="00AA6F35">
            <w:pPr>
              <w:rPr>
                <w:rFonts w:cs="Calibri"/>
                <w:lang w:val="en-GB"/>
              </w:rPr>
            </w:pPr>
            <w:r w:rsidRPr="00AA6F35">
              <w:rPr>
                <w:rFonts w:cs="Calibri"/>
                <w:lang w:val="en-GB"/>
              </w:rPr>
              <w:t>Knowledge and understanding:</w:t>
            </w:r>
          </w:p>
          <w:p w:rsidR="00AA6F35" w:rsidRPr="00AA6F35" w:rsidRDefault="00AA6F35" w:rsidP="00AA6F35">
            <w:pPr>
              <w:rPr>
                <w:rFonts w:cs="Calibri"/>
                <w:lang w:val="en-GB"/>
              </w:rPr>
            </w:pPr>
            <w:r w:rsidRPr="00AA6F35">
              <w:rPr>
                <w:rFonts w:cs="Calibri"/>
                <w:lang w:val="en-GB"/>
              </w:rPr>
              <w:t xml:space="preserve">Students will understand </w:t>
            </w:r>
            <w:r w:rsidR="00ED64E6">
              <w:rPr>
                <w:rFonts w:cs="Calibri"/>
                <w:lang w:val="en-GB"/>
              </w:rPr>
              <w:t xml:space="preserve">basic concepts of power system planning and maintenance. </w:t>
            </w:r>
            <w:r w:rsidRPr="00AA6F35">
              <w:rPr>
                <w:rFonts w:cs="Calibri"/>
                <w:lang w:val="en-GB"/>
              </w:rPr>
              <w:t xml:space="preserve">The obtained knowledge will be </w:t>
            </w:r>
            <w:r w:rsidR="00ED64E6">
              <w:rPr>
                <w:rFonts w:cs="Calibri"/>
                <w:lang w:val="en-GB"/>
              </w:rPr>
              <w:t>upgradable in the practice.</w:t>
            </w:r>
          </w:p>
          <w:p w:rsidR="00AA6F35" w:rsidRPr="00AA6F35" w:rsidRDefault="00AA6F35" w:rsidP="00AA6F35">
            <w:pPr>
              <w:rPr>
                <w:rFonts w:cs="Calibri"/>
                <w:lang w:val="en-GB"/>
              </w:rPr>
            </w:pPr>
            <w:r w:rsidRPr="00AA6F35">
              <w:rPr>
                <w:rFonts w:cs="Calibri"/>
                <w:lang w:val="en-GB"/>
              </w:rPr>
              <w:t>Application:</w:t>
            </w:r>
          </w:p>
          <w:p w:rsidR="00AA6F35" w:rsidRPr="00AA6F35" w:rsidRDefault="00AA6F35" w:rsidP="00AA6F35">
            <w:pPr>
              <w:rPr>
                <w:rFonts w:cs="Calibri"/>
                <w:lang w:val="en-GB"/>
              </w:rPr>
            </w:pPr>
            <w:r w:rsidRPr="00AA6F35">
              <w:rPr>
                <w:rFonts w:cs="Calibri"/>
                <w:lang w:val="en-GB"/>
              </w:rPr>
              <w:t>Review</w:t>
            </w:r>
            <w:r w:rsidR="00ED64E6">
              <w:rPr>
                <w:rFonts w:cs="Calibri"/>
                <w:lang w:val="en-GB"/>
              </w:rPr>
              <w:t xml:space="preserve"> in the field of power system planning and maintenance, reliability of supply, economics in power systems, environmental issues, risk assessment and asset management.</w:t>
            </w:r>
          </w:p>
          <w:p w:rsidR="00AA6F35" w:rsidRPr="00AA6F35" w:rsidRDefault="00AA6F35" w:rsidP="00AA6F35">
            <w:pPr>
              <w:rPr>
                <w:rFonts w:cs="Calibri"/>
                <w:lang w:val="en-GB"/>
              </w:rPr>
            </w:pPr>
            <w:r w:rsidRPr="00AA6F35">
              <w:rPr>
                <w:rFonts w:cs="Calibri"/>
                <w:lang w:val="en-GB"/>
              </w:rPr>
              <w:t>Transferable skills:</w:t>
            </w:r>
          </w:p>
          <w:p w:rsidR="00F547F3" w:rsidRPr="00C44581" w:rsidRDefault="00AA6F35" w:rsidP="00E4054F">
            <w:pPr>
              <w:rPr>
                <w:rFonts w:cs="Calibri"/>
                <w:lang w:val="en-GB"/>
              </w:rPr>
            </w:pPr>
            <w:r w:rsidRPr="00AA6F35">
              <w:rPr>
                <w:rFonts w:cs="Calibri"/>
                <w:lang w:val="en-GB"/>
              </w:rPr>
              <w:t xml:space="preserve">Ability to participate in the development </w:t>
            </w:r>
            <w:r w:rsidR="00C063D4">
              <w:rPr>
                <w:rFonts w:cs="Calibri"/>
                <w:lang w:val="en-GB"/>
              </w:rPr>
              <w:t>plans (</w:t>
            </w:r>
            <w:r w:rsidR="005B6CB2">
              <w:rPr>
                <w:rFonts w:cs="Calibri"/>
                <w:lang w:val="en-GB"/>
              </w:rPr>
              <w:t xml:space="preserve">concepts, </w:t>
            </w:r>
            <w:r w:rsidR="00ED64E6">
              <w:rPr>
                <w:rFonts w:cs="Calibri"/>
                <w:lang w:val="en-GB"/>
              </w:rPr>
              <w:t>programs</w:t>
            </w:r>
            <w:r w:rsidR="00C063D4">
              <w:rPr>
                <w:rFonts w:cs="Calibri"/>
                <w:lang w:val="en-GB"/>
              </w:rPr>
              <w:t>)</w:t>
            </w:r>
            <w:r w:rsidR="00ED64E6">
              <w:rPr>
                <w:rFonts w:cs="Calibri"/>
                <w:lang w:val="en-GB"/>
              </w:rPr>
              <w:t xml:space="preserve"> in the field of energy.</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Learning</w:t>
            </w:r>
            <w:proofErr w:type="spellEnd"/>
            <w:r>
              <w:rPr>
                <w:rFonts w:cs="Calibri"/>
                <w:b/>
                <w:szCs w:val="22"/>
              </w:rPr>
              <w:t xml:space="preserve"> and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C444FC">
            <w:pPr>
              <w:rPr>
                <w:rFonts w:cs="Calibri"/>
              </w:rPr>
            </w:pPr>
            <w:r w:rsidRPr="00C444FC">
              <w:rPr>
                <w:rFonts w:cs="Calibri"/>
              </w:rPr>
              <w:t>Predavanja in vaje za utrjevanje pridobljenega znanja.</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AA6F35">
            <w:pPr>
              <w:rPr>
                <w:rFonts w:cs="Calibri"/>
              </w:rPr>
            </w:pPr>
            <w:proofErr w:type="spellStart"/>
            <w:r w:rsidRPr="00AA6F35">
              <w:rPr>
                <w:rFonts w:cs="Calibri"/>
              </w:rPr>
              <w:t>Lectures</w:t>
            </w:r>
            <w:proofErr w:type="spellEnd"/>
            <w:r w:rsidRPr="00AA6F35">
              <w:rPr>
                <w:rFonts w:cs="Calibri"/>
              </w:rPr>
              <w:t xml:space="preserve"> and </w:t>
            </w:r>
            <w:proofErr w:type="spellStart"/>
            <w:r w:rsidRPr="00AA6F35">
              <w:rPr>
                <w:rFonts w:cs="Calibri"/>
              </w:rPr>
              <w:t>exercises</w:t>
            </w:r>
            <w:proofErr w:type="spellEnd"/>
            <w:r w:rsidRPr="00AA6F35">
              <w:rPr>
                <w:rFonts w:cs="Calibri"/>
              </w:rPr>
              <w:t>.</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3B14F9"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3B14F9" w:rsidRDefault="003B14F9" w:rsidP="003B14F9">
            <w:pPr>
              <w:rPr>
                <w:rFonts w:cs="Calibri"/>
                <w:color w:val="000000"/>
              </w:rPr>
            </w:pPr>
            <w:r>
              <w:rPr>
                <w:rFonts w:cs="Calibri"/>
                <w:color w:val="000000"/>
              </w:rPr>
              <w:t>Način: laboratorijske vaje, p</w:t>
            </w:r>
            <w:r w:rsidRPr="00F672D3">
              <w:rPr>
                <w:rFonts w:cs="Calibri"/>
                <w:color w:val="000000"/>
              </w:rPr>
              <w:t>isni izpit, ustn</w:t>
            </w:r>
            <w:r>
              <w:rPr>
                <w:rFonts w:cs="Calibri"/>
                <w:color w:val="000000"/>
              </w:rPr>
              <w:t>i izpit</w:t>
            </w:r>
            <w:r w:rsidRPr="00F672D3">
              <w:rPr>
                <w:rFonts w:cs="Calibri"/>
                <w:color w:val="000000"/>
              </w:rPr>
              <w:t>.</w:t>
            </w:r>
          </w:p>
          <w:p w:rsidR="003B14F9" w:rsidRDefault="003B14F9" w:rsidP="003B14F9">
            <w:r>
              <w:t>Ocene od 1 do vključno 5 so negativne, ocene od vključno 6 do 10 so pozitivne.</w:t>
            </w:r>
          </w:p>
          <w:p w:rsidR="003B14F9" w:rsidRDefault="003B14F9" w:rsidP="003B14F9">
            <w:r>
              <w:t>Pozitivna ocena vaj je pogoj za pristop k izpitu.</w:t>
            </w:r>
          </w:p>
          <w:p w:rsidR="003B14F9" w:rsidRDefault="003B14F9" w:rsidP="003B14F9">
            <w:r>
              <w:t>Prispevki k oceni:</w:t>
            </w:r>
          </w:p>
          <w:p w:rsidR="003B14F9" w:rsidRDefault="003B14F9" w:rsidP="00D74BC2">
            <w:pPr>
              <w:pStyle w:val="ListParagraph"/>
              <w:numPr>
                <w:ilvl w:val="0"/>
                <w:numId w:val="4"/>
              </w:numPr>
            </w:pPr>
            <w:r>
              <w:t>laboratorijske vaje</w:t>
            </w:r>
          </w:p>
          <w:p w:rsidR="003B14F9" w:rsidRDefault="003B14F9" w:rsidP="00D74BC2">
            <w:pPr>
              <w:pStyle w:val="ListParagraph"/>
              <w:numPr>
                <w:ilvl w:val="0"/>
                <w:numId w:val="4"/>
              </w:numPr>
            </w:pPr>
            <w:r>
              <w:t>pisni izpit</w:t>
            </w:r>
          </w:p>
          <w:p w:rsidR="003B14F9" w:rsidRPr="00D74BC2" w:rsidRDefault="003B14F9" w:rsidP="00D74BC2">
            <w:pPr>
              <w:pStyle w:val="ListParagraph"/>
              <w:numPr>
                <w:ilvl w:val="0"/>
                <w:numId w:val="4"/>
              </w:num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3B14F9" w:rsidRPr="00F672D3" w:rsidRDefault="003B14F9" w:rsidP="00E37D06">
            <w:pPr>
              <w:jc w:val="center"/>
              <w:rPr>
                <w:rFonts w:cs="Calibri"/>
                <w:color w:val="000000"/>
              </w:rPr>
            </w:pPr>
            <w:r w:rsidRPr="00F672D3">
              <w:rPr>
                <w:rFonts w:cs="Calibri"/>
                <w:color w:val="000000"/>
              </w:rPr>
              <w:t>50%</w:t>
            </w:r>
          </w:p>
          <w:p w:rsidR="003B14F9" w:rsidRPr="00F672D3" w:rsidRDefault="003B14F9" w:rsidP="00E37D06">
            <w:pPr>
              <w:jc w:val="center"/>
              <w:rPr>
                <w:rFonts w:cs="Calibri"/>
                <w:color w:val="000000"/>
              </w:rPr>
            </w:pPr>
            <w:r w:rsidRPr="00F672D3">
              <w:rPr>
                <w:rFonts w:cs="Calibri"/>
                <w:color w:val="000000"/>
              </w:rPr>
              <w:t>25%</w:t>
            </w:r>
          </w:p>
          <w:p w:rsidR="003B14F9" w:rsidRPr="00F672D3" w:rsidRDefault="003B14F9" w:rsidP="00E37D06">
            <w:pPr>
              <w:jc w:val="center"/>
              <w:rPr>
                <w:rFonts w:cs="Calibri"/>
                <w:b/>
                <w:color w:val="000000"/>
              </w:rPr>
            </w:pPr>
            <w:r w:rsidRPr="00F672D3">
              <w:rPr>
                <w:rFonts w:cs="Calibri"/>
                <w:color w:val="000000"/>
              </w:rPr>
              <w:t>25%</w:t>
            </w:r>
          </w:p>
        </w:tc>
        <w:tc>
          <w:tcPr>
            <w:tcW w:w="4110" w:type="dxa"/>
            <w:tcBorders>
              <w:top w:val="single" w:sz="4" w:space="0" w:color="auto"/>
              <w:left w:val="single" w:sz="4" w:space="0" w:color="auto"/>
              <w:bottom w:val="single" w:sz="4" w:space="0" w:color="auto"/>
              <w:right w:val="single" w:sz="4" w:space="0" w:color="auto"/>
            </w:tcBorders>
          </w:tcPr>
          <w:p w:rsidR="003B14F9" w:rsidRPr="0023428D" w:rsidRDefault="003B14F9" w:rsidP="003B14F9">
            <w:pPr>
              <w:rPr>
                <w:rFonts w:cs="Calibri"/>
                <w:lang w:val="en-GB"/>
              </w:rPr>
            </w:pPr>
            <w:r w:rsidRPr="0023428D">
              <w:rPr>
                <w:rFonts w:cs="Calibri"/>
                <w:lang w:val="en-GB"/>
              </w:rPr>
              <w:t>Type: laboratory exercises, written exam, oral exam.</w:t>
            </w:r>
          </w:p>
          <w:p w:rsidR="003B14F9" w:rsidRPr="0023428D" w:rsidRDefault="003B14F9" w:rsidP="003B14F9">
            <w:pPr>
              <w:rPr>
                <w:rFonts w:cs="Calibri"/>
                <w:lang w:val="en-GB"/>
              </w:rPr>
            </w:pPr>
            <w:r w:rsidRPr="0023428D">
              <w:rPr>
                <w:rFonts w:cs="Calibri"/>
                <w:lang w:val="en-GB"/>
              </w:rPr>
              <w:t xml:space="preserve">Negative grades: from 1 to 5, </w:t>
            </w:r>
            <w:r>
              <w:rPr>
                <w:rFonts w:cs="Calibri"/>
                <w:lang w:val="en-GB"/>
              </w:rPr>
              <w:t>positive grades:  from 6 to 10.</w:t>
            </w:r>
          </w:p>
          <w:p w:rsidR="003B14F9" w:rsidRPr="0023428D" w:rsidRDefault="003B14F9" w:rsidP="003B14F9">
            <w:pPr>
              <w:rPr>
                <w:rFonts w:cs="Calibri"/>
                <w:lang w:val="en-GB"/>
              </w:rPr>
            </w:pPr>
            <w:r w:rsidRPr="0023428D">
              <w:rPr>
                <w:rFonts w:cs="Calibri"/>
                <w:lang w:val="en-GB"/>
              </w:rPr>
              <w:t xml:space="preserve">Positive evaluation of laboratory exercises </w:t>
            </w:r>
            <w:r>
              <w:rPr>
                <w:rFonts w:cs="Calibri"/>
                <w:lang w:val="en-GB"/>
              </w:rPr>
              <w:t>is a prerequisite for the</w:t>
            </w:r>
            <w:r w:rsidRPr="0023428D">
              <w:rPr>
                <w:rFonts w:cs="Calibri"/>
                <w:lang w:val="en-GB"/>
              </w:rPr>
              <w:t xml:space="preserve"> exam.</w:t>
            </w:r>
          </w:p>
          <w:p w:rsidR="003B14F9" w:rsidRPr="0023428D" w:rsidRDefault="003B14F9" w:rsidP="003B14F9">
            <w:pPr>
              <w:rPr>
                <w:rFonts w:cs="Calibri"/>
                <w:lang w:val="en-GB"/>
              </w:rPr>
            </w:pPr>
            <w:r w:rsidRPr="0023428D">
              <w:rPr>
                <w:rFonts w:cs="Calibri"/>
                <w:lang w:val="en-GB"/>
              </w:rPr>
              <w:t>Contributions to final grade:</w:t>
            </w:r>
          </w:p>
          <w:p w:rsidR="003B14F9" w:rsidRPr="00D74BC2" w:rsidRDefault="003B14F9" w:rsidP="00D74BC2">
            <w:pPr>
              <w:pStyle w:val="ListParagraph"/>
              <w:numPr>
                <w:ilvl w:val="0"/>
                <w:numId w:val="5"/>
              </w:numPr>
              <w:rPr>
                <w:lang w:val="en-GB"/>
              </w:rPr>
            </w:pPr>
            <w:r w:rsidRPr="00D74BC2">
              <w:rPr>
                <w:lang w:val="en-GB"/>
              </w:rPr>
              <w:t>laboratory exercises</w:t>
            </w:r>
          </w:p>
          <w:p w:rsidR="003B14F9" w:rsidRPr="00D74BC2" w:rsidRDefault="003B14F9" w:rsidP="00D74BC2">
            <w:pPr>
              <w:pStyle w:val="ListParagraph"/>
              <w:numPr>
                <w:ilvl w:val="0"/>
                <w:numId w:val="5"/>
              </w:numPr>
              <w:rPr>
                <w:lang w:val="en-GB"/>
              </w:rPr>
            </w:pPr>
            <w:r w:rsidRPr="00D74BC2">
              <w:rPr>
                <w:lang w:val="en-GB"/>
              </w:rPr>
              <w:t>written exam</w:t>
            </w:r>
          </w:p>
          <w:p w:rsidR="003B14F9" w:rsidRPr="00D74BC2" w:rsidRDefault="003B14F9" w:rsidP="00D74BC2">
            <w:pPr>
              <w:pStyle w:val="ListParagraph"/>
              <w:numPr>
                <w:ilvl w:val="0"/>
                <w:numId w:val="5"/>
              </w:numPr>
              <w:rPr>
                <w:rFonts w:cs="Calibri"/>
              </w:rPr>
            </w:pPr>
            <w:r w:rsidRPr="00D74BC2">
              <w:rPr>
                <w:lang w:val="en-GB"/>
              </w:rPr>
              <w:t>oral examination</w:t>
            </w:r>
          </w:p>
        </w:tc>
      </w:tr>
      <w:tr w:rsidR="003B14F9" w:rsidTr="000B2261">
        <w:tc>
          <w:tcPr>
            <w:tcW w:w="9690" w:type="dxa"/>
            <w:gridSpan w:val="6"/>
            <w:tcBorders>
              <w:top w:val="single" w:sz="4" w:space="0" w:color="auto"/>
              <w:left w:val="nil"/>
              <w:bottom w:val="single" w:sz="4" w:space="0" w:color="auto"/>
              <w:right w:val="nil"/>
            </w:tcBorders>
          </w:tcPr>
          <w:p w:rsidR="003B14F9" w:rsidRDefault="003B14F9">
            <w:pPr>
              <w:rPr>
                <w:rFonts w:cs="Calibri"/>
                <w:b/>
              </w:rPr>
            </w:pPr>
          </w:p>
          <w:p w:rsidR="003B14F9" w:rsidRDefault="003B14F9">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3B14F9" w:rsidTr="000B2261">
        <w:tc>
          <w:tcPr>
            <w:tcW w:w="9690" w:type="dxa"/>
            <w:gridSpan w:val="6"/>
            <w:tcBorders>
              <w:top w:val="single" w:sz="4" w:space="0" w:color="auto"/>
              <w:left w:val="single" w:sz="4" w:space="0" w:color="auto"/>
              <w:bottom w:val="single" w:sz="4" w:space="0" w:color="auto"/>
              <w:right w:val="single" w:sz="4" w:space="0" w:color="auto"/>
            </w:tcBorders>
          </w:tcPr>
          <w:p w:rsidR="00EE7563" w:rsidRPr="00E37D06" w:rsidRDefault="00BB636A" w:rsidP="00E37D06">
            <w:pPr>
              <w:pStyle w:val="ListParagraph"/>
              <w:numPr>
                <w:ilvl w:val="0"/>
                <w:numId w:val="3"/>
              </w:numPr>
              <w:rPr>
                <w:rFonts w:cs="Calibri"/>
                <w:bCs/>
              </w:rPr>
            </w:pPr>
            <w:r w:rsidRPr="00E37D06">
              <w:rPr>
                <w:rFonts w:cs="Calibri"/>
                <w:bCs/>
              </w:rPr>
              <w:t>PANTOŠ, Miloš, BOŽIČ, Dušan</w:t>
            </w:r>
            <w:r w:rsidR="00EE7563" w:rsidRPr="00E37D06">
              <w:rPr>
                <w:rFonts w:cs="Calibri"/>
                <w:bCs/>
              </w:rPr>
              <w:t>. Načrtovanje elektroenergetskega sistema. Založba FE, 2014.</w:t>
            </w:r>
          </w:p>
          <w:p w:rsidR="00CC5FDB" w:rsidRPr="00E37D06" w:rsidRDefault="00514441" w:rsidP="00E37D06">
            <w:pPr>
              <w:pStyle w:val="ListParagraph"/>
              <w:numPr>
                <w:ilvl w:val="0"/>
                <w:numId w:val="3"/>
              </w:numPr>
              <w:rPr>
                <w:rFonts w:cs="Calibri"/>
                <w:bCs/>
              </w:rPr>
            </w:pPr>
            <w:r w:rsidRPr="00E37D06">
              <w:rPr>
                <w:rFonts w:cs="Calibri"/>
                <w:bCs/>
              </w:rPr>
              <w:t xml:space="preserve">BOŽIČ, Dušan, PANTOŠ, Miloš. </w:t>
            </w:r>
            <w:proofErr w:type="spellStart"/>
            <w:r w:rsidRPr="00E37D06">
              <w:rPr>
                <w:rFonts w:cs="Calibri"/>
                <w:bCs/>
              </w:rPr>
              <w:t>Impact</w:t>
            </w:r>
            <w:proofErr w:type="spellEnd"/>
            <w:r w:rsidRPr="00E37D06">
              <w:rPr>
                <w:rFonts w:cs="Calibri"/>
                <w:bCs/>
              </w:rPr>
              <w:t xml:space="preserve"> </w:t>
            </w:r>
            <w:proofErr w:type="spellStart"/>
            <w:r w:rsidRPr="00E37D06">
              <w:rPr>
                <w:rFonts w:cs="Calibri"/>
                <w:bCs/>
              </w:rPr>
              <w:t>of</w:t>
            </w:r>
            <w:proofErr w:type="spellEnd"/>
            <w:r w:rsidRPr="00E37D06">
              <w:rPr>
                <w:rFonts w:cs="Calibri"/>
                <w:bCs/>
              </w:rPr>
              <w:t xml:space="preserve"> </w:t>
            </w:r>
            <w:proofErr w:type="spellStart"/>
            <w:r w:rsidRPr="00E37D06">
              <w:rPr>
                <w:rFonts w:cs="Calibri"/>
                <w:bCs/>
              </w:rPr>
              <w:t>electric-drive</w:t>
            </w:r>
            <w:proofErr w:type="spellEnd"/>
            <w:r w:rsidRPr="00E37D06">
              <w:rPr>
                <w:rFonts w:cs="Calibri"/>
                <w:bCs/>
              </w:rPr>
              <w:t xml:space="preserve"> </w:t>
            </w:r>
            <w:proofErr w:type="spellStart"/>
            <w:r w:rsidRPr="00E37D06">
              <w:rPr>
                <w:rFonts w:cs="Calibri"/>
                <w:bCs/>
              </w:rPr>
              <w:t>vehicles</w:t>
            </w:r>
            <w:proofErr w:type="spellEnd"/>
            <w:r w:rsidRPr="00E37D06">
              <w:rPr>
                <w:rFonts w:cs="Calibri"/>
                <w:bCs/>
              </w:rPr>
              <w:t xml:space="preserve"> on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system</w:t>
            </w:r>
            <w:proofErr w:type="spellEnd"/>
            <w:r w:rsidRPr="00E37D06">
              <w:rPr>
                <w:rFonts w:cs="Calibri"/>
                <w:bCs/>
              </w:rPr>
              <w:t xml:space="preserve"> </w:t>
            </w:r>
            <w:proofErr w:type="spellStart"/>
            <w:r w:rsidRPr="00E37D06">
              <w:rPr>
                <w:rFonts w:cs="Calibri"/>
                <w:bCs/>
              </w:rPr>
              <w:t>reliability</w:t>
            </w:r>
            <w:proofErr w:type="spellEnd"/>
            <w:r w:rsidRPr="00E37D06">
              <w:rPr>
                <w:rFonts w:cs="Calibri"/>
                <w:bCs/>
              </w:rPr>
              <w:t xml:space="preserve">. </w:t>
            </w:r>
            <w:proofErr w:type="spellStart"/>
            <w:r w:rsidRPr="00E37D06">
              <w:rPr>
                <w:rFonts w:cs="Calibri"/>
                <w:bCs/>
              </w:rPr>
              <w:t>Energy</w:t>
            </w:r>
            <w:proofErr w:type="spellEnd"/>
            <w:r w:rsidRPr="00E37D06">
              <w:rPr>
                <w:rFonts w:cs="Calibri"/>
                <w:bCs/>
              </w:rPr>
              <w:t>, 2015, vol. 83, str. 511-520.</w:t>
            </w:r>
          </w:p>
          <w:p w:rsidR="00CC5FDB" w:rsidRPr="00E37D06" w:rsidRDefault="00CC5FDB" w:rsidP="00E37D06">
            <w:pPr>
              <w:pStyle w:val="ListParagraph"/>
              <w:numPr>
                <w:ilvl w:val="0"/>
                <w:numId w:val="3"/>
              </w:numPr>
              <w:rPr>
                <w:rFonts w:cs="Calibri"/>
                <w:bCs/>
              </w:rPr>
            </w:pPr>
            <w:r w:rsidRPr="00E37D06">
              <w:rPr>
                <w:rFonts w:cs="Calibri"/>
                <w:bCs/>
              </w:rPr>
              <w:t>PANTOŠ, Miloš. Market-</w:t>
            </w:r>
            <w:proofErr w:type="spellStart"/>
            <w:r w:rsidRPr="00E37D06">
              <w:rPr>
                <w:rFonts w:cs="Calibri"/>
                <w:bCs/>
              </w:rPr>
              <w:t>based</w:t>
            </w:r>
            <w:proofErr w:type="spellEnd"/>
            <w:r w:rsidRPr="00E37D06">
              <w:rPr>
                <w:rFonts w:cs="Calibri"/>
                <w:bCs/>
              </w:rPr>
              <w:t xml:space="preserve"> </w:t>
            </w:r>
            <w:proofErr w:type="spellStart"/>
            <w:r w:rsidRPr="00E37D06">
              <w:rPr>
                <w:rFonts w:cs="Calibri"/>
                <w:bCs/>
              </w:rPr>
              <w:t>congestion</w:t>
            </w:r>
            <w:proofErr w:type="spellEnd"/>
            <w:r w:rsidRPr="00E37D06">
              <w:rPr>
                <w:rFonts w:cs="Calibri"/>
                <w:bCs/>
              </w:rPr>
              <w:t xml:space="preserve"> management in </w:t>
            </w:r>
            <w:proofErr w:type="spellStart"/>
            <w:r w:rsidRPr="00E37D06">
              <w:rPr>
                <w:rFonts w:cs="Calibri"/>
                <w:bCs/>
              </w:rPr>
              <w:t>electric</w:t>
            </w:r>
            <w:proofErr w:type="spellEnd"/>
            <w:r w:rsidRPr="00E37D06">
              <w:rPr>
                <w:rFonts w:cs="Calibri"/>
                <w:bCs/>
              </w:rPr>
              <w:t xml:space="preserve">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systems</w:t>
            </w:r>
            <w:proofErr w:type="spellEnd"/>
            <w:r w:rsidRPr="00E37D06">
              <w:rPr>
                <w:rFonts w:cs="Calibri"/>
                <w:bCs/>
              </w:rPr>
              <w:t xml:space="preserve"> </w:t>
            </w:r>
            <w:proofErr w:type="spellStart"/>
            <w:r w:rsidRPr="00E37D06">
              <w:rPr>
                <w:rFonts w:cs="Calibri"/>
                <w:bCs/>
              </w:rPr>
              <w:t>with</w:t>
            </w:r>
            <w:proofErr w:type="spellEnd"/>
            <w:r w:rsidRPr="00E37D06">
              <w:rPr>
                <w:rFonts w:cs="Calibri"/>
                <w:bCs/>
              </w:rPr>
              <w:t xml:space="preserve"> </w:t>
            </w:r>
            <w:proofErr w:type="spellStart"/>
            <w:r w:rsidRPr="00E37D06">
              <w:rPr>
                <w:rFonts w:cs="Calibri"/>
                <w:bCs/>
              </w:rPr>
              <w:t>increased</w:t>
            </w:r>
            <w:proofErr w:type="spellEnd"/>
            <w:r w:rsidRPr="00E37D06">
              <w:rPr>
                <w:rFonts w:cs="Calibri"/>
                <w:bCs/>
              </w:rPr>
              <w:t xml:space="preserve"> </w:t>
            </w:r>
            <w:proofErr w:type="spellStart"/>
            <w:r w:rsidRPr="00E37D06">
              <w:rPr>
                <w:rFonts w:cs="Calibri"/>
                <w:bCs/>
              </w:rPr>
              <w:t>share</w:t>
            </w:r>
            <w:proofErr w:type="spellEnd"/>
            <w:r w:rsidRPr="00E37D06">
              <w:rPr>
                <w:rFonts w:cs="Calibri"/>
                <w:bCs/>
              </w:rPr>
              <w:t xml:space="preserve"> </w:t>
            </w:r>
            <w:proofErr w:type="spellStart"/>
            <w:r w:rsidRPr="00E37D06">
              <w:rPr>
                <w:rFonts w:cs="Calibri"/>
                <w:bCs/>
              </w:rPr>
              <w:t>of</w:t>
            </w:r>
            <w:proofErr w:type="spellEnd"/>
            <w:r w:rsidRPr="00E37D06">
              <w:rPr>
                <w:rFonts w:cs="Calibri"/>
                <w:bCs/>
              </w:rPr>
              <w:t xml:space="preserve"> </w:t>
            </w:r>
            <w:proofErr w:type="spellStart"/>
            <w:r w:rsidRPr="00E37D06">
              <w:rPr>
                <w:rFonts w:cs="Calibri"/>
                <w:bCs/>
              </w:rPr>
              <w:t>natural</w:t>
            </w:r>
            <w:proofErr w:type="spellEnd"/>
            <w:r w:rsidRPr="00E37D06">
              <w:rPr>
                <w:rFonts w:cs="Calibri"/>
                <w:bCs/>
              </w:rPr>
              <w:t xml:space="preserve"> gas </w:t>
            </w:r>
            <w:proofErr w:type="spellStart"/>
            <w:r w:rsidRPr="00E37D06">
              <w:rPr>
                <w:rFonts w:cs="Calibri"/>
                <w:bCs/>
              </w:rPr>
              <w:t>dependent</w:t>
            </w:r>
            <w:proofErr w:type="spellEnd"/>
            <w:r w:rsidRPr="00E37D06">
              <w:rPr>
                <w:rFonts w:cs="Calibri"/>
                <w:bCs/>
              </w:rPr>
              <w:t xml:space="preserve">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plants</w:t>
            </w:r>
            <w:proofErr w:type="spellEnd"/>
            <w:r w:rsidRPr="00E37D06">
              <w:rPr>
                <w:rFonts w:cs="Calibri"/>
                <w:bCs/>
              </w:rPr>
              <w:t xml:space="preserve">. </w:t>
            </w:r>
            <w:proofErr w:type="spellStart"/>
            <w:r w:rsidRPr="00E37D06">
              <w:rPr>
                <w:rFonts w:cs="Calibri"/>
                <w:bCs/>
              </w:rPr>
              <w:t>Energy</w:t>
            </w:r>
            <w:proofErr w:type="spellEnd"/>
            <w:r w:rsidRPr="00E37D06">
              <w:rPr>
                <w:rFonts w:cs="Calibri"/>
                <w:bCs/>
              </w:rPr>
              <w:t>, 2011, vol. 36, no. 7, str. 4244-4255</w:t>
            </w:r>
          </w:p>
          <w:p w:rsidR="00CC5FDB" w:rsidRPr="00E37D06" w:rsidRDefault="00CC5FDB" w:rsidP="00E37D06">
            <w:pPr>
              <w:pStyle w:val="ListParagraph"/>
              <w:numPr>
                <w:ilvl w:val="0"/>
                <w:numId w:val="3"/>
              </w:numPr>
              <w:rPr>
                <w:rFonts w:cs="Calibri"/>
                <w:bCs/>
              </w:rPr>
            </w:pPr>
            <w:r w:rsidRPr="00E37D06">
              <w:rPr>
                <w:rFonts w:cs="Calibri"/>
                <w:bCs/>
              </w:rPr>
              <w:t xml:space="preserve">PANTOŠ, Miloš. </w:t>
            </w:r>
            <w:proofErr w:type="spellStart"/>
            <w:r w:rsidRPr="00E37D06">
              <w:rPr>
                <w:rFonts w:cs="Calibri"/>
                <w:bCs/>
              </w:rPr>
              <w:t>Stochastic</w:t>
            </w:r>
            <w:proofErr w:type="spellEnd"/>
            <w:r w:rsidRPr="00E37D06">
              <w:rPr>
                <w:rFonts w:cs="Calibri"/>
                <w:bCs/>
              </w:rPr>
              <w:t xml:space="preserve"> </w:t>
            </w:r>
            <w:proofErr w:type="spellStart"/>
            <w:r w:rsidRPr="00E37D06">
              <w:rPr>
                <w:rFonts w:cs="Calibri"/>
                <w:bCs/>
              </w:rPr>
              <w:t>optimal</w:t>
            </w:r>
            <w:proofErr w:type="spellEnd"/>
            <w:r w:rsidRPr="00E37D06">
              <w:rPr>
                <w:rFonts w:cs="Calibri"/>
                <w:bCs/>
              </w:rPr>
              <w:t xml:space="preserve"> </w:t>
            </w:r>
            <w:proofErr w:type="spellStart"/>
            <w:r w:rsidRPr="00E37D06">
              <w:rPr>
                <w:rFonts w:cs="Calibri"/>
                <w:bCs/>
              </w:rPr>
              <w:t>charging</w:t>
            </w:r>
            <w:proofErr w:type="spellEnd"/>
            <w:r w:rsidRPr="00E37D06">
              <w:rPr>
                <w:rFonts w:cs="Calibri"/>
                <w:bCs/>
              </w:rPr>
              <w:t xml:space="preserve"> </w:t>
            </w:r>
            <w:proofErr w:type="spellStart"/>
            <w:r w:rsidRPr="00E37D06">
              <w:rPr>
                <w:rFonts w:cs="Calibri"/>
                <w:bCs/>
              </w:rPr>
              <w:t>of</w:t>
            </w:r>
            <w:proofErr w:type="spellEnd"/>
            <w:r w:rsidRPr="00E37D06">
              <w:rPr>
                <w:rFonts w:cs="Calibri"/>
                <w:bCs/>
              </w:rPr>
              <w:t xml:space="preserve"> </w:t>
            </w:r>
            <w:proofErr w:type="spellStart"/>
            <w:r w:rsidRPr="00E37D06">
              <w:rPr>
                <w:rFonts w:cs="Calibri"/>
                <w:bCs/>
              </w:rPr>
              <w:t>electric-drive</w:t>
            </w:r>
            <w:proofErr w:type="spellEnd"/>
            <w:r w:rsidRPr="00E37D06">
              <w:rPr>
                <w:rFonts w:cs="Calibri"/>
                <w:bCs/>
              </w:rPr>
              <w:t xml:space="preserve"> </w:t>
            </w:r>
            <w:proofErr w:type="spellStart"/>
            <w:r w:rsidRPr="00E37D06">
              <w:rPr>
                <w:rFonts w:cs="Calibri"/>
                <w:bCs/>
              </w:rPr>
              <w:t>vehicles</w:t>
            </w:r>
            <w:proofErr w:type="spellEnd"/>
            <w:r w:rsidRPr="00E37D06">
              <w:rPr>
                <w:rFonts w:cs="Calibri"/>
                <w:bCs/>
              </w:rPr>
              <w:t xml:space="preserve"> </w:t>
            </w:r>
            <w:proofErr w:type="spellStart"/>
            <w:r w:rsidRPr="00E37D06">
              <w:rPr>
                <w:rFonts w:cs="Calibri"/>
                <w:bCs/>
              </w:rPr>
              <w:t>with</w:t>
            </w:r>
            <w:proofErr w:type="spellEnd"/>
            <w:r w:rsidRPr="00E37D06">
              <w:rPr>
                <w:rFonts w:cs="Calibri"/>
                <w:bCs/>
              </w:rPr>
              <w:t xml:space="preserve"> </w:t>
            </w:r>
            <w:proofErr w:type="spellStart"/>
            <w:r w:rsidRPr="00E37D06">
              <w:rPr>
                <w:rFonts w:cs="Calibri"/>
                <w:bCs/>
              </w:rPr>
              <w:t>renewable</w:t>
            </w:r>
            <w:proofErr w:type="spellEnd"/>
            <w:r w:rsidRPr="00E37D06">
              <w:rPr>
                <w:rFonts w:cs="Calibri"/>
                <w:bCs/>
              </w:rPr>
              <w:t xml:space="preserve"> </w:t>
            </w:r>
            <w:proofErr w:type="spellStart"/>
            <w:r w:rsidRPr="00E37D06">
              <w:rPr>
                <w:rFonts w:cs="Calibri"/>
                <w:bCs/>
              </w:rPr>
              <w:t>energy</w:t>
            </w:r>
            <w:proofErr w:type="spellEnd"/>
            <w:r w:rsidRPr="00E37D06">
              <w:rPr>
                <w:rFonts w:cs="Calibri"/>
                <w:bCs/>
              </w:rPr>
              <w:t xml:space="preserve">. </w:t>
            </w:r>
            <w:proofErr w:type="spellStart"/>
            <w:r w:rsidRPr="00E37D06">
              <w:rPr>
                <w:rFonts w:cs="Calibri"/>
                <w:bCs/>
              </w:rPr>
              <w:lastRenderedPageBreak/>
              <w:t>Energy</w:t>
            </w:r>
            <w:proofErr w:type="spellEnd"/>
            <w:r w:rsidRPr="00E37D06">
              <w:rPr>
                <w:rFonts w:cs="Calibri"/>
                <w:bCs/>
              </w:rPr>
              <w:t>, 2011, vol. 36, no. 11, str. 6567-6576.</w:t>
            </w:r>
          </w:p>
          <w:p w:rsidR="003B14F9" w:rsidRPr="00E37D06" w:rsidRDefault="00CC5FDB" w:rsidP="00E37D06">
            <w:pPr>
              <w:pStyle w:val="ListParagraph"/>
              <w:numPr>
                <w:ilvl w:val="0"/>
                <w:numId w:val="3"/>
              </w:numPr>
              <w:rPr>
                <w:rFonts w:cs="Calibri"/>
                <w:bCs/>
              </w:rPr>
            </w:pPr>
            <w:r w:rsidRPr="00E37D06">
              <w:rPr>
                <w:rFonts w:cs="Calibri"/>
                <w:bCs/>
              </w:rPr>
              <w:t xml:space="preserve">REJC, Matej, PANTOŠ, Miloš. Short-term </w:t>
            </w:r>
            <w:proofErr w:type="spellStart"/>
            <w:r w:rsidRPr="00E37D06">
              <w:rPr>
                <w:rFonts w:cs="Calibri"/>
                <w:bCs/>
              </w:rPr>
              <w:t>transmission-loss</w:t>
            </w:r>
            <w:proofErr w:type="spellEnd"/>
            <w:r w:rsidRPr="00E37D06">
              <w:rPr>
                <w:rFonts w:cs="Calibri"/>
                <w:bCs/>
              </w:rPr>
              <w:t xml:space="preserve"> </w:t>
            </w:r>
            <w:proofErr w:type="spellStart"/>
            <w:r w:rsidRPr="00E37D06">
              <w:rPr>
                <w:rFonts w:cs="Calibri"/>
                <w:bCs/>
              </w:rPr>
              <w:t>forecast</w:t>
            </w:r>
            <w:proofErr w:type="spellEnd"/>
            <w:r w:rsidRPr="00E37D06">
              <w:rPr>
                <w:rFonts w:cs="Calibri"/>
                <w:bCs/>
              </w:rPr>
              <w:t xml:space="preserve"> </w:t>
            </w:r>
            <w:proofErr w:type="spellStart"/>
            <w:r w:rsidRPr="00E37D06">
              <w:rPr>
                <w:rFonts w:cs="Calibri"/>
                <w:bCs/>
              </w:rPr>
              <w:t>for</w:t>
            </w:r>
            <w:proofErr w:type="spellEnd"/>
            <w:r w:rsidRPr="00E37D06">
              <w:rPr>
                <w:rFonts w:cs="Calibri"/>
                <w:bCs/>
              </w:rPr>
              <w:t xml:space="preserve"> </w:t>
            </w:r>
            <w:proofErr w:type="spellStart"/>
            <w:r w:rsidRPr="00E37D06">
              <w:rPr>
                <w:rFonts w:cs="Calibri"/>
                <w:bCs/>
              </w:rPr>
              <w:t>the</w:t>
            </w:r>
            <w:proofErr w:type="spellEnd"/>
            <w:r w:rsidRPr="00E37D06">
              <w:rPr>
                <w:rFonts w:cs="Calibri"/>
                <w:bCs/>
              </w:rPr>
              <w:t xml:space="preserve"> </w:t>
            </w:r>
            <w:proofErr w:type="spellStart"/>
            <w:r w:rsidRPr="00E37D06">
              <w:rPr>
                <w:rFonts w:cs="Calibri"/>
                <w:bCs/>
              </w:rPr>
              <w:t>Slovenian</w:t>
            </w:r>
            <w:proofErr w:type="spellEnd"/>
            <w:r w:rsidRPr="00E37D06">
              <w:rPr>
                <w:rFonts w:cs="Calibri"/>
                <w:bCs/>
              </w:rPr>
              <w:t xml:space="preserve"> </w:t>
            </w:r>
            <w:proofErr w:type="spellStart"/>
            <w:r w:rsidRPr="00E37D06">
              <w:rPr>
                <w:rFonts w:cs="Calibri"/>
                <w:bCs/>
              </w:rPr>
              <w:t>transmission</w:t>
            </w:r>
            <w:proofErr w:type="spellEnd"/>
            <w:r w:rsidRPr="00E37D06">
              <w:rPr>
                <w:rFonts w:cs="Calibri"/>
                <w:bCs/>
              </w:rPr>
              <w:t xml:space="preserve">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system</w:t>
            </w:r>
            <w:proofErr w:type="spellEnd"/>
            <w:r w:rsidRPr="00E37D06">
              <w:rPr>
                <w:rFonts w:cs="Calibri"/>
                <w:bCs/>
              </w:rPr>
              <w:t xml:space="preserve"> </w:t>
            </w:r>
            <w:proofErr w:type="spellStart"/>
            <w:r w:rsidRPr="00E37D06">
              <w:rPr>
                <w:rFonts w:cs="Calibri"/>
                <w:bCs/>
              </w:rPr>
              <w:t>based</w:t>
            </w:r>
            <w:proofErr w:type="spellEnd"/>
            <w:r w:rsidRPr="00E37D06">
              <w:rPr>
                <w:rFonts w:cs="Calibri"/>
                <w:bCs/>
              </w:rPr>
              <w:t xml:space="preserve"> on a </w:t>
            </w:r>
            <w:proofErr w:type="spellStart"/>
            <w:r w:rsidRPr="00E37D06">
              <w:rPr>
                <w:rFonts w:cs="Calibri"/>
                <w:bCs/>
              </w:rPr>
              <w:t>fuzzy-logic</w:t>
            </w:r>
            <w:proofErr w:type="spellEnd"/>
            <w:r w:rsidRPr="00E37D06">
              <w:rPr>
                <w:rFonts w:cs="Calibri"/>
                <w:bCs/>
              </w:rPr>
              <w:t xml:space="preserve"> </w:t>
            </w:r>
            <w:proofErr w:type="spellStart"/>
            <w:r w:rsidRPr="00E37D06">
              <w:rPr>
                <w:rFonts w:cs="Calibri"/>
                <w:bCs/>
              </w:rPr>
              <w:t>decision</w:t>
            </w:r>
            <w:proofErr w:type="spellEnd"/>
            <w:r w:rsidRPr="00E37D06">
              <w:rPr>
                <w:rFonts w:cs="Calibri"/>
                <w:bCs/>
              </w:rPr>
              <w:t xml:space="preserve"> </w:t>
            </w:r>
            <w:proofErr w:type="spellStart"/>
            <w:r w:rsidRPr="00E37D06">
              <w:rPr>
                <w:rFonts w:cs="Calibri"/>
                <w:bCs/>
              </w:rPr>
              <w:t>approach</w:t>
            </w:r>
            <w:proofErr w:type="spellEnd"/>
            <w:r w:rsidRPr="00E37D06">
              <w:rPr>
                <w:rFonts w:cs="Calibri"/>
                <w:bCs/>
              </w:rPr>
              <w:t xml:space="preserve">. IEEE </w:t>
            </w:r>
            <w:proofErr w:type="spellStart"/>
            <w:r w:rsidRPr="00E37D06">
              <w:rPr>
                <w:rFonts w:cs="Calibri"/>
                <w:bCs/>
              </w:rPr>
              <w:t>transactions</w:t>
            </w:r>
            <w:proofErr w:type="spellEnd"/>
            <w:r w:rsidRPr="00E37D06">
              <w:rPr>
                <w:rFonts w:cs="Calibri"/>
                <w:bCs/>
              </w:rPr>
              <w:t xml:space="preserve"> on </w:t>
            </w:r>
            <w:proofErr w:type="spellStart"/>
            <w:r w:rsidRPr="00E37D06">
              <w:rPr>
                <w:rFonts w:cs="Calibri"/>
                <w:bCs/>
              </w:rPr>
              <w:t>power</w:t>
            </w:r>
            <w:proofErr w:type="spellEnd"/>
            <w:r w:rsidRPr="00E37D06">
              <w:rPr>
                <w:rFonts w:cs="Calibri"/>
                <w:bCs/>
              </w:rPr>
              <w:t xml:space="preserve"> </w:t>
            </w:r>
            <w:proofErr w:type="spellStart"/>
            <w:r w:rsidRPr="00E37D06">
              <w:rPr>
                <w:rFonts w:cs="Calibri"/>
                <w:bCs/>
              </w:rPr>
              <w:t>systems</w:t>
            </w:r>
            <w:proofErr w:type="spellEnd"/>
            <w:r w:rsidRPr="00E37D06">
              <w:rPr>
                <w:rFonts w:cs="Calibri"/>
                <w:bCs/>
              </w:rPr>
              <w:t>, 2011, vol. 26, no. 3, str. 1511-1521.</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7CF8"/>
    <w:multiLevelType w:val="hybridMultilevel"/>
    <w:tmpl w:val="1CCE895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3976E7E"/>
    <w:multiLevelType w:val="hybridMultilevel"/>
    <w:tmpl w:val="532AEEF4"/>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00B45D8"/>
    <w:multiLevelType w:val="hybridMultilevel"/>
    <w:tmpl w:val="7E90FCF4"/>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142704C"/>
    <w:multiLevelType w:val="hybridMultilevel"/>
    <w:tmpl w:val="BA06075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7B8C0789"/>
    <w:multiLevelType w:val="hybridMultilevel"/>
    <w:tmpl w:val="2FE6F7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1432"/>
    <w:rsid w:val="000703E4"/>
    <w:rsid w:val="000B2261"/>
    <w:rsid w:val="000C2C3D"/>
    <w:rsid w:val="000E605D"/>
    <w:rsid w:val="000F41E9"/>
    <w:rsid w:val="00111928"/>
    <w:rsid w:val="00116FBD"/>
    <w:rsid w:val="001509CC"/>
    <w:rsid w:val="0018213C"/>
    <w:rsid w:val="001B60F1"/>
    <w:rsid w:val="001C5CD1"/>
    <w:rsid w:val="001D5408"/>
    <w:rsid w:val="00207896"/>
    <w:rsid w:val="002724BA"/>
    <w:rsid w:val="002C3731"/>
    <w:rsid w:val="002F300A"/>
    <w:rsid w:val="00384EDA"/>
    <w:rsid w:val="003B14F9"/>
    <w:rsid w:val="003D48ED"/>
    <w:rsid w:val="00405734"/>
    <w:rsid w:val="004A6FD0"/>
    <w:rsid w:val="004D6761"/>
    <w:rsid w:val="00514441"/>
    <w:rsid w:val="005151F1"/>
    <w:rsid w:val="00530AB8"/>
    <w:rsid w:val="0053523E"/>
    <w:rsid w:val="00563A4A"/>
    <w:rsid w:val="005903BA"/>
    <w:rsid w:val="005B6CB2"/>
    <w:rsid w:val="006253E7"/>
    <w:rsid w:val="006432C5"/>
    <w:rsid w:val="0067182D"/>
    <w:rsid w:val="006851FA"/>
    <w:rsid w:val="0069489D"/>
    <w:rsid w:val="00722E1A"/>
    <w:rsid w:val="00784B8D"/>
    <w:rsid w:val="007B5E3F"/>
    <w:rsid w:val="007C0165"/>
    <w:rsid w:val="0082408F"/>
    <w:rsid w:val="008F6996"/>
    <w:rsid w:val="0099267E"/>
    <w:rsid w:val="009A424C"/>
    <w:rsid w:val="009C5723"/>
    <w:rsid w:val="00A00D77"/>
    <w:rsid w:val="00A024F8"/>
    <w:rsid w:val="00A02BF5"/>
    <w:rsid w:val="00A1547C"/>
    <w:rsid w:val="00AA6F35"/>
    <w:rsid w:val="00AE692F"/>
    <w:rsid w:val="00B12423"/>
    <w:rsid w:val="00B37024"/>
    <w:rsid w:val="00B87B5F"/>
    <w:rsid w:val="00BA1F90"/>
    <w:rsid w:val="00BA50B2"/>
    <w:rsid w:val="00BA6733"/>
    <w:rsid w:val="00BA71F5"/>
    <w:rsid w:val="00BB636A"/>
    <w:rsid w:val="00C043A7"/>
    <w:rsid w:val="00C063D4"/>
    <w:rsid w:val="00C16E51"/>
    <w:rsid w:val="00C17797"/>
    <w:rsid w:val="00C2152A"/>
    <w:rsid w:val="00C444FC"/>
    <w:rsid w:val="00C44581"/>
    <w:rsid w:val="00CC5FDB"/>
    <w:rsid w:val="00D059B5"/>
    <w:rsid w:val="00D60066"/>
    <w:rsid w:val="00D6782B"/>
    <w:rsid w:val="00D74BC2"/>
    <w:rsid w:val="00D96A3D"/>
    <w:rsid w:val="00E37D06"/>
    <w:rsid w:val="00E4054F"/>
    <w:rsid w:val="00E948BA"/>
    <w:rsid w:val="00EB0DC6"/>
    <w:rsid w:val="00ED64E6"/>
    <w:rsid w:val="00EE7563"/>
    <w:rsid w:val="00EF7242"/>
    <w:rsid w:val="00F41409"/>
    <w:rsid w:val="00F547F3"/>
    <w:rsid w:val="00F65596"/>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E8E734-7FD9-454A-AE12-9ADA1F9A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1233</Words>
  <Characters>7034</Characters>
  <Application>Microsoft Office Word</Application>
  <DocSecurity>0</DocSecurity>
  <Lines>58</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35</cp:revision>
  <dcterms:created xsi:type="dcterms:W3CDTF">2015-03-13T12:03:00Z</dcterms:created>
  <dcterms:modified xsi:type="dcterms:W3CDTF">2016-06-02T20:08:00Z</dcterms:modified>
</cp:coreProperties>
</file>