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973EA0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RPr="00853412" w:rsidTr="00973EA0">
        <w:tc>
          <w:tcPr>
            <w:tcW w:w="1799" w:type="dxa"/>
            <w:gridSpan w:val="3"/>
            <w:hideMark/>
          </w:tcPr>
          <w:p w:rsidR="00D60066" w:rsidRPr="00853412" w:rsidRDefault="00D60066">
            <w:pPr>
              <w:rPr>
                <w:rFonts w:asciiTheme="minorHAnsi" w:hAnsiTheme="minorHAnsi" w:cs="Calibri"/>
                <w:b/>
              </w:rPr>
            </w:pPr>
            <w:r w:rsidRPr="00853412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853412" w:rsidRDefault="0062295D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853412">
              <w:rPr>
                <w:rFonts w:asciiTheme="minorHAnsi" w:hAnsiTheme="minorHAnsi" w:cs="Calibri"/>
              </w:rPr>
              <w:t>Avtomatizirani in virtualni merilni sistemi</w:t>
            </w:r>
          </w:p>
        </w:tc>
      </w:tr>
      <w:tr w:rsidR="00D60066" w:rsidRPr="00853412" w:rsidTr="00973EA0">
        <w:tc>
          <w:tcPr>
            <w:tcW w:w="1799" w:type="dxa"/>
            <w:gridSpan w:val="3"/>
            <w:hideMark/>
          </w:tcPr>
          <w:p w:rsidR="00D60066" w:rsidRPr="00853412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853412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853412">
              <w:rPr>
                <w:rFonts w:asciiTheme="minorHAnsi" w:hAnsiTheme="minorHAnsi" w:cs="Calibri"/>
                <w:b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853412" w:rsidRDefault="00EF46D4">
            <w:pPr>
              <w:rPr>
                <w:rFonts w:asciiTheme="minorHAnsi" w:hAnsiTheme="minorHAnsi" w:cs="Calibri"/>
                <w:lang w:val="en-GB"/>
              </w:rPr>
            </w:pPr>
            <w:bookmarkStart w:id="1" w:name="APredmet"/>
            <w:bookmarkEnd w:id="1"/>
            <w:r w:rsidRPr="00853412">
              <w:rPr>
                <w:rFonts w:asciiTheme="minorHAnsi" w:hAnsiTheme="minorHAnsi" w:cs="Calibri"/>
                <w:lang w:val="en-GB"/>
              </w:rPr>
              <w:t>Automatized</w:t>
            </w:r>
            <w:r w:rsidR="0062295D" w:rsidRPr="00853412">
              <w:rPr>
                <w:rFonts w:asciiTheme="minorHAnsi" w:hAnsiTheme="minorHAnsi" w:cs="Calibri"/>
                <w:lang w:val="en-GB"/>
              </w:rPr>
              <w:t xml:space="preserve"> and virtual measurement systems</w:t>
            </w:r>
          </w:p>
        </w:tc>
      </w:tr>
      <w:tr w:rsidR="00D60066" w:rsidRPr="00853412" w:rsidTr="00973EA0">
        <w:tc>
          <w:tcPr>
            <w:tcW w:w="3307" w:type="dxa"/>
            <w:gridSpan w:val="5"/>
            <w:vAlign w:val="center"/>
          </w:tcPr>
          <w:p w:rsidR="00D60066" w:rsidRPr="0085341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85341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85341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85341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853412" w:rsidTr="00973EA0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85341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853412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853412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853412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853412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853412">
              <w:rPr>
                <w:rFonts w:asciiTheme="minorHAnsi" w:hAnsiTheme="minorHAnsi" w:cs="Calibri"/>
                <w:b/>
              </w:rPr>
              <w:t>programme</w:t>
            </w:r>
            <w:proofErr w:type="spellEnd"/>
            <w:r w:rsidRPr="00853412">
              <w:rPr>
                <w:rFonts w:asciiTheme="minorHAnsi" w:hAnsiTheme="minorHAnsi" w:cs="Calibri"/>
                <w:b/>
              </w:rPr>
              <w:t xml:space="preserve"> and </w:t>
            </w:r>
            <w:proofErr w:type="spellStart"/>
            <w:r w:rsidRPr="00853412">
              <w:rPr>
                <w:rFonts w:asciiTheme="minorHAnsi" w:hAnsiTheme="minorHAnsi" w:cs="Calibri"/>
                <w:b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85341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853412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85341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853412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853412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853412">
              <w:rPr>
                <w:rFonts w:asciiTheme="minorHAnsi" w:hAnsiTheme="minorHAnsi" w:cs="Calibri"/>
                <w:b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85341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853412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85341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853412">
              <w:rPr>
                <w:rFonts w:asciiTheme="minorHAnsi" w:hAnsiTheme="minorHAnsi" w:cs="Calibri"/>
                <w:b/>
              </w:rPr>
              <w:t>Academic</w:t>
            </w:r>
            <w:proofErr w:type="spellEnd"/>
            <w:r w:rsidRPr="00853412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853412">
              <w:rPr>
                <w:rFonts w:asciiTheme="minorHAnsi" w:hAnsiTheme="minorHAnsi" w:cs="Calibri"/>
                <w:b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85341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853412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85341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853412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973EA0" w:rsidRPr="00853412" w:rsidTr="00973EA0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A0" w:rsidRPr="00853412" w:rsidRDefault="00973EA0" w:rsidP="00973EA0">
            <w:pPr>
              <w:jc w:val="center"/>
              <w:rPr>
                <w:rFonts w:asciiTheme="minorHAnsi" w:hAnsiTheme="minorHAnsi" w:cs="Calibri"/>
                <w:bCs/>
              </w:rPr>
            </w:pPr>
            <w:r w:rsidRPr="00853412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A0" w:rsidRPr="00853412" w:rsidRDefault="0005582B" w:rsidP="00973EA0">
            <w:pPr>
              <w:jc w:val="center"/>
              <w:rPr>
                <w:rFonts w:asciiTheme="minorHAnsi" w:hAnsiTheme="minorHAnsi" w:cs="Calibri"/>
                <w:bCs/>
              </w:rPr>
            </w:pPr>
            <w:r w:rsidRPr="00853412">
              <w:rPr>
                <w:rFonts w:asciiTheme="minorHAnsi" w:hAnsiTheme="minorHAnsi" w:cs="Calibri"/>
                <w:bCs/>
              </w:rPr>
              <w:t xml:space="preserve">Robotika, </w:t>
            </w:r>
            <w:r w:rsidR="00973EA0" w:rsidRPr="00853412">
              <w:rPr>
                <w:rFonts w:asciiTheme="minorHAnsi" w:hAnsiTheme="minorHAnsi" w:cs="Calibri"/>
                <w:bCs/>
              </w:rPr>
              <w:t>Avtomatika in informatika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A0" w:rsidRPr="00853412" w:rsidRDefault="00973EA0" w:rsidP="00973EA0">
            <w:pPr>
              <w:jc w:val="center"/>
              <w:rPr>
                <w:rFonts w:asciiTheme="minorHAnsi" w:hAnsiTheme="minorHAnsi" w:cs="Calibri"/>
                <w:bCs/>
              </w:rPr>
            </w:pPr>
            <w:r w:rsidRPr="00853412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A0" w:rsidRPr="00853412" w:rsidRDefault="00973EA0" w:rsidP="00973EA0">
            <w:pPr>
              <w:jc w:val="center"/>
              <w:rPr>
                <w:rFonts w:asciiTheme="minorHAnsi" w:hAnsiTheme="minorHAnsi" w:cs="Calibri"/>
                <w:bCs/>
              </w:rPr>
            </w:pPr>
            <w:r w:rsidRPr="00853412">
              <w:rPr>
                <w:rFonts w:asciiTheme="minorHAnsi" w:hAnsiTheme="minorHAnsi" w:cs="Calibri"/>
                <w:bCs/>
              </w:rPr>
              <w:t>2</w:t>
            </w:r>
          </w:p>
        </w:tc>
      </w:tr>
      <w:tr w:rsidR="00973EA0" w:rsidRPr="00853412" w:rsidTr="00973EA0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A0" w:rsidRPr="00853412" w:rsidRDefault="00973EA0" w:rsidP="00973EA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853412">
              <w:rPr>
                <w:rFonts w:asciiTheme="minorHAnsi" w:hAnsiTheme="minorHAnsi"/>
                <w:lang w:val="en-GB"/>
              </w:rPr>
              <w:t>2</w:t>
            </w:r>
            <w:r w:rsidRPr="00853412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853412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853412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A0" w:rsidRPr="00853412" w:rsidRDefault="0005582B" w:rsidP="00973EA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proofErr w:type="spellStart"/>
            <w:r w:rsidRPr="00853412">
              <w:rPr>
                <w:rFonts w:asciiTheme="minorHAnsi" w:hAnsiTheme="minorHAnsi"/>
                <w:bCs/>
                <w:lang w:bidi="si-LK"/>
              </w:rPr>
              <w:t>Robotics</w:t>
            </w:r>
            <w:proofErr w:type="spellEnd"/>
            <w:r w:rsidRPr="00853412">
              <w:rPr>
                <w:rFonts w:asciiTheme="minorHAnsi" w:hAnsiTheme="minorHAnsi"/>
                <w:bCs/>
                <w:lang w:bidi="si-LK"/>
              </w:rPr>
              <w:t xml:space="preserve">, </w:t>
            </w:r>
            <w:proofErr w:type="spellStart"/>
            <w:r w:rsidR="00973EA0" w:rsidRPr="00853412">
              <w:rPr>
                <w:rFonts w:asciiTheme="minorHAnsi" w:hAnsiTheme="minorHAnsi"/>
                <w:bCs/>
                <w:lang w:bidi="si-LK"/>
              </w:rPr>
              <w:t>Control</w:t>
            </w:r>
            <w:proofErr w:type="spellEnd"/>
            <w:r w:rsidR="00973EA0" w:rsidRPr="00853412">
              <w:rPr>
                <w:rFonts w:asciiTheme="minorHAnsi" w:hAnsiTheme="minorHAnsi"/>
                <w:bCs/>
                <w:lang w:bidi="si-LK"/>
              </w:rPr>
              <w:t xml:space="preserve"> </w:t>
            </w:r>
            <w:proofErr w:type="spellStart"/>
            <w:r w:rsidR="00973EA0" w:rsidRPr="00853412">
              <w:rPr>
                <w:rFonts w:asciiTheme="minorHAnsi" w:hAnsiTheme="minorHAnsi"/>
                <w:bCs/>
                <w:lang w:bidi="si-LK"/>
              </w:rPr>
              <w:t>systems</w:t>
            </w:r>
            <w:proofErr w:type="spellEnd"/>
            <w:r w:rsidR="00973EA0" w:rsidRPr="00853412">
              <w:rPr>
                <w:rFonts w:asciiTheme="minorHAnsi" w:hAnsiTheme="minorHAnsi"/>
                <w:bCs/>
                <w:lang w:bidi="si-LK"/>
              </w:rPr>
              <w:t xml:space="preserve"> and </w:t>
            </w:r>
            <w:proofErr w:type="spellStart"/>
            <w:r w:rsidR="00973EA0" w:rsidRPr="00853412">
              <w:rPr>
                <w:rFonts w:asciiTheme="minorHAnsi" w:hAnsiTheme="minorHAnsi"/>
                <w:bCs/>
                <w:lang w:bidi="si-LK"/>
              </w:rPr>
              <w:t>computer</w:t>
            </w:r>
            <w:proofErr w:type="spellEnd"/>
            <w:r w:rsidR="00973EA0" w:rsidRPr="00853412">
              <w:rPr>
                <w:rFonts w:asciiTheme="minorHAnsi" w:hAnsiTheme="minorHAnsi"/>
                <w:bCs/>
                <w:lang w:bidi="si-LK"/>
              </w:rPr>
              <w:t xml:space="preserve"> engineering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A0" w:rsidRPr="00853412" w:rsidRDefault="00973EA0" w:rsidP="00973EA0">
            <w:pPr>
              <w:jc w:val="center"/>
              <w:rPr>
                <w:rFonts w:asciiTheme="minorHAnsi" w:hAnsiTheme="minorHAnsi" w:cs="Calibri"/>
                <w:bCs/>
              </w:rPr>
            </w:pPr>
            <w:r w:rsidRPr="00853412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A0" w:rsidRPr="00853412" w:rsidRDefault="00973EA0" w:rsidP="00973EA0">
            <w:pPr>
              <w:jc w:val="center"/>
              <w:rPr>
                <w:rFonts w:asciiTheme="minorHAnsi" w:hAnsiTheme="minorHAnsi" w:cs="Calibri"/>
                <w:bCs/>
              </w:rPr>
            </w:pPr>
            <w:r w:rsidRPr="00853412">
              <w:rPr>
                <w:rFonts w:asciiTheme="minorHAnsi" w:hAnsiTheme="minorHAnsi" w:cs="Calibri"/>
                <w:bCs/>
              </w:rPr>
              <w:t>2</w:t>
            </w:r>
          </w:p>
        </w:tc>
      </w:tr>
      <w:tr w:rsidR="00973EA0" w:rsidTr="00973EA0">
        <w:trPr>
          <w:trHeight w:val="103"/>
        </w:trPr>
        <w:tc>
          <w:tcPr>
            <w:tcW w:w="9690" w:type="dxa"/>
            <w:gridSpan w:val="18"/>
          </w:tcPr>
          <w:p w:rsidR="00973EA0" w:rsidRDefault="00973EA0" w:rsidP="00973EA0">
            <w:pPr>
              <w:rPr>
                <w:rFonts w:cs="Calibri"/>
                <w:b/>
                <w:bCs/>
              </w:rPr>
            </w:pPr>
          </w:p>
        </w:tc>
      </w:tr>
      <w:tr w:rsidR="00973EA0" w:rsidTr="00973EA0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3EA0" w:rsidRDefault="00973EA0" w:rsidP="00973EA0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A0" w:rsidRDefault="00973EA0" w:rsidP="00973EA0">
            <w:pPr>
              <w:rPr>
                <w:rFonts w:cs="Calibri"/>
              </w:rPr>
            </w:pPr>
            <w:r>
              <w:rPr>
                <w:rFonts w:cs="Calibri"/>
              </w:rPr>
              <w:t>Obvezni-strokovni /</w:t>
            </w:r>
            <w:r w:rsidRPr="00E867D3">
              <w:rPr>
                <w:bCs/>
                <w:lang w:val="en-GB"/>
              </w:rPr>
              <w:t xml:space="preserve"> Compulsory professional</w:t>
            </w:r>
          </w:p>
        </w:tc>
      </w:tr>
      <w:tr w:rsidR="00973EA0" w:rsidTr="00973EA0">
        <w:tc>
          <w:tcPr>
            <w:tcW w:w="5718" w:type="dxa"/>
            <w:gridSpan w:val="12"/>
          </w:tcPr>
          <w:p w:rsidR="00973EA0" w:rsidRDefault="00973EA0" w:rsidP="00973EA0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EA0" w:rsidRDefault="00973EA0" w:rsidP="00973EA0">
            <w:pPr>
              <w:rPr>
                <w:rFonts w:cs="Calibri"/>
              </w:rPr>
            </w:pPr>
          </w:p>
        </w:tc>
      </w:tr>
      <w:tr w:rsidR="00973EA0" w:rsidTr="00973EA0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3EA0" w:rsidRDefault="00973EA0" w:rsidP="00973EA0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A0" w:rsidRDefault="00973EA0" w:rsidP="00973EA0">
            <w:pPr>
              <w:rPr>
                <w:rFonts w:cs="Calibri"/>
              </w:rPr>
            </w:pPr>
            <w:r>
              <w:rPr>
                <w:rFonts w:cs="Calibri"/>
              </w:rPr>
              <w:t>64205</w:t>
            </w:r>
          </w:p>
        </w:tc>
      </w:tr>
      <w:tr w:rsidR="00973EA0" w:rsidTr="00973EA0">
        <w:tc>
          <w:tcPr>
            <w:tcW w:w="9690" w:type="dxa"/>
            <w:gridSpan w:val="18"/>
          </w:tcPr>
          <w:p w:rsidR="00973EA0" w:rsidRDefault="00973EA0" w:rsidP="00973EA0">
            <w:pPr>
              <w:rPr>
                <w:rFonts w:cs="Calibri"/>
              </w:rPr>
            </w:pPr>
          </w:p>
        </w:tc>
      </w:tr>
      <w:tr w:rsidR="00973EA0" w:rsidTr="00973EA0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73EA0" w:rsidRDefault="00973EA0" w:rsidP="00973EA0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973EA0" w:rsidRDefault="00973EA0" w:rsidP="00973EA0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73EA0" w:rsidRDefault="00973EA0" w:rsidP="00973EA0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973EA0" w:rsidRDefault="00973EA0" w:rsidP="00973EA0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73EA0" w:rsidRDefault="00973EA0" w:rsidP="00973EA0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973EA0" w:rsidRDefault="00973EA0" w:rsidP="00973EA0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73EA0" w:rsidRDefault="00973EA0" w:rsidP="00973EA0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973EA0" w:rsidRDefault="00973EA0" w:rsidP="00973EA0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73EA0" w:rsidRDefault="00973EA0" w:rsidP="00973EA0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73EA0" w:rsidRDefault="00973EA0" w:rsidP="00973EA0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973EA0" w:rsidRDefault="00973EA0" w:rsidP="00973EA0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973EA0" w:rsidRDefault="00973EA0" w:rsidP="00973EA0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73EA0" w:rsidRDefault="00973EA0" w:rsidP="00973EA0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973EA0" w:rsidTr="00973EA0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A0" w:rsidRDefault="00973EA0" w:rsidP="00973EA0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A0" w:rsidRDefault="00973EA0" w:rsidP="00973EA0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A0" w:rsidRDefault="00973EA0" w:rsidP="00973EA0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A0" w:rsidRDefault="00973EA0" w:rsidP="00973EA0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A0" w:rsidRDefault="00973EA0" w:rsidP="00973EA0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A0" w:rsidRDefault="00973EA0" w:rsidP="00973EA0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3EA0" w:rsidRDefault="00973EA0" w:rsidP="00973EA0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EA0" w:rsidRDefault="00973EA0" w:rsidP="00973EA0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973EA0" w:rsidTr="00973EA0">
        <w:tc>
          <w:tcPr>
            <w:tcW w:w="9690" w:type="dxa"/>
            <w:gridSpan w:val="18"/>
          </w:tcPr>
          <w:p w:rsidR="00973EA0" w:rsidRDefault="00973EA0" w:rsidP="00973EA0">
            <w:pPr>
              <w:rPr>
                <w:rFonts w:cs="Calibri"/>
                <w:b/>
                <w:bCs/>
              </w:rPr>
            </w:pPr>
          </w:p>
        </w:tc>
      </w:tr>
      <w:tr w:rsidR="00973EA0" w:rsidTr="00973EA0">
        <w:tc>
          <w:tcPr>
            <w:tcW w:w="3307" w:type="dxa"/>
            <w:gridSpan w:val="5"/>
            <w:hideMark/>
          </w:tcPr>
          <w:p w:rsidR="00973EA0" w:rsidRDefault="00973EA0" w:rsidP="00973EA0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A0" w:rsidRDefault="00D64486" w:rsidP="00973EA0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Janko Drnovšek,</w:t>
            </w:r>
            <w:r w:rsidR="007F7CE2">
              <w:rPr>
                <w:rFonts w:cs="Calibri"/>
              </w:rPr>
              <w:t xml:space="preserve"> Jovan Bojkovski</w:t>
            </w:r>
          </w:p>
        </w:tc>
      </w:tr>
      <w:tr w:rsidR="00973EA0" w:rsidTr="00973EA0">
        <w:tc>
          <w:tcPr>
            <w:tcW w:w="9690" w:type="dxa"/>
            <w:gridSpan w:val="18"/>
          </w:tcPr>
          <w:p w:rsidR="00973EA0" w:rsidRDefault="00973EA0" w:rsidP="00973EA0">
            <w:pPr>
              <w:jc w:val="both"/>
              <w:rPr>
                <w:rFonts w:cs="Calibri"/>
              </w:rPr>
            </w:pPr>
          </w:p>
        </w:tc>
      </w:tr>
      <w:tr w:rsidR="00973EA0" w:rsidTr="00973EA0">
        <w:tc>
          <w:tcPr>
            <w:tcW w:w="1641" w:type="dxa"/>
            <w:gridSpan w:val="2"/>
            <w:vMerge w:val="restart"/>
            <w:hideMark/>
          </w:tcPr>
          <w:p w:rsidR="00973EA0" w:rsidRDefault="00973EA0" w:rsidP="00973EA0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973EA0" w:rsidRDefault="00973EA0" w:rsidP="00973EA0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973EA0" w:rsidRDefault="00973EA0" w:rsidP="00973EA0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A0" w:rsidRDefault="00973EA0" w:rsidP="00973EA0">
            <w:pPr>
              <w:jc w:val="both"/>
              <w:rPr>
                <w:rFonts w:cs="Calibri"/>
                <w:b/>
                <w:bCs/>
              </w:rPr>
            </w:pPr>
            <w:bookmarkStart w:id="3" w:name="Jezik"/>
            <w:bookmarkEnd w:id="3"/>
            <w:r>
              <w:rPr>
                <w:rFonts w:cs="Calibri"/>
                <w:b/>
                <w:bCs/>
              </w:rPr>
              <w:t>Slovenščina/angleščina</w:t>
            </w:r>
          </w:p>
          <w:p w:rsidR="003255E3" w:rsidRDefault="003255E3" w:rsidP="00973EA0">
            <w:pPr>
              <w:jc w:val="both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Slovene</w:t>
            </w:r>
            <w:proofErr w:type="spellEnd"/>
            <w:r>
              <w:rPr>
                <w:rFonts w:cs="Calibri"/>
                <w:b/>
                <w:bCs/>
              </w:rPr>
              <w:t>/</w:t>
            </w:r>
            <w:proofErr w:type="spellStart"/>
            <w:r>
              <w:rPr>
                <w:rFonts w:cs="Calibri"/>
                <w:b/>
                <w:bCs/>
              </w:rPr>
              <w:t>English</w:t>
            </w:r>
            <w:proofErr w:type="spellEnd"/>
          </w:p>
        </w:tc>
      </w:tr>
      <w:tr w:rsidR="00973EA0" w:rsidTr="00973EA0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973EA0" w:rsidRDefault="00973EA0" w:rsidP="00973EA0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973EA0" w:rsidRDefault="00973EA0" w:rsidP="00973EA0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A0" w:rsidRDefault="00973EA0" w:rsidP="00973EA0">
            <w:pPr>
              <w:jc w:val="both"/>
              <w:rPr>
                <w:rFonts w:cs="Calibri"/>
                <w:b/>
                <w:bCs/>
              </w:rPr>
            </w:pPr>
            <w:bookmarkStart w:id="4" w:name="JezikV"/>
            <w:bookmarkEnd w:id="4"/>
            <w:r>
              <w:rPr>
                <w:rFonts w:cs="Calibri"/>
                <w:b/>
                <w:bCs/>
              </w:rPr>
              <w:t>Slovenščina/angleščina</w:t>
            </w:r>
          </w:p>
          <w:p w:rsidR="003255E3" w:rsidRDefault="003255E3" w:rsidP="00973EA0">
            <w:pPr>
              <w:jc w:val="both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Slovene</w:t>
            </w:r>
            <w:proofErr w:type="spellEnd"/>
            <w:r>
              <w:rPr>
                <w:rFonts w:cs="Calibri"/>
                <w:b/>
                <w:bCs/>
              </w:rPr>
              <w:t>/</w:t>
            </w:r>
            <w:proofErr w:type="spellStart"/>
            <w:r>
              <w:rPr>
                <w:rFonts w:cs="Calibri"/>
                <w:b/>
                <w:bCs/>
              </w:rPr>
              <w:t>English</w:t>
            </w:r>
            <w:proofErr w:type="spellEnd"/>
          </w:p>
        </w:tc>
      </w:tr>
      <w:tr w:rsidR="00973EA0" w:rsidTr="00973EA0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EA0" w:rsidRDefault="00973EA0" w:rsidP="00973EA0">
            <w:pPr>
              <w:rPr>
                <w:rFonts w:cs="Calibri"/>
                <w:b/>
                <w:bCs/>
              </w:rPr>
            </w:pPr>
          </w:p>
          <w:p w:rsidR="00973EA0" w:rsidRDefault="00973EA0" w:rsidP="00973EA0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973EA0" w:rsidRDefault="00973EA0" w:rsidP="00973EA0">
            <w:pPr>
              <w:rPr>
                <w:rFonts w:cs="Calibri"/>
                <w:b/>
              </w:rPr>
            </w:pPr>
          </w:p>
          <w:p w:rsidR="00973EA0" w:rsidRDefault="00973EA0" w:rsidP="00973EA0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EA0" w:rsidRDefault="00973EA0" w:rsidP="00973EA0">
            <w:pPr>
              <w:rPr>
                <w:rFonts w:cs="Calibri"/>
                <w:b/>
              </w:rPr>
            </w:pPr>
          </w:p>
          <w:p w:rsidR="00973EA0" w:rsidRDefault="00973EA0" w:rsidP="00973EA0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973EA0" w:rsidTr="007F7CE2">
        <w:trPr>
          <w:trHeight w:val="553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A0" w:rsidRDefault="00973EA0" w:rsidP="009719B1">
            <w:pPr>
              <w:rPr>
                <w:rFonts w:cs="Calibri"/>
              </w:rPr>
            </w:pPr>
            <w:r>
              <w:rPr>
                <w:rFonts w:cs="Calibri"/>
              </w:rPr>
              <w:t xml:space="preserve">Vpis v </w:t>
            </w:r>
            <w:r w:rsidR="009719B1">
              <w:rPr>
                <w:rFonts w:cs="Calibri"/>
              </w:rPr>
              <w:t>letnik.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EA0" w:rsidRDefault="00973EA0" w:rsidP="00973EA0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A0" w:rsidRPr="00ED6417" w:rsidRDefault="00973EA0" w:rsidP="009719B1">
            <w:pPr>
              <w:rPr>
                <w:rFonts w:cs="Calibri"/>
                <w:lang w:val="en-GB"/>
              </w:rPr>
            </w:pPr>
            <w:bookmarkStart w:id="5" w:name="_GoBack"/>
            <w:r w:rsidRPr="00ED6417">
              <w:rPr>
                <w:rFonts w:cs="Calibri"/>
                <w:lang w:val="en-GB"/>
              </w:rPr>
              <w:t xml:space="preserve">Enrolment in </w:t>
            </w:r>
            <w:r w:rsidR="009719B1">
              <w:rPr>
                <w:rFonts w:cs="Calibri"/>
                <w:lang w:val="en-GB"/>
              </w:rPr>
              <w:t>the year of the course.</w:t>
            </w:r>
            <w:bookmarkEnd w:id="5"/>
          </w:p>
        </w:tc>
      </w:tr>
      <w:tr w:rsidR="00973EA0" w:rsidTr="00973EA0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EA0" w:rsidRDefault="00973EA0" w:rsidP="00973EA0">
            <w:pPr>
              <w:rPr>
                <w:rFonts w:cs="Calibri"/>
                <w:b/>
              </w:rPr>
            </w:pPr>
          </w:p>
          <w:p w:rsidR="00973EA0" w:rsidRDefault="00973EA0" w:rsidP="00973EA0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973EA0" w:rsidRDefault="00973EA0" w:rsidP="00973EA0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EA0" w:rsidRDefault="00973EA0" w:rsidP="00973EA0">
            <w:pPr>
              <w:rPr>
                <w:rFonts w:cs="Calibri"/>
                <w:b/>
              </w:rPr>
            </w:pPr>
          </w:p>
          <w:p w:rsidR="00973EA0" w:rsidRDefault="00973EA0" w:rsidP="00973EA0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Content</w:t>
            </w:r>
            <w:proofErr w:type="spellEnd"/>
            <w:r>
              <w:rPr>
                <w:rFonts w:cs="Calibri"/>
                <w:b/>
                <w:szCs w:val="22"/>
              </w:rPr>
              <w:t xml:space="preserve"> (</w:t>
            </w:r>
            <w:proofErr w:type="spellStart"/>
            <w:r>
              <w:rPr>
                <w:rFonts w:cs="Calibri"/>
                <w:b/>
                <w:szCs w:val="22"/>
              </w:rPr>
              <w:t>Syllabus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outline</w:t>
            </w:r>
            <w:proofErr w:type="spellEnd"/>
            <w:r>
              <w:rPr>
                <w:rFonts w:cs="Calibri"/>
                <w:b/>
                <w:szCs w:val="22"/>
              </w:rPr>
              <w:t>):</w:t>
            </w:r>
          </w:p>
        </w:tc>
      </w:tr>
      <w:tr w:rsidR="00973EA0" w:rsidTr="00973EA0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A0" w:rsidRPr="00EF46D4" w:rsidRDefault="00973EA0" w:rsidP="00973EA0">
            <w:pPr>
              <w:rPr>
                <w:rFonts w:cs="Calibri"/>
              </w:rPr>
            </w:pPr>
            <w:r w:rsidRPr="00EF46D4">
              <w:rPr>
                <w:rFonts w:cs="Calibri"/>
              </w:rPr>
              <w:t>a) zgradba avtomatiziranih in virtualnih merilnih sistemov</w:t>
            </w:r>
            <w:r w:rsidR="00274BCC">
              <w:rPr>
                <w:rFonts w:cs="Calibri"/>
              </w:rPr>
              <w:t xml:space="preserve"> (komponente sistemov, omejitve, koraki pri načrtovanju, končna integracija)</w:t>
            </w:r>
          </w:p>
          <w:p w:rsidR="00973EA0" w:rsidRPr="00EF46D4" w:rsidRDefault="00973EA0" w:rsidP="00973EA0">
            <w:pPr>
              <w:rPr>
                <w:rFonts w:cs="Calibri"/>
              </w:rPr>
            </w:pPr>
            <w:r w:rsidRPr="00EF46D4">
              <w:rPr>
                <w:rFonts w:cs="Calibri"/>
              </w:rPr>
              <w:t>b) kvantizacija in analogno-digitalne pretvorbe</w:t>
            </w:r>
            <w:r w:rsidR="00274BCC">
              <w:rPr>
                <w:rFonts w:cs="Calibri"/>
              </w:rPr>
              <w:t xml:space="preserve"> (teoretična obravnava, praktična izvedba, prezentacija različnih načinov analogno-digitalne pretvorbe ter vpliv na merilni signal)</w:t>
            </w:r>
          </w:p>
          <w:p w:rsidR="00973EA0" w:rsidRPr="00EF46D4" w:rsidRDefault="00973EA0" w:rsidP="00973EA0">
            <w:pPr>
              <w:rPr>
                <w:rFonts w:cs="Calibri"/>
              </w:rPr>
            </w:pPr>
            <w:r w:rsidRPr="00EF46D4">
              <w:rPr>
                <w:rFonts w:cs="Calibri"/>
              </w:rPr>
              <w:t>c) komunikacijski vmesniki</w:t>
            </w:r>
            <w:r w:rsidR="00274BCC">
              <w:rPr>
                <w:rFonts w:cs="Calibri"/>
              </w:rPr>
              <w:t xml:space="preserve"> (računalniški, industrijski, hitrost, doseg, odpornost na </w:t>
            </w:r>
            <w:r w:rsidR="00274BCC">
              <w:rPr>
                <w:rFonts w:cs="Calibri"/>
              </w:rPr>
              <w:lastRenderedPageBreak/>
              <w:t>motnje, število merilnih instrumentov na vodilu)</w:t>
            </w:r>
          </w:p>
          <w:p w:rsidR="00973EA0" w:rsidRPr="00EF46D4" w:rsidRDefault="00973EA0" w:rsidP="00973EA0">
            <w:pPr>
              <w:rPr>
                <w:rFonts w:cs="Calibri"/>
              </w:rPr>
            </w:pPr>
            <w:r w:rsidRPr="00EF46D4">
              <w:rPr>
                <w:rFonts w:cs="Calibri"/>
              </w:rPr>
              <w:t>d) programska in razvojna orodja za avtomatizacijo merjenj</w:t>
            </w:r>
            <w:r w:rsidR="00274BCC">
              <w:rPr>
                <w:rFonts w:cs="Calibri"/>
              </w:rPr>
              <w:t xml:space="preserve"> (klasična orodja, grafično programiranje, podatkovno in dogodkovno gnana programska orodja)</w:t>
            </w:r>
          </w:p>
          <w:p w:rsidR="00973EA0" w:rsidRPr="00EF46D4" w:rsidRDefault="00973EA0" w:rsidP="00973EA0">
            <w:pPr>
              <w:rPr>
                <w:rFonts w:cs="Calibri"/>
              </w:rPr>
            </w:pPr>
            <w:r w:rsidRPr="00EF46D4">
              <w:rPr>
                <w:rFonts w:cs="Calibri"/>
              </w:rPr>
              <w:t>e) strojna oprema</w:t>
            </w:r>
            <w:r w:rsidR="00274BCC">
              <w:rPr>
                <w:rFonts w:cs="Calibri"/>
              </w:rPr>
              <w:t xml:space="preserve"> (zahteve za avtomatizacijo, integracija, motnje in odpravljanje motenj</w:t>
            </w:r>
            <w:r w:rsidR="008500FF">
              <w:rPr>
                <w:rFonts w:cs="Calibri"/>
              </w:rPr>
              <w:t>)</w:t>
            </w:r>
          </w:p>
          <w:p w:rsidR="00973EA0" w:rsidRDefault="00973EA0" w:rsidP="00973EA0">
            <w:pPr>
              <w:rPr>
                <w:rFonts w:cs="Calibri"/>
              </w:rPr>
            </w:pPr>
            <w:r w:rsidRPr="00EF46D4">
              <w:rPr>
                <w:rFonts w:cs="Calibri"/>
              </w:rPr>
              <w:t>f) kakovost merilne programske opreme</w:t>
            </w:r>
            <w:r w:rsidR="00274BCC">
              <w:rPr>
                <w:rFonts w:cs="Calibri"/>
              </w:rPr>
              <w:t xml:space="preserve"> (preskušanje kakovosti programske opreme, metoda črne in prozorne škatle, omejitve pri preskušanju, praktični primeri)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EA0" w:rsidRDefault="00973EA0" w:rsidP="00973EA0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A0" w:rsidRPr="00EF46D4" w:rsidRDefault="00973EA0" w:rsidP="00973EA0">
            <w:pPr>
              <w:rPr>
                <w:rFonts w:cs="Calibri"/>
                <w:lang w:val="en-GB"/>
              </w:rPr>
            </w:pPr>
            <w:r w:rsidRPr="00EF46D4">
              <w:rPr>
                <w:rFonts w:cs="Calibri"/>
                <w:lang w:val="en-GB"/>
              </w:rPr>
              <w:t xml:space="preserve">a) </w:t>
            </w:r>
            <w:r>
              <w:rPr>
                <w:rFonts w:cs="Calibri"/>
                <w:lang w:val="en-GB"/>
              </w:rPr>
              <w:t xml:space="preserve">structure of automatized and virtual measurement systems </w:t>
            </w:r>
            <w:r w:rsidR="00274BCC">
              <w:rPr>
                <w:rFonts w:cs="Calibri"/>
                <w:lang w:val="en-GB"/>
              </w:rPr>
              <w:t xml:space="preserve">(system components, limitations, design steps, </w:t>
            </w:r>
            <w:r w:rsidR="00A87457">
              <w:rPr>
                <w:rFonts w:cs="Calibri"/>
                <w:lang w:val="en-GB"/>
              </w:rPr>
              <w:t>integration of the measurement system)</w:t>
            </w:r>
          </w:p>
          <w:p w:rsidR="00973EA0" w:rsidRPr="00EF46D4" w:rsidRDefault="00973EA0" w:rsidP="00973EA0">
            <w:pPr>
              <w:rPr>
                <w:rFonts w:cs="Calibri"/>
                <w:lang w:val="en-GB"/>
              </w:rPr>
            </w:pPr>
            <w:r w:rsidRPr="00EF46D4">
              <w:rPr>
                <w:rFonts w:cs="Calibri"/>
                <w:lang w:val="en-GB"/>
              </w:rPr>
              <w:t xml:space="preserve">b) </w:t>
            </w:r>
            <w:r>
              <w:rPr>
                <w:rFonts w:cs="Calibri"/>
                <w:lang w:val="en-GB"/>
              </w:rPr>
              <w:t xml:space="preserve">quantization and analogue to digital conversion </w:t>
            </w:r>
            <w:r w:rsidR="00A87457">
              <w:rPr>
                <w:rFonts w:cs="Calibri"/>
                <w:lang w:val="en-GB"/>
              </w:rPr>
              <w:t xml:space="preserve">(theory, practical implementation, presentation of different </w:t>
            </w:r>
            <w:r w:rsidR="008500FF">
              <w:rPr>
                <w:rFonts w:cs="Calibri"/>
                <w:lang w:val="en-GB"/>
              </w:rPr>
              <w:t>A/D conversions with their influences to the measurement signal)</w:t>
            </w:r>
          </w:p>
          <w:p w:rsidR="00973EA0" w:rsidRPr="00EF46D4" w:rsidRDefault="00973EA0" w:rsidP="00973EA0">
            <w:pPr>
              <w:rPr>
                <w:rFonts w:cs="Calibri"/>
                <w:lang w:val="en-GB"/>
              </w:rPr>
            </w:pPr>
            <w:r w:rsidRPr="00EF46D4">
              <w:rPr>
                <w:rFonts w:cs="Calibri"/>
                <w:lang w:val="en-GB"/>
              </w:rPr>
              <w:lastRenderedPageBreak/>
              <w:t xml:space="preserve">c) </w:t>
            </w:r>
            <w:r>
              <w:rPr>
                <w:rFonts w:cs="Calibri"/>
                <w:lang w:val="en-GB"/>
              </w:rPr>
              <w:t>communication interfaces</w:t>
            </w:r>
            <w:r w:rsidR="008500FF">
              <w:rPr>
                <w:rFonts w:cs="Calibri"/>
                <w:lang w:val="en-GB"/>
              </w:rPr>
              <w:t xml:space="preserve"> (computer, industrial, speed, distance, fault tolerance, number of instruments on the bus)</w:t>
            </w:r>
          </w:p>
          <w:p w:rsidR="00973EA0" w:rsidRPr="00EF46D4" w:rsidRDefault="00973EA0" w:rsidP="00973EA0">
            <w:pPr>
              <w:rPr>
                <w:rFonts w:cs="Calibri"/>
                <w:lang w:val="en-GB"/>
              </w:rPr>
            </w:pPr>
            <w:r w:rsidRPr="00EF46D4">
              <w:rPr>
                <w:rFonts w:cs="Calibri"/>
                <w:lang w:val="en-GB"/>
              </w:rPr>
              <w:t xml:space="preserve">d) </w:t>
            </w:r>
            <w:r>
              <w:rPr>
                <w:rFonts w:cs="Calibri"/>
                <w:lang w:val="en-GB"/>
              </w:rPr>
              <w:t xml:space="preserve">software and development tools for automation of measurements </w:t>
            </w:r>
            <w:r w:rsidR="008500FF">
              <w:rPr>
                <w:rFonts w:cs="Calibri"/>
                <w:lang w:val="en-GB"/>
              </w:rPr>
              <w:t>(classical tools, graphical programming, data and event driven software)</w:t>
            </w:r>
          </w:p>
          <w:p w:rsidR="00973EA0" w:rsidRPr="00EF46D4" w:rsidRDefault="00973EA0" w:rsidP="00973EA0">
            <w:pPr>
              <w:rPr>
                <w:rFonts w:cs="Calibri"/>
                <w:lang w:val="en-GB"/>
              </w:rPr>
            </w:pPr>
            <w:r w:rsidRPr="00EF46D4">
              <w:rPr>
                <w:rFonts w:cs="Calibri"/>
                <w:lang w:val="en-GB"/>
              </w:rPr>
              <w:t xml:space="preserve">e) </w:t>
            </w:r>
            <w:r>
              <w:rPr>
                <w:rFonts w:cs="Calibri"/>
                <w:lang w:val="en-GB"/>
              </w:rPr>
              <w:t>hardware</w:t>
            </w:r>
            <w:r w:rsidR="008500FF">
              <w:rPr>
                <w:rFonts w:cs="Calibri"/>
                <w:lang w:val="en-GB"/>
              </w:rPr>
              <w:t xml:space="preserve"> (requirements, integration, noise generation and troubleshooting)</w:t>
            </w:r>
          </w:p>
          <w:p w:rsidR="00973EA0" w:rsidRPr="00ED6417" w:rsidRDefault="00973EA0" w:rsidP="00973EA0">
            <w:pPr>
              <w:rPr>
                <w:rFonts w:cs="Calibri"/>
              </w:rPr>
            </w:pPr>
            <w:r w:rsidRPr="00EF46D4">
              <w:rPr>
                <w:rFonts w:cs="Calibri"/>
                <w:lang w:val="en-GB"/>
              </w:rPr>
              <w:t xml:space="preserve">f) </w:t>
            </w:r>
            <w:r>
              <w:rPr>
                <w:rFonts w:cs="Calibri"/>
                <w:lang w:val="en-GB"/>
              </w:rPr>
              <w:t>software quality</w:t>
            </w:r>
            <w:r w:rsidR="008500FF">
              <w:rPr>
                <w:rFonts w:cs="Calibri"/>
                <w:lang w:val="en-GB"/>
              </w:rPr>
              <w:t xml:space="preserve"> (software testing, black and white box, testing limitation, practical examples)</w:t>
            </w: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05582B">
        <w:tc>
          <w:tcPr>
            <w:tcW w:w="9690" w:type="dxa"/>
            <w:gridSpan w:val="6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5582B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7F" w:rsidRPr="003255E3" w:rsidRDefault="006E357F" w:rsidP="003255E3">
            <w:pPr>
              <w:pStyle w:val="ListParagraph"/>
              <w:numPr>
                <w:ilvl w:val="0"/>
                <w:numId w:val="9"/>
              </w:numPr>
              <w:rPr>
                <w:rFonts w:cs="Calibri"/>
                <w:bCs/>
                <w:lang w:val="en-GB"/>
              </w:rPr>
            </w:pPr>
            <w:bookmarkStart w:id="6" w:name="Ucbeniki"/>
            <w:bookmarkEnd w:id="6"/>
            <w:proofErr w:type="spellStart"/>
            <w:r w:rsidRPr="003255E3">
              <w:rPr>
                <w:rFonts w:cs="Calibri"/>
                <w:bCs/>
                <w:lang w:val="en-GB"/>
              </w:rPr>
              <w:t>Drnovšek</w:t>
            </w:r>
            <w:proofErr w:type="spellEnd"/>
            <w:r w:rsidRPr="003255E3">
              <w:rPr>
                <w:rFonts w:cs="Calibri"/>
                <w:bCs/>
                <w:lang w:val="en-GB"/>
              </w:rPr>
              <w:t xml:space="preserve">, J.; </w:t>
            </w:r>
            <w:proofErr w:type="spellStart"/>
            <w:r w:rsidRPr="003255E3">
              <w:rPr>
                <w:rFonts w:cs="Calibri"/>
                <w:bCs/>
                <w:lang w:val="en-GB"/>
              </w:rPr>
              <w:t>Bojkovski</w:t>
            </w:r>
            <w:proofErr w:type="spellEnd"/>
            <w:r w:rsidRPr="003255E3">
              <w:rPr>
                <w:rFonts w:cs="Calibri"/>
                <w:bCs/>
                <w:lang w:val="en-GB"/>
              </w:rPr>
              <w:t>, J,</w:t>
            </w:r>
            <w:r w:rsidR="007F7CE2" w:rsidRPr="003255E3">
              <w:rPr>
                <w:rFonts w:cs="Calibri"/>
                <w:bCs/>
                <w:lang w:val="en-GB"/>
              </w:rPr>
              <w:t xml:space="preserve"> </w:t>
            </w:r>
            <w:proofErr w:type="spellStart"/>
            <w:r w:rsidR="007F7CE2" w:rsidRPr="003255E3">
              <w:rPr>
                <w:rFonts w:cs="Calibri"/>
                <w:bCs/>
                <w:lang w:val="en-GB"/>
              </w:rPr>
              <w:t>Batagelj</w:t>
            </w:r>
            <w:proofErr w:type="spellEnd"/>
            <w:r w:rsidR="007F7CE2" w:rsidRPr="003255E3">
              <w:rPr>
                <w:rFonts w:cs="Calibri"/>
                <w:bCs/>
                <w:lang w:val="en-GB"/>
              </w:rPr>
              <w:t>, V.</w:t>
            </w:r>
            <w:r w:rsidRPr="003255E3">
              <w:rPr>
                <w:rFonts w:cs="Calibri"/>
                <w:bCs/>
                <w:lang w:val="en-GB"/>
              </w:rPr>
              <w:t xml:space="preserve">: </w:t>
            </w:r>
            <w:proofErr w:type="spellStart"/>
            <w:r w:rsidR="00EF46D4" w:rsidRPr="003255E3">
              <w:rPr>
                <w:rFonts w:cs="Calibri"/>
                <w:bCs/>
                <w:lang w:val="en-GB"/>
              </w:rPr>
              <w:t>Avtomatizirani</w:t>
            </w:r>
            <w:proofErr w:type="spellEnd"/>
            <w:r w:rsidR="00EF46D4" w:rsidRPr="003255E3">
              <w:rPr>
                <w:rFonts w:cs="Calibri"/>
                <w:bCs/>
                <w:lang w:val="en-GB"/>
              </w:rPr>
              <w:t xml:space="preserve"> in </w:t>
            </w:r>
            <w:proofErr w:type="spellStart"/>
            <w:r w:rsidR="00EF46D4" w:rsidRPr="003255E3">
              <w:rPr>
                <w:rFonts w:cs="Calibri"/>
                <w:bCs/>
                <w:lang w:val="en-GB"/>
              </w:rPr>
              <w:t>virtualni</w:t>
            </w:r>
            <w:proofErr w:type="spellEnd"/>
            <w:r w:rsidRPr="003255E3">
              <w:rPr>
                <w:rFonts w:cs="Calibri"/>
                <w:bCs/>
                <w:lang w:val="en-GB"/>
              </w:rPr>
              <w:t xml:space="preserve"> </w:t>
            </w:r>
            <w:proofErr w:type="spellStart"/>
            <w:r w:rsidRPr="003255E3">
              <w:rPr>
                <w:rFonts w:cs="Calibri"/>
                <w:bCs/>
                <w:lang w:val="en-GB"/>
              </w:rPr>
              <w:t>merilni</w:t>
            </w:r>
            <w:proofErr w:type="spellEnd"/>
            <w:r w:rsidRPr="003255E3">
              <w:rPr>
                <w:rFonts w:cs="Calibri"/>
                <w:bCs/>
                <w:lang w:val="en-GB"/>
              </w:rPr>
              <w:t xml:space="preserve"> </w:t>
            </w:r>
            <w:proofErr w:type="spellStart"/>
            <w:r w:rsidRPr="003255E3">
              <w:rPr>
                <w:rFonts w:cs="Calibri"/>
                <w:bCs/>
                <w:lang w:val="en-GB"/>
              </w:rPr>
              <w:t>sistemi</w:t>
            </w:r>
            <w:proofErr w:type="spellEnd"/>
            <w:r w:rsidRPr="003255E3">
              <w:rPr>
                <w:rFonts w:cs="Calibri"/>
                <w:bCs/>
                <w:lang w:val="en-GB"/>
              </w:rPr>
              <w:t xml:space="preserve">, Ljubljana: </w:t>
            </w:r>
            <w:proofErr w:type="spellStart"/>
            <w:r w:rsidRPr="003255E3">
              <w:rPr>
                <w:rFonts w:cs="Calibri"/>
                <w:bCs/>
                <w:lang w:val="en-GB"/>
              </w:rPr>
              <w:t>Fakulteta</w:t>
            </w:r>
            <w:proofErr w:type="spellEnd"/>
            <w:r w:rsidRPr="003255E3">
              <w:rPr>
                <w:rFonts w:cs="Calibri"/>
                <w:bCs/>
                <w:lang w:val="en-GB"/>
              </w:rPr>
              <w:t xml:space="preserve"> </w:t>
            </w:r>
            <w:proofErr w:type="spellStart"/>
            <w:r w:rsidRPr="003255E3">
              <w:rPr>
                <w:rFonts w:cs="Calibri"/>
                <w:bCs/>
                <w:lang w:val="en-GB"/>
              </w:rPr>
              <w:t>za</w:t>
            </w:r>
            <w:proofErr w:type="spellEnd"/>
            <w:r w:rsidRPr="003255E3">
              <w:rPr>
                <w:rFonts w:cs="Calibri"/>
                <w:bCs/>
                <w:lang w:val="en-GB"/>
              </w:rPr>
              <w:t xml:space="preserve"> </w:t>
            </w:r>
            <w:proofErr w:type="spellStart"/>
            <w:r w:rsidRPr="003255E3">
              <w:rPr>
                <w:rFonts w:cs="Calibri"/>
                <w:bCs/>
                <w:lang w:val="en-GB"/>
              </w:rPr>
              <w:t>elektrotehniko</w:t>
            </w:r>
            <w:proofErr w:type="spellEnd"/>
            <w:r w:rsidRPr="003255E3">
              <w:rPr>
                <w:rFonts w:cs="Calibri"/>
                <w:bCs/>
                <w:lang w:val="en-GB"/>
              </w:rPr>
              <w:t xml:space="preserve"> 201</w:t>
            </w:r>
            <w:r w:rsidR="007F7CE2" w:rsidRPr="003255E3">
              <w:rPr>
                <w:rFonts w:cs="Calibri"/>
                <w:bCs/>
                <w:lang w:val="en-GB"/>
              </w:rPr>
              <w:t>6</w:t>
            </w:r>
          </w:p>
          <w:p w:rsidR="00EF46D4" w:rsidRPr="003255E3" w:rsidRDefault="00EF46D4" w:rsidP="003255E3">
            <w:pPr>
              <w:pStyle w:val="ListParagraph"/>
              <w:numPr>
                <w:ilvl w:val="0"/>
                <w:numId w:val="9"/>
              </w:numPr>
              <w:rPr>
                <w:rFonts w:cs="Calibri"/>
                <w:bCs/>
                <w:lang w:val="en-GB"/>
              </w:rPr>
            </w:pPr>
            <w:r w:rsidRPr="003255E3">
              <w:rPr>
                <w:rFonts w:cs="Calibri"/>
                <w:bCs/>
                <w:lang w:val="en-GB"/>
              </w:rPr>
              <w:t>Lang, T.T: Computerized Instrumentation. New York: John Wiley &amp; Sons Inc. 1991</w:t>
            </w:r>
          </w:p>
          <w:p w:rsidR="00EF46D4" w:rsidRPr="003255E3" w:rsidRDefault="00EF46D4" w:rsidP="003255E3">
            <w:pPr>
              <w:pStyle w:val="ListParagraph"/>
              <w:numPr>
                <w:ilvl w:val="0"/>
                <w:numId w:val="9"/>
              </w:numPr>
              <w:rPr>
                <w:rFonts w:cs="Calibri"/>
                <w:bCs/>
                <w:lang w:val="en-GB"/>
              </w:rPr>
            </w:pPr>
            <w:proofErr w:type="spellStart"/>
            <w:r w:rsidRPr="003255E3">
              <w:rPr>
                <w:rFonts w:cs="Calibri"/>
                <w:bCs/>
                <w:lang w:val="en-GB"/>
              </w:rPr>
              <w:t>Carr</w:t>
            </w:r>
            <w:proofErr w:type="spellEnd"/>
            <w:r w:rsidRPr="003255E3">
              <w:rPr>
                <w:rFonts w:cs="Calibri"/>
                <w:bCs/>
                <w:lang w:val="en-GB"/>
              </w:rPr>
              <w:t xml:space="preserve">, J.J.: Elements of Electronic Instrumentation and Measurement. 3. </w:t>
            </w:r>
            <w:proofErr w:type="spellStart"/>
            <w:proofErr w:type="gramStart"/>
            <w:r w:rsidRPr="003255E3">
              <w:rPr>
                <w:rFonts w:cs="Calibri"/>
                <w:bCs/>
                <w:lang w:val="en-GB"/>
              </w:rPr>
              <w:t>izdaja</w:t>
            </w:r>
            <w:proofErr w:type="spellEnd"/>
            <w:proofErr w:type="gramEnd"/>
            <w:r w:rsidRPr="003255E3">
              <w:rPr>
                <w:rFonts w:cs="Calibri"/>
                <w:bCs/>
                <w:lang w:val="en-GB"/>
              </w:rPr>
              <w:t>. Englewood Cliffs, New Jersey: Prentice-Hall. 1996</w:t>
            </w:r>
          </w:p>
          <w:p w:rsidR="00EF46D4" w:rsidRPr="003255E3" w:rsidRDefault="00EF46D4" w:rsidP="003255E3">
            <w:pPr>
              <w:pStyle w:val="ListParagraph"/>
              <w:numPr>
                <w:ilvl w:val="0"/>
                <w:numId w:val="9"/>
              </w:numPr>
              <w:rPr>
                <w:rFonts w:cs="Calibri"/>
                <w:bCs/>
                <w:lang w:val="en-GB"/>
              </w:rPr>
            </w:pPr>
            <w:r w:rsidRPr="003255E3">
              <w:rPr>
                <w:rFonts w:cs="Calibri"/>
                <w:bCs/>
                <w:lang w:val="en-GB"/>
              </w:rPr>
              <w:t>Morris, A.S.: The essence of measurement. London, New York: Prentice-Hall. 1996</w:t>
            </w:r>
          </w:p>
          <w:p w:rsidR="00EF46D4" w:rsidRPr="003255E3" w:rsidRDefault="003255E3" w:rsidP="003255E3">
            <w:pPr>
              <w:pStyle w:val="ListParagraph"/>
              <w:numPr>
                <w:ilvl w:val="0"/>
                <w:numId w:val="9"/>
              </w:numPr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 xml:space="preserve">Lang, T.T: Electronics of </w:t>
            </w:r>
            <w:r w:rsidR="00EF46D4" w:rsidRPr="003255E3">
              <w:rPr>
                <w:rFonts w:cs="Calibri"/>
                <w:bCs/>
                <w:lang w:val="en-GB"/>
              </w:rPr>
              <w:t>measuring systems. Chichester, New York: John Wiley &amp; Sons Inc. 1994</w:t>
            </w:r>
          </w:p>
          <w:p w:rsidR="00EF46D4" w:rsidRPr="003255E3" w:rsidRDefault="00EF46D4" w:rsidP="003255E3">
            <w:pPr>
              <w:pStyle w:val="ListParagraph"/>
              <w:numPr>
                <w:ilvl w:val="0"/>
                <w:numId w:val="9"/>
              </w:numPr>
              <w:rPr>
                <w:rFonts w:cs="Calibri"/>
                <w:bCs/>
                <w:lang w:val="en-GB"/>
              </w:rPr>
            </w:pPr>
            <w:r w:rsidRPr="003255E3">
              <w:rPr>
                <w:rFonts w:cs="Calibri"/>
                <w:bCs/>
                <w:lang w:val="en-GB"/>
              </w:rPr>
              <w:t xml:space="preserve">Bentley, J.P.: Principles of Measurement Systems. 3. </w:t>
            </w:r>
            <w:proofErr w:type="spellStart"/>
            <w:proofErr w:type="gramStart"/>
            <w:r w:rsidRPr="003255E3">
              <w:rPr>
                <w:rFonts w:cs="Calibri"/>
                <w:bCs/>
                <w:lang w:val="en-GB"/>
              </w:rPr>
              <w:t>izdaja</w:t>
            </w:r>
            <w:proofErr w:type="spellEnd"/>
            <w:proofErr w:type="gramEnd"/>
            <w:r w:rsidRPr="003255E3">
              <w:rPr>
                <w:rFonts w:cs="Calibri"/>
                <w:bCs/>
                <w:lang w:val="en-GB"/>
              </w:rPr>
              <w:t>. New York: John Wiley &amp; Sons Inc. 1995</w:t>
            </w:r>
          </w:p>
          <w:p w:rsidR="00EF46D4" w:rsidRPr="003255E3" w:rsidRDefault="00EF46D4" w:rsidP="003255E3">
            <w:pPr>
              <w:pStyle w:val="ListParagraph"/>
              <w:numPr>
                <w:ilvl w:val="0"/>
                <w:numId w:val="9"/>
              </w:numPr>
              <w:rPr>
                <w:rFonts w:cs="Calibri"/>
                <w:bCs/>
                <w:lang w:val="en-GB"/>
              </w:rPr>
            </w:pPr>
            <w:r w:rsidRPr="003255E3">
              <w:rPr>
                <w:rFonts w:cs="Calibri"/>
                <w:bCs/>
                <w:lang w:val="en-GB"/>
              </w:rPr>
              <w:t>Morris, A.S.: Measurement and Instrumentation Principles. Oxford: Butterworth-Heinemann. 2001</w:t>
            </w:r>
          </w:p>
          <w:p w:rsidR="00D60066" w:rsidRPr="003255E3" w:rsidRDefault="00EF46D4" w:rsidP="003255E3">
            <w:pPr>
              <w:pStyle w:val="ListParagraph"/>
              <w:numPr>
                <w:ilvl w:val="0"/>
                <w:numId w:val="9"/>
              </w:numPr>
              <w:rPr>
                <w:rFonts w:cs="Calibri"/>
                <w:b/>
                <w:bCs/>
              </w:rPr>
            </w:pPr>
            <w:proofErr w:type="spellStart"/>
            <w:r w:rsidRPr="003255E3">
              <w:rPr>
                <w:rFonts w:cs="Calibri"/>
                <w:bCs/>
                <w:lang w:val="en-GB"/>
              </w:rPr>
              <w:t>Regtien</w:t>
            </w:r>
            <w:proofErr w:type="spellEnd"/>
            <w:r w:rsidRPr="003255E3">
              <w:rPr>
                <w:rFonts w:cs="Calibri"/>
                <w:bCs/>
                <w:lang w:val="en-GB"/>
              </w:rPr>
              <w:t xml:space="preserve">, P.P.L.: Measurement Science for Engineers. London, Sterling: </w:t>
            </w:r>
            <w:proofErr w:type="spellStart"/>
            <w:r w:rsidRPr="003255E3">
              <w:rPr>
                <w:rFonts w:cs="Calibri"/>
                <w:bCs/>
                <w:lang w:val="en-GB"/>
              </w:rPr>
              <w:t>Kogan</w:t>
            </w:r>
            <w:proofErr w:type="spellEnd"/>
            <w:r w:rsidRPr="003255E3">
              <w:rPr>
                <w:rFonts w:cs="Calibri"/>
                <w:bCs/>
                <w:lang w:val="en-GB"/>
              </w:rPr>
              <w:t xml:space="preserve"> Page Science. 2004</w:t>
            </w:r>
          </w:p>
        </w:tc>
      </w:tr>
      <w:tr w:rsidR="00D60066" w:rsidTr="0005582B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5582B">
        <w:trPr>
          <w:trHeight w:val="1838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6D4" w:rsidRPr="00EF46D4" w:rsidRDefault="00EF46D4" w:rsidP="00EF46D4">
            <w:pPr>
              <w:rPr>
                <w:rFonts w:cs="Calibri"/>
              </w:rPr>
            </w:pPr>
            <w:r w:rsidRPr="00EF46D4">
              <w:rPr>
                <w:rFonts w:cs="Calibri"/>
              </w:rPr>
              <w:t xml:space="preserve">a) </w:t>
            </w:r>
            <w:r w:rsidR="0005582B" w:rsidRPr="00EF46D4">
              <w:rPr>
                <w:rFonts w:cs="Calibri"/>
              </w:rPr>
              <w:t>razširiti</w:t>
            </w:r>
            <w:r w:rsidRPr="00EF46D4">
              <w:rPr>
                <w:rFonts w:cs="Calibri"/>
              </w:rPr>
              <w:t xml:space="preserve"> in poglobiti znanje o programski opremi in elementih za avtomatizacijo merilnih sistemov</w:t>
            </w:r>
          </w:p>
          <w:p w:rsidR="00EF46D4" w:rsidRPr="00EF46D4" w:rsidRDefault="00EF46D4" w:rsidP="00EF46D4">
            <w:pPr>
              <w:rPr>
                <w:rFonts w:cs="Calibri"/>
              </w:rPr>
            </w:pPr>
            <w:r w:rsidRPr="00EF46D4">
              <w:rPr>
                <w:rFonts w:cs="Calibri"/>
              </w:rPr>
              <w:t>b) spoznati se z komunikacijskimi vmesniki (serijski, paralelni), ki so najbolj zastopljeni v industrijskih procesih</w:t>
            </w:r>
          </w:p>
          <w:p w:rsidR="00EF46D4" w:rsidRPr="00EF46D4" w:rsidRDefault="00EF46D4" w:rsidP="00EF46D4">
            <w:pPr>
              <w:rPr>
                <w:rFonts w:cs="Calibri"/>
              </w:rPr>
            </w:pPr>
            <w:r w:rsidRPr="00EF46D4">
              <w:rPr>
                <w:rFonts w:cs="Calibri"/>
              </w:rPr>
              <w:t>c) proučiti bistvene zahteve digitalne obdelave signalov z metrološkega stališča</w:t>
            </w:r>
          </w:p>
          <w:p w:rsidR="00EF46D4" w:rsidRPr="00EF46D4" w:rsidRDefault="00EF46D4" w:rsidP="00EF46D4">
            <w:pPr>
              <w:rPr>
                <w:rFonts w:cs="Calibri"/>
              </w:rPr>
            </w:pPr>
            <w:r w:rsidRPr="00EF46D4">
              <w:rPr>
                <w:rFonts w:cs="Calibri"/>
              </w:rPr>
              <w:t>d) spoznati razvojna okolja za avtomatizacijo merjenj v industrijskih in raziskovalnih okoljih</w:t>
            </w:r>
          </w:p>
          <w:p w:rsidR="00EF46D4" w:rsidRPr="00EF46D4" w:rsidRDefault="00EF46D4" w:rsidP="00EF46D4">
            <w:pPr>
              <w:rPr>
                <w:rFonts w:cs="Calibri"/>
              </w:rPr>
            </w:pPr>
            <w:r w:rsidRPr="00EF46D4">
              <w:rPr>
                <w:rFonts w:cs="Calibri"/>
              </w:rPr>
              <w:t>e) podrobno spoznati sodobne "vizualne jezike" in virtualne merilne instrumente ter njihovo uporabno vrednost</w:t>
            </w:r>
          </w:p>
          <w:p w:rsidR="00D60066" w:rsidRDefault="00EF46D4" w:rsidP="00EF46D4">
            <w:pPr>
              <w:rPr>
                <w:rFonts w:cs="Calibri"/>
              </w:rPr>
            </w:pPr>
            <w:r w:rsidRPr="00EF46D4">
              <w:rPr>
                <w:rFonts w:cs="Calibri"/>
              </w:rPr>
              <w:t xml:space="preserve">f) ugotoviti ključne </w:t>
            </w:r>
            <w:r w:rsidR="0005582B" w:rsidRPr="00EF46D4">
              <w:rPr>
                <w:rFonts w:cs="Calibri"/>
              </w:rPr>
              <w:t>parametre</w:t>
            </w:r>
            <w:r w:rsidRPr="00EF46D4">
              <w:rPr>
                <w:rFonts w:cs="Calibri"/>
              </w:rPr>
              <w:t xml:space="preserve"> pri zagotavljanju kakovosti merilne programske opreme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6D4" w:rsidRPr="00EF46D4" w:rsidRDefault="00EF46D4" w:rsidP="00EF46D4">
            <w:pPr>
              <w:rPr>
                <w:rFonts w:cs="Calibri"/>
                <w:lang w:val="en-GB"/>
              </w:rPr>
            </w:pPr>
            <w:r w:rsidRPr="00EF46D4">
              <w:rPr>
                <w:rFonts w:cs="Calibri"/>
                <w:lang w:val="en-GB"/>
              </w:rPr>
              <w:t xml:space="preserve">a) </w:t>
            </w:r>
            <w:r>
              <w:rPr>
                <w:rFonts w:cs="Calibri"/>
                <w:lang w:val="en-GB"/>
              </w:rPr>
              <w:t xml:space="preserve">increase awareness and knowledge regarding software and elements for automation of measurement systems </w:t>
            </w:r>
          </w:p>
          <w:p w:rsidR="00EF46D4" w:rsidRPr="00EF46D4" w:rsidRDefault="00EF46D4" w:rsidP="00EF46D4">
            <w:pPr>
              <w:rPr>
                <w:rFonts w:cs="Calibri"/>
                <w:lang w:val="en-GB"/>
              </w:rPr>
            </w:pPr>
            <w:r w:rsidRPr="00EF46D4">
              <w:rPr>
                <w:rFonts w:cs="Calibri"/>
                <w:lang w:val="en-GB"/>
              </w:rPr>
              <w:t xml:space="preserve">b) </w:t>
            </w:r>
            <w:r>
              <w:rPr>
                <w:rFonts w:cs="Calibri"/>
                <w:lang w:val="en-GB"/>
              </w:rPr>
              <w:t xml:space="preserve">serial and parallel interfaces (laboratory and industrial measurement processes) </w:t>
            </w:r>
          </w:p>
          <w:p w:rsidR="00EF46D4" w:rsidRPr="00EF46D4" w:rsidRDefault="00EF46D4" w:rsidP="00EF46D4">
            <w:pPr>
              <w:rPr>
                <w:rFonts w:cs="Calibri"/>
                <w:lang w:val="en-GB"/>
              </w:rPr>
            </w:pPr>
            <w:r w:rsidRPr="00EF46D4">
              <w:rPr>
                <w:rFonts w:cs="Calibri"/>
                <w:lang w:val="en-GB"/>
              </w:rPr>
              <w:t xml:space="preserve">c) </w:t>
            </w:r>
            <w:r>
              <w:rPr>
                <w:rFonts w:cs="Calibri"/>
                <w:lang w:val="en-GB"/>
              </w:rPr>
              <w:t xml:space="preserve">requirements regarding digital signal processing in metrology </w:t>
            </w:r>
          </w:p>
          <w:p w:rsidR="00EF46D4" w:rsidRPr="00EF46D4" w:rsidRDefault="00EF46D4" w:rsidP="00EF46D4">
            <w:pPr>
              <w:rPr>
                <w:rFonts w:cs="Calibri"/>
                <w:lang w:val="en-GB"/>
              </w:rPr>
            </w:pPr>
            <w:r w:rsidRPr="00EF46D4">
              <w:rPr>
                <w:rFonts w:cs="Calibri"/>
                <w:lang w:val="en-GB"/>
              </w:rPr>
              <w:t xml:space="preserve">d) </w:t>
            </w:r>
            <w:r>
              <w:rPr>
                <w:rFonts w:cs="Calibri"/>
                <w:lang w:val="en-GB"/>
              </w:rPr>
              <w:t xml:space="preserve">development tools for automation of measurements in industrial and research </w:t>
            </w:r>
          </w:p>
          <w:p w:rsidR="00EF46D4" w:rsidRPr="00EF46D4" w:rsidRDefault="00EF46D4" w:rsidP="00EF46D4">
            <w:pPr>
              <w:rPr>
                <w:rFonts w:cs="Calibri"/>
                <w:lang w:val="en-GB"/>
              </w:rPr>
            </w:pPr>
            <w:r w:rsidRPr="00EF46D4">
              <w:rPr>
                <w:rFonts w:cs="Calibri"/>
                <w:lang w:val="en-GB"/>
              </w:rPr>
              <w:t xml:space="preserve">e) </w:t>
            </w:r>
            <w:r w:rsidR="008C5934">
              <w:rPr>
                <w:rFonts w:cs="Calibri"/>
                <w:lang w:val="en-GB"/>
              </w:rPr>
              <w:t xml:space="preserve">modern virtual programming languages and their implementation </w:t>
            </w:r>
          </w:p>
          <w:p w:rsidR="00D60066" w:rsidRPr="00ED6417" w:rsidRDefault="00EF46D4" w:rsidP="008C5934">
            <w:pPr>
              <w:rPr>
                <w:rFonts w:cs="Calibri"/>
              </w:rPr>
            </w:pPr>
            <w:r w:rsidRPr="00EF46D4">
              <w:rPr>
                <w:rFonts w:cs="Calibri"/>
                <w:lang w:val="en-GB"/>
              </w:rPr>
              <w:t xml:space="preserve">f) </w:t>
            </w:r>
            <w:r w:rsidR="008C5934">
              <w:rPr>
                <w:rFonts w:cs="Calibri"/>
                <w:lang w:val="en-GB"/>
              </w:rPr>
              <w:t xml:space="preserve">identify key parameters of quality assurance of software measurement equipment </w:t>
            </w:r>
          </w:p>
        </w:tc>
      </w:tr>
      <w:tr w:rsidR="00D60066" w:rsidTr="0005582B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Intended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outcomes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5582B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lastRenderedPageBreak/>
              <w:t>Znanje in razumevanje:</w:t>
            </w:r>
          </w:p>
          <w:p w:rsidR="00D60066" w:rsidRDefault="008C5934" w:rsidP="006E357F">
            <w:pPr>
              <w:rPr>
                <w:rFonts w:cs="Calibri"/>
              </w:rPr>
            </w:pPr>
            <w:r>
              <w:rPr>
                <w:rFonts w:cs="Calibri"/>
              </w:rPr>
              <w:t>n</w:t>
            </w:r>
            <w:r w:rsidRPr="008C5934">
              <w:rPr>
                <w:rFonts w:cs="Calibri"/>
              </w:rPr>
              <w:t>apredni pojmi iz področja avtomatizacije merilnih sistemov, razumevanje ustroja virtualnih merilnih sistemov zgrajenih s pomočjo "vizualnih" jezikov in drugih sodobnih programskih orodij, osnovni pojmi iz kakovosti merilne programske opreme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  <w:p w:rsidR="00D60066" w:rsidRDefault="00D60066">
            <w:pPr>
              <w:rPr>
                <w:rFonts w:cs="Calibri"/>
              </w:rPr>
            </w:pPr>
          </w:p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4F39D4" w:rsidRDefault="00D60066">
            <w:pPr>
              <w:rPr>
                <w:rFonts w:cs="Calibri"/>
                <w:lang w:val="en-GB"/>
              </w:rPr>
            </w:pPr>
            <w:r w:rsidRPr="004F39D4">
              <w:rPr>
                <w:rFonts w:cs="Calibri"/>
                <w:szCs w:val="22"/>
                <w:lang w:val="en-GB"/>
              </w:rPr>
              <w:t>Knowledge and understanding:</w:t>
            </w:r>
          </w:p>
          <w:p w:rsidR="00A73223" w:rsidRPr="004F39D4" w:rsidRDefault="00A73223">
            <w:pPr>
              <w:rPr>
                <w:rFonts w:cs="Calibri"/>
                <w:lang w:val="en-GB"/>
              </w:rPr>
            </w:pPr>
            <w:r w:rsidRPr="004F39D4">
              <w:rPr>
                <w:rFonts w:cs="Calibri"/>
                <w:szCs w:val="22"/>
                <w:lang w:val="en-GB"/>
              </w:rPr>
              <w:t xml:space="preserve">Advanced </w:t>
            </w:r>
            <w:r w:rsidR="00E45081" w:rsidRPr="004F39D4">
              <w:rPr>
                <w:rFonts w:cs="Calibri"/>
                <w:szCs w:val="22"/>
                <w:lang w:val="en-GB"/>
              </w:rPr>
              <w:t xml:space="preserve">knowledge about </w:t>
            </w:r>
            <w:r w:rsidR="008C5934">
              <w:rPr>
                <w:rFonts w:cs="Calibri"/>
                <w:szCs w:val="22"/>
                <w:lang w:val="en-GB"/>
              </w:rPr>
              <w:t>automatized and virtual</w:t>
            </w:r>
            <w:r w:rsidR="00E45081" w:rsidRPr="004F39D4">
              <w:rPr>
                <w:rFonts w:cs="Calibri"/>
                <w:szCs w:val="22"/>
                <w:lang w:val="en-GB"/>
              </w:rPr>
              <w:t xml:space="preserve"> measurement system, understanding</w:t>
            </w:r>
            <w:r w:rsidR="008C5934">
              <w:rPr>
                <w:rFonts w:cs="Calibri"/>
                <w:szCs w:val="22"/>
                <w:lang w:val="en-GB"/>
              </w:rPr>
              <w:t xml:space="preserve"> how virtual measuring systems are made using modern virtual programming languages, basic elements of software quality</w:t>
            </w:r>
          </w:p>
          <w:p w:rsidR="00D60066" w:rsidRDefault="00D60066">
            <w:pPr>
              <w:rPr>
                <w:rFonts w:cs="Calibri"/>
              </w:rPr>
            </w:pPr>
          </w:p>
          <w:p w:rsidR="00D60066" w:rsidRDefault="00D60066">
            <w:pPr>
              <w:rPr>
                <w:rFonts w:cs="Calibri"/>
              </w:rPr>
            </w:pPr>
          </w:p>
        </w:tc>
      </w:tr>
      <w:tr w:rsidR="00D60066" w:rsidTr="0096205E">
        <w:trPr>
          <w:trHeight w:val="120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</w:tr>
      <w:tr w:rsidR="00D60066" w:rsidTr="0005582B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and </w:t>
            </w:r>
            <w:proofErr w:type="spellStart"/>
            <w:r>
              <w:rPr>
                <w:rFonts w:cs="Calibri"/>
                <w:b/>
                <w:szCs w:val="22"/>
              </w:rPr>
              <w:t>teaching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methods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96205E">
        <w:trPr>
          <w:trHeight w:val="632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6E357F" w:rsidP="006E357F">
            <w:pPr>
              <w:rPr>
                <w:rFonts w:cs="Calibri"/>
              </w:rPr>
            </w:pPr>
            <w:r>
              <w:rPr>
                <w:noProof/>
              </w:rPr>
              <w:t>predavanja, seminarji, laboratorijske vaje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A73223" w:rsidRDefault="00A73223">
            <w:pPr>
              <w:rPr>
                <w:rFonts w:cs="Calibri"/>
                <w:lang w:val="en-GB"/>
              </w:rPr>
            </w:pPr>
            <w:r w:rsidRPr="00A73223">
              <w:rPr>
                <w:rFonts w:cs="Calibri"/>
                <w:lang w:val="en-GB"/>
              </w:rPr>
              <w:t>Lectures, seminars, laboratory exercises</w:t>
            </w:r>
          </w:p>
        </w:tc>
      </w:tr>
      <w:tr w:rsidR="00D60066" w:rsidTr="0005582B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60066" w:rsidRDefault="00D60066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szCs w:val="22"/>
              </w:rPr>
              <w:t>Weight</w:t>
            </w:r>
            <w:proofErr w:type="spellEnd"/>
            <w:r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Assessment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05582B" w:rsidTr="0005582B">
        <w:trPr>
          <w:trHeight w:val="1104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82B" w:rsidRDefault="0005582B" w:rsidP="0005582B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Način: laboratorijske vaje, pisni izpit, ustni izpit</w:t>
            </w:r>
          </w:p>
          <w:p w:rsidR="0005582B" w:rsidRPr="005052D3" w:rsidRDefault="0005582B" w:rsidP="0005582B">
            <w:pPr>
              <w:rPr>
                <w:color w:val="000000" w:themeColor="text1"/>
              </w:rPr>
            </w:pPr>
            <w:r w:rsidRPr="005052D3">
              <w:rPr>
                <w:color w:val="000000" w:themeColor="text1"/>
              </w:rPr>
              <w:t>Ocene od 1 do vključno 5 so negativne, ocene od vključno 6 do 10 so pozitivne.</w:t>
            </w:r>
          </w:p>
          <w:p w:rsidR="0005582B" w:rsidRPr="005052D3" w:rsidRDefault="0005582B" w:rsidP="0005582B">
            <w:pPr>
              <w:rPr>
                <w:color w:val="000000" w:themeColor="text1"/>
              </w:rPr>
            </w:pPr>
            <w:r w:rsidRPr="005052D3">
              <w:rPr>
                <w:color w:val="000000" w:themeColor="text1"/>
              </w:rPr>
              <w:t>Pozitivna ocena laboratorijskih vaj je pogoj za pristop k izpitu.</w:t>
            </w:r>
          </w:p>
          <w:p w:rsidR="0005582B" w:rsidRDefault="0005582B" w:rsidP="0005582B">
            <w:pPr>
              <w:rPr>
                <w:color w:val="000000" w:themeColor="text1"/>
              </w:rPr>
            </w:pPr>
            <w:r w:rsidRPr="005052D3">
              <w:rPr>
                <w:color w:val="000000" w:themeColor="text1"/>
              </w:rPr>
              <w:t>Prispevki k oceni:</w:t>
            </w:r>
          </w:p>
          <w:p w:rsidR="0005582B" w:rsidRDefault="0005582B" w:rsidP="00853412">
            <w:pPr>
              <w:numPr>
                <w:ilvl w:val="0"/>
                <w:numId w:val="10"/>
              </w:numPr>
              <w:rPr>
                <w:rFonts w:cs="Calibri"/>
                <w:color w:val="000000" w:themeColor="text1"/>
              </w:rPr>
            </w:pPr>
            <w:r>
              <w:rPr>
                <w:rFonts w:cs="Calibri"/>
                <w:color w:val="000000" w:themeColor="text1"/>
              </w:rPr>
              <w:t>laboratorijske vaje</w:t>
            </w:r>
          </w:p>
          <w:p w:rsidR="0005582B" w:rsidRDefault="00853412" w:rsidP="00853412">
            <w:pPr>
              <w:numPr>
                <w:ilvl w:val="0"/>
                <w:numId w:val="10"/>
              </w:numPr>
              <w:rPr>
                <w:rFonts w:cs="Calibri"/>
                <w:color w:val="000000" w:themeColor="text1"/>
              </w:rPr>
            </w:pPr>
            <w:r>
              <w:rPr>
                <w:rFonts w:cs="Calibri"/>
                <w:color w:val="000000" w:themeColor="text1"/>
              </w:rPr>
              <w:t>pisni izpit</w:t>
            </w:r>
          </w:p>
          <w:p w:rsidR="0005582B" w:rsidRPr="00BD74A0" w:rsidRDefault="00853412" w:rsidP="00853412">
            <w:pPr>
              <w:numPr>
                <w:ilvl w:val="0"/>
                <w:numId w:val="10"/>
              </w:numPr>
              <w:rPr>
                <w:rFonts w:cs="Calibri"/>
                <w:szCs w:val="22"/>
              </w:rPr>
            </w:pPr>
            <w:r>
              <w:rPr>
                <w:rFonts w:cs="Calibri"/>
                <w:color w:val="000000" w:themeColor="text1"/>
              </w:rPr>
              <w:t>ustni izpit</w:t>
            </w:r>
          </w:p>
          <w:p w:rsidR="0005582B" w:rsidRDefault="0005582B" w:rsidP="0005582B"/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582B" w:rsidRPr="00853412" w:rsidRDefault="0005582B" w:rsidP="00853412">
            <w:pPr>
              <w:jc w:val="center"/>
              <w:rPr>
                <w:rFonts w:cs="Calibri"/>
                <w:color w:val="000000" w:themeColor="text1"/>
              </w:rPr>
            </w:pPr>
            <w:r w:rsidRPr="00853412">
              <w:rPr>
                <w:rFonts w:cs="Calibri"/>
                <w:color w:val="000000" w:themeColor="text1"/>
              </w:rPr>
              <w:t>40%</w:t>
            </w:r>
          </w:p>
          <w:p w:rsidR="0005582B" w:rsidRPr="00853412" w:rsidRDefault="0005582B" w:rsidP="00853412">
            <w:pPr>
              <w:jc w:val="center"/>
              <w:rPr>
                <w:rFonts w:cs="Calibri"/>
                <w:color w:val="000000" w:themeColor="text1"/>
              </w:rPr>
            </w:pPr>
            <w:r w:rsidRPr="00853412">
              <w:rPr>
                <w:rFonts w:cs="Calibri"/>
                <w:color w:val="000000" w:themeColor="text1"/>
              </w:rPr>
              <w:t>30%</w:t>
            </w:r>
          </w:p>
          <w:p w:rsidR="0005582B" w:rsidRPr="00853412" w:rsidRDefault="0005582B" w:rsidP="00853412">
            <w:pPr>
              <w:jc w:val="center"/>
              <w:rPr>
                <w:rFonts w:cs="Calibri"/>
                <w:color w:val="000000" w:themeColor="text1"/>
              </w:rPr>
            </w:pPr>
            <w:r w:rsidRPr="00853412">
              <w:rPr>
                <w:rFonts w:cs="Calibri"/>
                <w:color w:val="000000" w:themeColor="text1"/>
              </w:rPr>
              <w:t>30%</w:t>
            </w:r>
          </w:p>
          <w:p w:rsidR="0005582B" w:rsidRDefault="0005582B" w:rsidP="0005582B">
            <w:pPr>
              <w:rPr>
                <w:rFonts w:cs="Calibri"/>
                <w:b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82B" w:rsidRPr="00EB3178" w:rsidRDefault="0005582B" w:rsidP="0005582B">
            <w:pPr>
              <w:rPr>
                <w:rFonts w:cs="Calibri"/>
                <w:color w:val="000000" w:themeColor="text1"/>
                <w:sz w:val="22"/>
                <w:szCs w:val="22"/>
                <w:lang w:val="en-GB" w:eastAsia="en-US"/>
              </w:rPr>
            </w:pPr>
            <w:r w:rsidRPr="00EB3178">
              <w:rPr>
                <w:rFonts w:cs="Calibri"/>
                <w:color w:val="000000" w:themeColor="text1"/>
                <w:lang w:val="en-GB"/>
              </w:rPr>
              <w:t xml:space="preserve">Type: </w:t>
            </w:r>
            <w:r>
              <w:rPr>
                <w:rFonts w:cs="Calibri"/>
                <w:szCs w:val="22"/>
                <w:lang w:val="en-GB"/>
              </w:rPr>
              <w:t>laboratory exercises,</w:t>
            </w:r>
            <w:r w:rsidRPr="00EB3178">
              <w:rPr>
                <w:rFonts w:cs="Calibri"/>
                <w:color w:val="000000" w:themeColor="text1"/>
                <w:lang w:val="en-GB"/>
              </w:rPr>
              <w:t xml:space="preserve"> written exam, oral exam.</w:t>
            </w:r>
          </w:p>
          <w:p w:rsidR="0005582B" w:rsidRPr="00EB3178" w:rsidRDefault="0005582B" w:rsidP="0005582B">
            <w:pPr>
              <w:rPr>
                <w:rFonts w:cs="Calibri"/>
                <w:color w:val="000000" w:themeColor="text1"/>
                <w:lang w:val="en-GB"/>
              </w:rPr>
            </w:pPr>
            <w:r w:rsidRPr="00EB3178">
              <w:rPr>
                <w:rFonts w:cs="Calibri"/>
                <w:color w:val="000000" w:themeColor="text1"/>
                <w:lang w:val="en-GB"/>
              </w:rPr>
              <w:t xml:space="preserve">Negative grades: from 1 to 5, positive grades:  from 6 to 10. </w:t>
            </w:r>
          </w:p>
          <w:p w:rsidR="0005582B" w:rsidRPr="00EB3178" w:rsidRDefault="0005582B" w:rsidP="0005582B">
            <w:pPr>
              <w:rPr>
                <w:rFonts w:cs="Calibri"/>
                <w:color w:val="000000" w:themeColor="text1"/>
                <w:lang w:val="en-GB"/>
              </w:rPr>
            </w:pPr>
            <w:r w:rsidRPr="00EB3178">
              <w:rPr>
                <w:rFonts w:cs="Calibri"/>
                <w:color w:val="000000" w:themeColor="text1"/>
                <w:lang w:val="en-GB"/>
              </w:rPr>
              <w:t>Positive evaluation of laboratory exercises is a prerequisite for the exam.</w:t>
            </w:r>
          </w:p>
          <w:p w:rsidR="0005582B" w:rsidRDefault="0005582B" w:rsidP="0005582B">
            <w:pPr>
              <w:rPr>
                <w:rFonts w:cs="Calibri"/>
                <w:color w:val="000000" w:themeColor="text1"/>
                <w:lang w:val="en-GB"/>
              </w:rPr>
            </w:pPr>
            <w:r w:rsidRPr="00EB3178">
              <w:rPr>
                <w:rFonts w:cs="Calibri"/>
                <w:color w:val="000000" w:themeColor="text1"/>
                <w:lang w:val="en-GB"/>
              </w:rPr>
              <w:t>Contributions to final grade:</w:t>
            </w:r>
          </w:p>
          <w:p w:rsidR="0005582B" w:rsidRDefault="0005582B" w:rsidP="00853412">
            <w:pPr>
              <w:numPr>
                <w:ilvl w:val="0"/>
                <w:numId w:val="11"/>
              </w:numPr>
              <w:rPr>
                <w:rFonts w:cs="Calibri"/>
                <w:bCs/>
                <w:color w:val="000000" w:themeColor="text1"/>
              </w:rPr>
            </w:pPr>
            <w:r>
              <w:rPr>
                <w:rFonts w:cs="Calibri"/>
                <w:szCs w:val="22"/>
                <w:lang w:val="en-GB"/>
              </w:rPr>
              <w:t>laboratory exercises</w:t>
            </w:r>
          </w:p>
          <w:p w:rsidR="0005582B" w:rsidRDefault="00853412" w:rsidP="00853412">
            <w:pPr>
              <w:numPr>
                <w:ilvl w:val="0"/>
                <w:numId w:val="11"/>
              </w:numPr>
              <w:rPr>
                <w:rFonts w:cs="Calibri"/>
                <w:bCs/>
                <w:color w:val="000000" w:themeColor="text1"/>
              </w:rPr>
            </w:pPr>
            <w:proofErr w:type="spellStart"/>
            <w:r>
              <w:rPr>
                <w:rFonts w:cs="Calibri"/>
                <w:bCs/>
                <w:color w:val="000000" w:themeColor="text1"/>
              </w:rPr>
              <w:t>written</w:t>
            </w:r>
            <w:proofErr w:type="spellEnd"/>
            <w:r>
              <w:rPr>
                <w:rFonts w:cs="Calibri"/>
                <w:bCs/>
                <w:color w:val="000000" w:themeColor="text1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 w:themeColor="text1"/>
              </w:rPr>
              <w:t>exam</w:t>
            </w:r>
            <w:proofErr w:type="spellEnd"/>
          </w:p>
          <w:p w:rsidR="0005582B" w:rsidRDefault="00853412" w:rsidP="00853412">
            <w:pPr>
              <w:numPr>
                <w:ilvl w:val="0"/>
                <w:numId w:val="11"/>
              </w:numPr>
              <w:rPr>
                <w:rFonts w:cs="Calibri"/>
                <w:b/>
              </w:rPr>
            </w:pPr>
            <w:r>
              <w:rPr>
                <w:rFonts w:cs="Calibri"/>
                <w:bCs/>
                <w:color w:val="000000" w:themeColor="text1"/>
              </w:rPr>
              <w:t>o</w:t>
            </w:r>
            <w:r w:rsidR="0005582B" w:rsidRPr="00EB3178">
              <w:rPr>
                <w:rFonts w:cs="Calibri"/>
                <w:bCs/>
                <w:color w:val="000000" w:themeColor="text1"/>
              </w:rPr>
              <w:t xml:space="preserve">ral </w:t>
            </w:r>
            <w:proofErr w:type="spellStart"/>
            <w:r w:rsidR="0005582B" w:rsidRPr="00EB3178">
              <w:rPr>
                <w:rFonts w:cs="Calibri"/>
                <w:bCs/>
                <w:color w:val="000000" w:themeColor="text1"/>
              </w:rPr>
              <w:t>examination</w:t>
            </w:r>
            <w:proofErr w:type="spellEnd"/>
          </w:p>
        </w:tc>
      </w:tr>
      <w:tr w:rsidR="00D60066" w:rsidTr="0005582B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D60066" w:rsidTr="0005582B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82B" w:rsidRDefault="0005582B" w:rsidP="0005582B">
            <w:pPr>
              <w:pStyle w:val="ListParagraph"/>
              <w:numPr>
                <w:ilvl w:val="0"/>
                <w:numId w:val="1"/>
              </w:numPr>
              <w:rPr>
                <w:rFonts w:cs="Calibri"/>
              </w:rPr>
            </w:pPr>
            <w:r w:rsidRPr="00C25238">
              <w:rPr>
                <w:rFonts w:cs="Calibri"/>
              </w:rPr>
              <w:t xml:space="preserve">BEGUŠ, Samo, BOJKOVSKI, Jovan, DRNOVŠEK, Janko, GERŠAK, Gregor. </w:t>
            </w:r>
            <w:proofErr w:type="spellStart"/>
            <w:r w:rsidRPr="00C25238">
              <w:rPr>
                <w:rFonts w:cs="Calibri"/>
              </w:rPr>
              <w:t>Magnetic</w:t>
            </w:r>
            <w:proofErr w:type="spellEnd"/>
            <w:r w:rsidRPr="00C25238">
              <w:rPr>
                <w:rFonts w:cs="Calibri"/>
              </w:rPr>
              <w:t xml:space="preserve"> </w:t>
            </w:r>
            <w:proofErr w:type="spellStart"/>
            <w:r w:rsidRPr="00C25238">
              <w:rPr>
                <w:rFonts w:cs="Calibri"/>
              </w:rPr>
              <w:t>effects</w:t>
            </w:r>
            <w:proofErr w:type="spellEnd"/>
            <w:r w:rsidRPr="00C25238">
              <w:rPr>
                <w:rFonts w:cs="Calibri"/>
              </w:rPr>
              <w:t xml:space="preserve"> on </w:t>
            </w:r>
            <w:proofErr w:type="spellStart"/>
            <w:r w:rsidRPr="00C25238">
              <w:rPr>
                <w:rFonts w:cs="Calibri"/>
              </w:rPr>
              <w:t>thermocouples</w:t>
            </w:r>
            <w:proofErr w:type="spellEnd"/>
            <w:r w:rsidRPr="00C25238">
              <w:rPr>
                <w:rFonts w:cs="Calibri"/>
              </w:rPr>
              <w:t xml:space="preserve">. </w:t>
            </w:r>
            <w:proofErr w:type="spellStart"/>
            <w:r w:rsidRPr="00C25238">
              <w:rPr>
                <w:rFonts w:cs="Calibri"/>
              </w:rPr>
              <w:t>Measurement</w:t>
            </w:r>
            <w:proofErr w:type="spellEnd"/>
            <w:r w:rsidRPr="00C25238">
              <w:rPr>
                <w:rFonts w:cs="Calibri"/>
              </w:rPr>
              <w:t xml:space="preserve"> science &amp; </w:t>
            </w:r>
            <w:proofErr w:type="spellStart"/>
            <w:r w:rsidRPr="00C25238">
              <w:rPr>
                <w:rFonts w:cs="Calibri"/>
              </w:rPr>
              <w:t>technology</w:t>
            </w:r>
            <w:proofErr w:type="spellEnd"/>
            <w:r w:rsidRPr="00C25238">
              <w:rPr>
                <w:rFonts w:cs="Calibri"/>
              </w:rPr>
              <w:t>,</w:t>
            </w:r>
            <w:r>
              <w:rPr>
                <w:rFonts w:cs="Calibri"/>
              </w:rPr>
              <w:t xml:space="preserve"> </w:t>
            </w:r>
            <w:r w:rsidRPr="00C25238">
              <w:rPr>
                <w:rFonts w:cs="Calibri"/>
              </w:rPr>
              <w:t>2014, vol. 3, no. 25, str. 1-11</w:t>
            </w:r>
            <w:r>
              <w:rPr>
                <w:rFonts w:cs="Calibri"/>
              </w:rPr>
              <w:t>.</w:t>
            </w:r>
            <w:r w:rsidRPr="00C25238">
              <w:rPr>
                <w:rFonts w:cs="Calibri"/>
              </w:rPr>
              <w:t xml:space="preserve"> </w:t>
            </w:r>
          </w:p>
          <w:p w:rsidR="0005582B" w:rsidRDefault="0005582B" w:rsidP="0005582B">
            <w:pPr>
              <w:pStyle w:val="ListParagraph"/>
              <w:numPr>
                <w:ilvl w:val="0"/>
                <w:numId w:val="1"/>
              </w:numPr>
              <w:rPr>
                <w:rFonts w:cs="Calibri"/>
              </w:rPr>
            </w:pPr>
            <w:r w:rsidRPr="00C25238">
              <w:rPr>
                <w:rFonts w:cs="Calibri"/>
              </w:rPr>
              <w:t xml:space="preserve">MIKLAVEC, Andraž, PUŠNIK, Igor, BATAGELJ, Valentin, DRNOVŠEK, Janko. A large aperture </w:t>
            </w:r>
            <w:proofErr w:type="spellStart"/>
            <w:r w:rsidRPr="00C25238">
              <w:rPr>
                <w:rFonts w:cs="Calibri"/>
              </w:rPr>
              <w:t>blackbody</w:t>
            </w:r>
            <w:proofErr w:type="spellEnd"/>
            <w:r w:rsidRPr="00C25238">
              <w:rPr>
                <w:rFonts w:cs="Calibri"/>
              </w:rPr>
              <w:t xml:space="preserve"> </w:t>
            </w:r>
            <w:proofErr w:type="spellStart"/>
            <w:r w:rsidRPr="00C25238">
              <w:rPr>
                <w:rFonts w:cs="Calibri"/>
              </w:rPr>
              <w:t>bath</w:t>
            </w:r>
            <w:proofErr w:type="spellEnd"/>
            <w:r w:rsidRPr="00C25238">
              <w:rPr>
                <w:rFonts w:cs="Calibri"/>
              </w:rPr>
              <w:t xml:space="preserve"> </w:t>
            </w:r>
            <w:proofErr w:type="spellStart"/>
            <w:r w:rsidRPr="00C25238">
              <w:rPr>
                <w:rFonts w:cs="Calibri"/>
              </w:rPr>
              <w:t>for</w:t>
            </w:r>
            <w:proofErr w:type="spellEnd"/>
            <w:r w:rsidRPr="00C25238">
              <w:rPr>
                <w:rFonts w:cs="Calibri"/>
              </w:rPr>
              <w:t xml:space="preserve"> </w:t>
            </w:r>
            <w:proofErr w:type="spellStart"/>
            <w:r w:rsidRPr="00C25238">
              <w:rPr>
                <w:rFonts w:cs="Calibri"/>
              </w:rPr>
              <w:t>calibration</w:t>
            </w:r>
            <w:proofErr w:type="spellEnd"/>
            <w:r w:rsidRPr="00C25238">
              <w:rPr>
                <w:rFonts w:cs="Calibri"/>
              </w:rPr>
              <w:t xml:space="preserve"> </w:t>
            </w:r>
            <w:proofErr w:type="spellStart"/>
            <w:r w:rsidRPr="00C25238">
              <w:rPr>
                <w:rFonts w:cs="Calibri"/>
              </w:rPr>
              <w:t>of</w:t>
            </w:r>
            <w:proofErr w:type="spellEnd"/>
            <w:r w:rsidRPr="00C25238">
              <w:rPr>
                <w:rFonts w:cs="Calibri"/>
              </w:rPr>
              <w:t xml:space="preserve"> </w:t>
            </w:r>
            <w:proofErr w:type="spellStart"/>
            <w:r w:rsidRPr="00C25238">
              <w:rPr>
                <w:rFonts w:cs="Calibri"/>
              </w:rPr>
              <w:t>thermal</w:t>
            </w:r>
            <w:proofErr w:type="spellEnd"/>
            <w:r w:rsidRPr="00C25238">
              <w:rPr>
                <w:rFonts w:cs="Calibri"/>
              </w:rPr>
              <w:t xml:space="preserve"> </w:t>
            </w:r>
            <w:proofErr w:type="spellStart"/>
            <w:r w:rsidRPr="00C25238">
              <w:rPr>
                <w:rFonts w:cs="Calibri"/>
              </w:rPr>
              <w:t>imagers</w:t>
            </w:r>
            <w:proofErr w:type="spellEnd"/>
            <w:r w:rsidRPr="00C25238">
              <w:rPr>
                <w:rFonts w:cs="Calibri"/>
              </w:rPr>
              <w:t xml:space="preserve">. </w:t>
            </w:r>
            <w:proofErr w:type="spellStart"/>
            <w:r w:rsidRPr="00C25238">
              <w:rPr>
                <w:rFonts w:cs="Calibri"/>
              </w:rPr>
              <w:t>Measurement</w:t>
            </w:r>
            <w:proofErr w:type="spellEnd"/>
            <w:r w:rsidRPr="00C25238">
              <w:rPr>
                <w:rFonts w:cs="Calibri"/>
              </w:rPr>
              <w:t xml:space="preserve"> science &amp; </w:t>
            </w:r>
            <w:proofErr w:type="spellStart"/>
            <w:r w:rsidRPr="00C25238">
              <w:rPr>
                <w:rFonts w:cs="Calibri"/>
              </w:rPr>
              <w:t>technology</w:t>
            </w:r>
            <w:proofErr w:type="spellEnd"/>
            <w:r w:rsidRPr="00C25238">
              <w:rPr>
                <w:rFonts w:cs="Calibri"/>
              </w:rPr>
              <w:t>,</w:t>
            </w:r>
            <w:r>
              <w:rPr>
                <w:rFonts w:cs="Calibri"/>
              </w:rPr>
              <w:t xml:space="preserve"> </w:t>
            </w:r>
            <w:r w:rsidRPr="00C25238">
              <w:rPr>
                <w:rFonts w:cs="Calibri"/>
              </w:rPr>
              <w:t xml:space="preserve"> 2013, vol. 2, no. 24, str. 1-8</w:t>
            </w:r>
            <w:r>
              <w:rPr>
                <w:rFonts w:cs="Calibri"/>
              </w:rPr>
              <w:t>.</w:t>
            </w:r>
          </w:p>
          <w:p w:rsidR="0005582B" w:rsidRDefault="0005582B" w:rsidP="0005582B">
            <w:pPr>
              <w:pStyle w:val="ListParagraph"/>
              <w:numPr>
                <w:ilvl w:val="0"/>
                <w:numId w:val="1"/>
              </w:numPr>
              <w:rPr>
                <w:rFonts w:cs="Calibri"/>
              </w:rPr>
            </w:pPr>
            <w:r w:rsidRPr="009B49C5">
              <w:rPr>
                <w:rFonts w:cs="Calibri"/>
              </w:rPr>
              <w:t xml:space="preserve">BATAGELJ, Valentin, MIKLAVEC, Andraž, BOJKOVSKI, Jovan. </w:t>
            </w:r>
            <w:proofErr w:type="spellStart"/>
            <w:r w:rsidRPr="009B49C5">
              <w:rPr>
                <w:rFonts w:cs="Calibri"/>
              </w:rPr>
              <w:t>Validation</w:t>
            </w:r>
            <w:proofErr w:type="spellEnd"/>
            <w:r w:rsidRPr="009B49C5">
              <w:rPr>
                <w:rFonts w:cs="Calibri"/>
              </w:rPr>
              <w:t xml:space="preserve"> </w:t>
            </w:r>
            <w:proofErr w:type="spellStart"/>
            <w:r w:rsidRPr="009B49C5">
              <w:rPr>
                <w:rFonts w:cs="Calibri"/>
              </w:rPr>
              <w:t>of</w:t>
            </w:r>
            <w:proofErr w:type="spellEnd"/>
            <w:r w:rsidRPr="009B49C5">
              <w:rPr>
                <w:rFonts w:cs="Calibri"/>
              </w:rPr>
              <w:t xml:space="preserve"> </w:t>
            </w:r>
            <w:proofErr w:type="spellStart"/>
            <w:r w:rsidRPr="009B49C5">
              <w:rPr>
                <w:rFonts w:cs="Calibri"/>
              </w:rPr>
              <w:t>calculations</w:t>
            </w:r>
            <w:proofErr w:type="spellEnd"/>
            <w:r w:rsidRPr="009B49C5">
              <w:rPr>
                <w:rFonts w:cs="Calibri"/>
              </w:rPr>
              <w:t xml:space="preserve"> in</w:t>
            </w:r>
            <w:r>
              <w:rPr>
                <w:rFonts w:cs="Calibri"/>
              </w:rPr>
              <w:t xml:space="preserve"> a </w:t>
            </w:r>
            <w:proofErr w:type="spellStart"/>
            <w:r>
              <w:rPr>
                <w:rFonts w:cs="Calibri"/>
              </w:rPr>
              <w:t>digital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thermometer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firmware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 w:rsidRPr="009B49C5">
              <w:rPr>
                <w:rFonts w:cs="Calibri"/>
              </w:rPr>
              <w:t>International</w:t>
            </w:r>
            <w:proofErr w:type="spellEnd"/>
            <w:r w:rsidRPr="009B49C5">
              <w:rPr>
                <w:rFonts w:cs="Calibri"/>
              </w:rPr>
              <w:t xml:space="preserve"> </w:t>
            </w:r>
            <w:proofErr w:type="spellStart"/>
            <w:r w:rsidRPr="009B49C5">
              <w:rPr>
                <w:rFonts w:cs="Calibri"/>
              </w:rPr>
              <w:t>journal</w:t>
            </w:r>
            <w:proofErr w:type="spellEnd"/>
            <w:r w:rsidRPr="009B49C5">
              <w:rPr>
                <w:rFonts w:cs="Calibri"/>
              </w:rPr>
              <w:t xml:space="preserve"> </w:t>
            </w:r>
            <w:proofErr w:type="spellStart"/>
            <w:r w:rsidRPr="009B49C5">
              <w:rPr>
                <w:rFonts w:cs="Calibri"/>
              </w:rPr>
              <w:t>of</w:t>
            </w:r>
            <w:proofErr w:type="spellEnd"/>
            <w:r w:rsidRPr="009B49C5">
              <w:rPr>
                <w:rFonts w:cs="Calibri"/>
              </w:rPr>
              <w:t xml:space="preserve"> </w:t>
            </w:r>
            <w:proofErr w:type="spellStart"/>
            <w:r w:rsidRPr="009B49C5">
              <w:rPr>
                <w:rFonts w:cs="Calibri"/>
              </w:rPr>
              <w:t>thermophysics</w:t>
            </w:r>
            <w:proofErr w:type="spellEnd"/>
            <w:r w:rsidRPr="009B49C5">
              <w:rPr>
                <w:rFonts w:cs="Calibri"/>
              </w:rPr>
              <w:t xml:space="preserve">, </w:t>
            </w:r>
            <w:r>
              <w:rPr>
                <w:rFonts w:cs="Calibri"/>
              </w:rPr>
              <w:t xml:space="preserve">vol. 35, </w:t>
            </w:r>
            <w:proofErr w:type="spellStart"/>
            <w:r>
              <w:rPr>
                <w:rFonts w:cs="Calibri"/>
              </w:rPr>
              <w:t>issue</w:t>
            </w:r>
            <w:proofErr w:type="spellEnd"/>
            <w:r>
              <w:rPr>
                <w:rFonts w:cs="Calibri"/>
              </w:rPr>
              <w:t xml:space="preserve"> 3-4, April 2014,</w:t>
            </w:r>
            <w:r w:rsidRPr="009B49C5">
              <w:rPr>
                <w:rFonts w:cs="Calibri"/>
              </w:rPr>
              <w:t xml:space="preserve"> New York: Plenum </w:t>
            </w:r>
            <w:proofErr w:type="spellStart"/>
            <w:r w:rsidRPr="009B49C5">
              <w:rPr>
                <w:rFonts w:cs="Calibri"/>
              </w:rPr>
              <w:t>Press</w:t>
            </w:r>
            <w:proofErr w:type="spellEnd"/>
            <w:r w:rsidRPr="009B49C5">
              <w:rPr>
                <w:rFonts w:cs="Calibri"/>
              </w:rPr>
              <w:t>, 2014, str. 681-692</w:t>
            </w:r>
            <w:r>
              <w:rPr>
                <w:rFonts w:cs="Calibri"/>
              </w:rPr>
              <w:t>.</w:t>
            </w:r>
          </w:p>
          <w:p w:rsidR="0005582B" w:rsidRDefault="0005582B" w:rsidP="0005582B">
            <w:pPr>
              <w:pStyle w:val="ListParagraph"/>
              <w:numPr>
                <w:ilvl w:val="0"/>
                <w:numId w:val="1"/>
              </w:numPr>
              <w:rPr>
                <w:rFonts w:cs="Calibri"/>
              </w:rPr>
            </w:pPr>
            <w:r w:rsidRPr="00EC1264">
              <w:rPr>
                <w:rFonts w:cs="Calibri"/>
              </w:rPr>
              <w:t xml:space="preserve">ŽUŽEK, Vincencij, BATAGELJ, Valentin, DRNOVŠEK, Janko, BOJKOVSKI, Jovan. </w:t>
            </w:r>
            <w:proofErr w:type="spellStart"/>
            <w:r w:rsidRPr="00EC1264">
              <w:rPr>
                <w:rFonts w:cs="Calibri"/>
              </w:rPr>
              <w:t>Effect</w:t>
            </w:r>
            <w:proofErr w:type="spellEnd"/>
            <w:r w:rsidRPr="00EC1264">
              <w:rPr>
                <w:rFonts w:cs="Calibri"/>
              </w:rPr>
              <w:t xml:space="preserve"> </w:t>
            </w:r>
            <w:proofErr w:type="spellStart"/>
            <w:r w:rsidRPr="00EC1264">
              <w:rPr>
                <w:rFonts w:cs="Calibri"/>
              </w:rPr>
              <w:t>of</w:t>
            </w:r>
            <w:proofErr w:type="spellEnd"/>
            <w:r w:rsidRPr="00EC1264">
              <w:rPr>
                <w:rFonts w:cs="Calibri"/>
              </w:rPr>
              <w:t xml:space="preserve"> </w:t>
            </w:r>
            <w:proofErr w:type="spellStart"/>
            <w:r w:rsidRPr="00EC1264">
              <w:rPr>
                <w:rFonts w:cs="Calibri"/>
              </w:rPr>
              <w:t>bushings</w:t>
            </w:r>
            <w:proofErr w:type="spellEnd"/>
            <w:r w:rsidRPr="00EC1264">
              <w:rPr>
                <w:rFonts w:cs="Calibri"/>
              </w:rPr>
              <w:t xml:space="preserve"> in </w:t>
            </w:r>
            <w:proofErr w:type="spellStart"/>
            <w:r w:rsidRPr="00EC1264">
              <w:rPr>
                <w:rFonts w:cs="Calibri"/>
              </w:rPr>
              <w:t>thermometric</w:t>
            </w:r>
            <w:proofErr w:type="spellEnd"/>
            <w:r w:rsidRPr="00EC1264">
              <w:rPr>
                <w:rFonts w:cs="Calibri"/>
              </w:rPr>
              <w:t xml:space="preserve"> </w:t>
            </w:r>
            <w:proofErr w:type="spellStart"/>
            <w:r w:rsidRPr="00EC1264">
              <w:rPr>
                <w:rFonts w:cs="Calibri"/>
              </w:rPr>
              <w:t>fixed-point</w:t>
            </w:r>
            <w:proofErr w:type="spellEnd"/>
            <w:r w:rsidRPr="00EC1264">
              <w:rPr>
                <w:rFonts w:cs="Calibri"/>
              </w:rPr>
              <w:t xml:space="preserve"> </w:t>
            </w:r>
            <w:proofErr w:type="spellStart"/>
            <w:r w:rsidRPr="00EC1264">
              <w:rPr>
                <w:rFonts w:cs="Calibri"/>
              </w:rPr>
              <w:t>cells</w:t>
            </w:r>
            <w:proofErr w:type="spellEnd"/>
            <w:r w:rsidRPr="00EC1264">
              <w:rPr>
                <w:rFonts w:cs="Calibri"/>
              </w:rPr>
              <w:t xml:space="preserve">. </w:t>
            </w:r>
            <w:proofErr w:type="spellStart"/>
            <w:r w:rsidRPr="00EC1264">
              <w:rPr>
                <w:rFonts w:cs="Calibri"/>
              </w:rPr>
              <w:t>Measurement</w:t>
            </w:r>
            <w:proofErr w:type="spellEnd"/>
            <w:r w:rsidRPr="00EC1264">
              <w:rPr>
                <w:rFonts w:cs="Calibri"/>
              </w:rPr>
              <w:t>, Jan. 2016, vol. 78, str. 289-295</w:t>
            </w:r>
            <w:r>
              <w:rPr>
                <w:rFonts w:cs="Calibri"/>
              </w:rPr>
              <w:t>.</w:t>
            </w:r>
          </w:p>
          <w:p w:rsidR="00D60066" w:rsidRPr="0005582B" w:rsidRDefault="0005582B" w:rsidP="0005582B">
            <w:pPr>
              <w:pStyle w:val="ListParagraph"/>
              <w:numPr>
                <w:ilvl w:val="0"/>
                <w:numId w:val="1"/>
              </w:numPr>
              <w:rPr>
                <w:rFonts w:cs="Calibri"/>
              </w:rPr>
            </w:pPr>
            <w:r w:rsidRPr="00EC1264">
              <w:rPr>
                <w:rFonts w:cs="Calibri"/>
              </w:rPr>
              <w:t xml:space="preserve">BATAGELJ, Valentin, ŽUŽEK, Vincencij, DRNOVŠEK, Janko, BOJKOVSKI, Jovan. A </w:t>
            </w:r>
            <w:proofErr w:type="spellStart"/>
            <w:r w:rsidRPr="00EC1264">
              <w:rPr>
                <w:rFonts w:cs="Calibri"/>
              </w:rPr>
              <w:t>numerical</w:t>
            </w:r>
            <w:proofErr w:type="spellEnd"/>
            <w:r w:rsidRPr="00EC1264">
              <w:rPr>
                <w:rFonts w:cs="Calibri"/>
              </w:rPr>
              <w:t xml:space="preserve"> and </w:t>
            </w:r>
            <w:proofErr w:type="spellStart"/>
            <w:r w:rsidRPr="00EC1264">
              <w:rPr>
                <w:rFonts w:cs="Calibri"/>
              </w:rPr>
              <w:t>experimental</w:t>
            </w:r>
            <w:proofErr w:type="spellEnd"/>
            <w:r w:rsidRPr="00EC1264">
              <w:rPr>
                <w:rFonts w:cs="Calibri"/>
              </w:rPr>
              <w:t xml:space="preserve"> </w:t>
            </w:r>
            <w:proofErr w:type="spellStart"/>
            <w:r w:rsidRPr="00EC1264">
              <w:rPr>
                <w:rFonts w:cs="Calibri"/>
              </w:rPr>
              <w:t>investigation</w:t>
            </w:r>
            <w:proofErr w:type="spellEnd"/>
            <w:r w:rsidRPr="00EC1264">
              <w:rPr>
                <w:rFonts w:cs="Calibri"/>
              </w:rPr>
              <w:t xml:space="preserve"> </w:t>
            </w:r>
            <w:proofErr w:type="spellStart"/>
            <w:r w:rsidRPr="00EC1264">
              <w:rPr>
                <w:rFonts w:cs="Calibri"/>
              </w:rPr>
              <w:t>of</w:t>
            </w:r>
            <w:proofErr w:type="spellEnd"/>
            <w:r w:rsidRPr="00EC1264">
              <w:rPr>
                <w:rFonts w:cs="Calibri"/>
              </w:rPr>
              <w:t xml:space="preserve"> </w:t>
            </w:r>
            <w:proofErr w:type="spellStart"/>
            <w:r w:rsidRPr="00EC1264">
              <w:rPr>
                <w:rFonts w:cs="Calibri"/>
              </w:rPr>
              <w:t>the</w:t>
            </w:r>
            <w:proofErr w:type="spellEnd"/>
            <w:r w:rsidRPr="00EC1264">
              <w:rPr>
                <w:rFonts w:cs="Calibri"/>
              </w:rPr>
              <w:t xml:space="preserve"> </w:t>
            </w:r>
            <w:proofErr w:type="spellStart"/>
            <w:r w:rsidRPr="00EC1264">
              <w:rPr>
                <w:rFonts w:cs="Calibri"/>
              </w:rPr>
              <w:t>heat</w:t>
            </w:r>
            <w:proofErr w:type="spellEnd"/>
            <w:r w:rsidRPr="00EC1264">
              <w:rPr>
                <w:rFonts w:cs="Calibri"/>
              </w:rPr>
              <w:t xml:space="preserve"> </w:t>
            </w:r>
            <w:proofErr w:type="spellStart"/>
            <w:r w:rsidRPr="00EC1264">
              <w:rPr>
                <w:rFonts w:cs="Calibri"/>
              </w:rPr>
              <w:t>losses</w:t>
            </w:r>
            <w:proofErr w:type="spellEnd"/>
            <w:r w:rsidRPr="00EC1264">
              <w:rPr>
                <w:rFonts w:cs="Calibri"/>
              </w:rPr>
              <w:t xml:space="preserve"> in </w:t>
            </w:r>
            <w:proofErr w:type="spellStart"/>
            <w:r w:rsidRPr="00EC1264">
              <w:rPr>
                <w:rFonts w:cs="Calibri"/>
              </w:rPr>
              <w:t>thermometric</w:t>
            </w:r>
            <w:proofErr w:type="spellEnd"/>
            <w:r w:rsidRPr="00EC1264">
              <w:rPr>
                <w:rFonts w:cs="Calibri"/>
              </w:rPr>
              <w:t xml:space="preserve"> </w:t>
            </w:r>
            <w:proofErr w:type="spellStart"/>
            <w:r w:rsidRPr="00EC1264">
              <w:rPr>
                <w:rFonts w:cs="Calibri"/>
              </w:rPr>
              <w:t>fixed-point</w:t>
            </w:r>
            <w:proofErr w:type="spellEnd"/>
            <w:r w:rsidRPr="00EC1264">
              <w:rPr>
                <w:rFonts w:cs="Calibri"/>
              </w:rPr>
              <w:t xml:space="preserve"> </w:t>
            </w:r>
            <w:proofErr w:type="spellStart"/>
            <w:r w:rsidRPr="00EC1264">
              <w:rPr>
                <w:rFonts w:cs="Calibri"/>
              </w:rPr>
              <w:t>cells</w:t>
            </w:r>
            <w:proofErr w:type="spellEnd"/>
            <w:r w:rsidRPr="00EC1264">
              <w:rPr>
                <w:rFonts w:cs="Calibri"/>
              </w:rPr>
              <w:t xml:space="preserve">. </w:t>
            </w:r>
            <w:proofErr w:type="spellStart"/>
            <w:r w:rsidRPr="00EC1264">
              <w:rPr>
                <w:rFonts w:cs="Calibri"/>
              </w:rPr>
              <w:t>International</w:t>
            </w:r>
            <w:proofErr w:type="spellEnd"/>
            <w:r w:rsidRPr="00EC1264">
              <w:rPr>
                <w:rFonts w:cs="Calibri"/>
              </w:rPr>
              <w:t xml:space="preserve"> </w:t>
            </w:r>
            <w:proofErr w:type="spellStart"/>
            <w:r w:rsidRPr="00EC1264">
              <w:rPr>
                <w:rFonts w:cs="Calibri"/>
              </w:rPr>
              <w:t>journal</w:t>
            </w:r>
            <w:proofErr w:type="spellEnd"/>
            <w:r w:rsidRPr="00EC1264">
              <w:rPr>
                <w:rFonts w:cs="Calibri"/>
              </w:rPr>
              <w:t xml:space="preserve"> </w:t>
            </w:r>
            <w:proofErr w:type="spellStart"/>
            <w:r w:rsidRPr="00EC1264">
              <w:rPr>
                <w:rFonts w:cs="Calibri"/>
              </w:rPr>
              <w:t>of</w:t>
            </w:r>
            <w:proofErr w:type="spellEnd"/>
            <w:r w:rsidRPr="00EC1264">
              <w:rPr>
                <w:rFonts w:cs="Calibri"/>
              </w:rPr>
              <w:t xml:space="preserve"> </w:t>
            </w:r>
            <w:proofErr w:type="spellStart"/>
            <w:r w:rsidRPr="00EC1264">
              <w:rPr>
                <w:rFonts w:cs="Calibri"/>
              </w:rPr>
              <w:t>heat</w:t>
            </w:r>
            <w:proofErr w:type="spellEnd"/>
            <w:r w:rsidRPr="00EC1264">
              <w:rPr>
                <w:rFonts w:cs="Calibri"/>
              </w:rPr>
              <w:t xml:space="preserve"> and </w:t>
            </w:r>
            <w:proofErr w:type="spellStart"/>
            <w:r w:rsidRPr="00EC1264">
              <w:rPr>
                <w:rFonts w:cs="Calibri"/>
              </w:rPr>
              <w:t>mass</w:t>
            </w:r>
            <w:proofErr w:type="spellEnd"/>
            <w:r w:rsidRPr="00EC1264">
              <w:rPr>
                <w:rFonts w:cs="Calibri"/>
              </w:rPr>
              <w:t xml:space="preserve"> transfer, </w:t>
            </w:r>
            <w:proofErr w:type="spellStart"/>
            <w:r w:rsidRPr="00EC1264">
              <w:rPr>
                <w:rFonts w:cs="Calibri"/>
              </w:rPr>
              <w:t>Jun</w:t>
            </w:r>
            <w:proofErr w:type="spellEnd"/>
            <w:r w:rsidRPr="00EC1264">
              <w:rPr>
                <w:rFonts w:cs="Calibri"/>
              </w:rPr>
              <w:t xml:space="preserve">. 2015, vol. 85, str. 321-335, </w:t>
            </w:r>
            <w:proofErr w:type="spellStart"/>
            <w:r w:rsidRPr="00EC1264">
              <w:rPr>
                <w:rFonts w:cs="Calibri"/>
              </w:rPr>
              <w:t>ilustr</w:t>
            </w:r>
            <w:proofErr w:type="spellEnd"/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C2072"/>
    <w:multiLevelType w:val="hybridMultilevel"/>
    <w:tmpl w:val="EB76D5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A78B0"/>
    <w:multiLevelType w:val="hybridMultilevel"/>
    <w:tmpl w:val="78BC20EA"/>
    <w:lvl w:ilvl="0" w:tplc="1C7899C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779FA"/>
    <w:multiLevelType w:val="hybridMultilevel"/>
    <w:tmpl w:val="54387C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9C3F5F"/>
    <w:multiLevelType w:val="hybridMultilevel"/>
    <w:tmpl w:val="AD0E83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6B52FF"/>
    <w:multiLevelType w:val="hybridMultilevel"/>
    <w:tmpl w:val="B34257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B74EA7"/>
    <w:multiLevelType w:val="hybridMultilevel"/>
    <w:tmpl w:val="468CB676"/>
    <w:lvl w:ilvl="0" w:tplc="1C7899C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895F0F"/>
    <w:multiLevelType w:val="hybridMultilevel"/>
    <w:tmpl w:val="46ACC5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341086"/>
    <w:multiLevelType w:val="hybridMultilevel"/>
    <w:tmpl w:val="DAC41D50"/>
    <w:lvl w:ilvl="0" w:tplc="D4C08C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5116E4D"/>
    <w:multiLevelType w:val="hybridMultilevel"/>
    <w:tmpl w:val="56B4A5C2"/>
    <w:lvl w:ilvl="0" w:tplc="1BAE3F5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033B49"/>
    <w:multiLevelType w:val="hybridMultilevel"/>
    <w:tmpl w:val="9282F2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34759B"/>
    <w:multiLevelType w:val="hybridMultilevel"/>
    <w:tmpl w:val="DD963F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9"/>
  </w:num>
  <w:num w:numId="5">
    <w:abstractNumId w:val="3"/>
  </w:num>
  <w:num w:numId="6">
    <w:abstractNumId w:val="8"/>
  </w:num>
  <w:num w:numId="7">
    <w:abstractNumId w:val="4"/>
  </w:num>
  <w:num w:numId="8">
    <w:abstractNumId w:val="6"/>
  </w:num>
  <w:num w:numId="9">
    <w:abstractNumId w:val="7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5582B"/>
    <w:rsid w:val="000703E4"/>
    <w:rsid w:val="000E605D"/>
    <w:rsid w:val="001B60F1"/>
    <w:rsid w:val="002724BA"/>
    <w:rsid w:val="00274BCC"/>
    <w:rsid w:val="002F300A"/>
    <w:rsid w:val="003255E3"/>
    <w:rsid w:val="004D6761"/>
    <w:rsid w:val="004F39D4"/>
    <w:rsid w:val="0053523E"/>
    <w:rsid w:val="005903BA"/>
    <w:rsid w:val="0062295D"/>
    <w:rsid w:val="006253E7"/>
    <w:rsid w:val="006E357F"/>
    <w:rsid w:val="006E523D"/>
    <w:rsid w:val="007F7CE2"/>
    <w:rsid w:val="0082408F"/>
    <w:rsid w:val="008500FF"/>
    <w:rsid w:val="00853412"/>
    <w:rsid w:val="008C5934"/>
    <w:rsid w:val="0096205E"/>
    <w:rsid w:val="009719B1"/>
    <w:rsid w:val="00973EA0"/>
    <w:rsid w:val="00A024F8"/>
    <w:rsid w:val="00A02BF5"/>
    <w:rsid w:val="00A73223"/>
    <w:rsid w:val="00A87457"/>
    <w:rsid w:val="00B37024"/>
    <w:rsid w:val="00BA1F90"/>
    <w:rsid w:val="00C16E51"/>
    <w:rsid w:val="00CD5C7A"/>
    <w:rsid w:val="00CF32D5"/>
    <w:rsid w:val="00D60066"/>
    <w:rsid w:val="00D64486"/>
    <w:rsid w:val="00E45081"/>
    <w:rsid w:val="00E65A05"/>
    <w:rsid w:val="00ED6417"/>
    <w:rsid w:val="00EF46D4"/>
    <w:rsid w:val="00E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22CD1-4919-4DF1-8C99-F5A47A935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4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8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82B"/>
    <w:rPr>
      <w:rFonts w:ascii="Tahoma" w:eastAsia="Calibri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1072</Words>
  <Characters>6114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Bore</cp:lastModifiedBy>
  <cp:revision>12</cp:revision>
  <dcterms:created xsi:type="dcterms:W3CDTF">2015-04-08T12:05:00Z</dcterms:created>
  <dcterms:modified xsi:type="dcterms:W3CDTF">2016-06-02T17:40:00Z</dcterms:modified>
</cp:coreProperties>
</file>