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CF24AE" w:rsidTr="00384EDA">
        <w:tc>
          <w:tcPr>
            <w:tcW w:w="1799" w:type="dxa"/>
            <w:gridSpan w:val="3"/>
            <w:hideMark/>
          </w:tcPr>
          <w:p w:rsidR="00D60066" w:rsidRPr="00CF24AE" w:rsidRDefault="00D60066">
            <w:pPr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F24AE" w:rsidRDefault="00EA7E4C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CF24AE">
              <w:rPr>
                <w:rFonts w:asciiTheme="minorHAnsi" w:hAnsiTheme="minorHAnsi"/>
              </w:rPr>
              <w:t>Robotski vid</w:t>
            </w:r>
          </w:p>
        </w:tc>
      </w:tr>
      <w:tr w:rsidR="00D60066" w:rsidRPr="00CF24AE" w:rsidTr="00384EDA">
        <w:tc>
          <w:tcPr>
            <w:tcW w:w="1799" w:type="dxa"/>
            <w:gridSpan w:val="3"/>
            <w:hideMark/>
          </w:tcPr>
          <w:p w:rsidR="00D60066" w:rsidRPr="00CF24AE" w:rsidRDefault="00D60066">
            <w:pPr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CF24AE" w:rsidRDefault="00FB03DE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CF24AE">
              <w:rPr>
                <w:rFonts w:asciiTheme="minorHAnsi" w:hAnsiTheme="minorHAnsi"/>
              </w:rPr>
              <w:t>Robot Vision</w:t>
            </w:r>
          </w:p>
        </w:tc>
      </w:tr>
      <w:tr w:rsidR="00D60066" w:rsidRPr="00CF24AE" w:rsidTr="00384EDA">
        <w:tc>
          <w:tcPr>
            <w:tcW w:w="3307" w:type="dxa"/>
            <w:gridSpan w:val="5"/>
            <w:vAlign w:val="center"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CF24AE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CF24AE" w:rsidRDefault="00D60066">
            <w:pPr>
              <w:jc w:val="center"/>
              <w:rPr>
                <w:rFonts w:asciiTheme="minorHAnsi" w:hAnsiTheme="minorHAnsi" w:cs="Calibri"/>
              </w:rPr>
            </w:pPr>
            <w:r w:rsidRPr="00CF24AE">
              <w:rPr>
                <w:rFonts w:asciiTheme="minorHAnsi" w:hAnsiTheme="minorHAnsi" w:cs="Calibri"/>
                <w:b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CF24AE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CF24AE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9C5723" w:rsidRPr="00CF24A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9C5723" w:rsidP="009C5723">
            <w:pPr>
              <w:jc w:val="center"/>
              <w:rPr>
                <w:rFonts w:asciiTheme="minorHAnsi" w:hAnsiTheme="minorHAnsi" w:cs="Calibri"/>
                <w:bCs/>
              </w:rPr>
            </w:pPr>
            <w:r w:rsidRPr="00CF24AE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EA7E4C" w:rsidP="00EA7E4C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F24AE">
              <w:rPr>
                <w:rFonts w:asciiTheme="minorHAnsi" w:hAnsiTheme="minorHAnsi" w:cs="Tahoma"/>
                <w:bCs/>
                <w:color w:val="333333"/>
                <w:kern w:val="36"/>
              </w:rPr>
              <w:t>Robotika</w:t>
            </w:r>
            <w:r w:rsidR="009C5723" w:rsidRPr="00CF24AE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706067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706067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F24AE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RPr="00CF24AE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9C5723" w:rsidP="009C57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F24AE">
              <w:rPr>
                <w:rFonts w:asciiTheme="minorHAnsi" w:hAnsiTheme="minorHAnsi"/>
                <w:lang w:val="en-GB"/>
              </w:rPr>
              <w:t>2</w:t>
            </w:r>
            <w:r w:rsidRPr="00CF24AE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CF24AE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CF24AE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EA7E4C" w:rsidP="00B17FF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CF24AE">
              <w:rPr>
                <w:rFonts w:asciiTheme="minorHAnsi" w:hAnsiTheme="minorHAnsi"/>
                <w:bCs/>
                <w:lang w:bidi="si-LK"/>
              </w:rPr>
              <w:t>Robot</w:t>
            </w:r>
            <w:r w:rsidR="009C5723" w:rsidRPr="00CF24AE">
              <w:rPr>
                <w:rFonts w:asciiTheme="minorHAnsi" w:hAnsiTheme="minorHAnsi"/>
                <w:bCs/>
                <w:lang w:bidi="si-LK"/>
              </w:rPr>
              <w:t>ics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706067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706067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CF24AE" w:rsidRDefault="00D3785B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CF24AE">
              <w:rPr>
                <w:rFonts w:asciiTheme="minorHAnsi" w:hAnsiTheme="minorHAnsi" w:cs="Calibri"/>
                <w:bCs/>
                <w:color w:val="000000" w:themeColor="text1"/>
              </w:rPr>
              <w:t>2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Vrsta predmeta / 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48283C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Univerzitetna koda predmeta / 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B03DE" w:rsidP="009C5723">
            <w:pPr>
              <w:rPr>
                <w:rFonts w:cs="Calibri"/>
              </w:rPr>
            </w:pPr>
            <w:r>
              <w:rPr>
                <w:rFonts w:cs="Calibri"/>
              </w:rPr>
              <w:t>64235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Individ. work</w:t>
            </w:r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FB03DE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FB03DE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Nosilec predmeta / 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FB03DE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Franjo Pernuš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84EDA">
        <w:tc>
          <w:tcPr>
            <w:tcW w:w="1641" w:type="dxa"/>
            <w:gridSpan w:val="2"/>
            <w:vMerge w:val="restart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C5723" w:rsidRDefault="009C5723" w:rsidP="009C5723">
            <w:pPr>
              <w:rPr>
                <w:rFonts w:cs="Calibri"/>
              </w:rPr>
            </w:pPr>
            <w:r>
              <w:rPr>
                <w:rFonts w:cs="Calibri"/>
                <w:b/>
                <w:szCs w:val="22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 / 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BE7114" w:rsidRDefault="00211B46" w:rsidP="009C5723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>
              <w:rPr>
                <w:rFonts w:cs="Calibri"/>
                <w:bCs/>
              </w:rPr>
              <w:t>s</w:t>
            </w:r>
            <w:r w:rsidR="00BE7114" w:rsidRPr="00BE7114">
              <w:rPr>
                <w:rFonts w:cs="Calibri"/>
                <w:bCs/>
              </w:rPr>
              <w:t>lovenski / Slovenian</w:t>
            </w:r>
          </w:p>
        </w:tc>
      </w:tr>
      <w:tr w:rsidR="009C57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 / 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BE7114" w:rsidRDefault="00211B46" w:rsidP="009C5723">
            <w:pPr>
              <w:rPr>
                <w:rFonts w:cs="Calibri"/>
                <w:bCs/>
              </w:rPr>
            </w:pPr>
            <w:bookmarkStart w:id="4" w:name="JezikV"/>
            <w:bookmarkEnd w:id="4"/>
            <w:r>
              <w:rPr>
                <w:rFonts w:cs="Calibri"/>
                <w:bCs/>
              </w:rPr>
              <w:t>s</w:t>
            </w:r>
            <w:r w:rsidR="00BE7114" w:rsidRPr="00BE7114">
              <w:rPr>
                <w:rFonts w:cs="Calibri"/>
                <w:bCs/>
              </w:rPr>
              <w:t>lovenski / Slovenian</w:t>
            </w:r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Prerequisits: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3E48CA" w:rsidP="00211B46">
            <w:pPr>
              <w:rPr>
                <w:rFonts w:cs="Calibri"/>
              </w:rPr>
            </w:pPr>
            <w:r>
              <w:rPr>
                <w:rFonts w:cs="Calibri"/>
              </w:rPr>
              <w:t xml:space="preserve">Vpis v </w:t>
            </w:r>
            <w:r w:rsidRPr="003E48CA">
              <w:rPr>
                <w:rFonts w:cs="Calibri"/>
              </w:rPr>
              <w:t>letnik</w:t>
            </w:r>
            <w:r w:rsidR="00211B46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0B2261" w:rsidRDefault="00211B46" w:rsidP="003E48CA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DE" w:rsidRPr="00FB03DE" w:rsidRDefault="00FB03DE" w:rsidP="00FB03DE">
            <w:pPr>
              <w:rPr>
                <w:rFonts w:cs="Calibri"/>
              </w:rPr>
            </w:pPr>
            <w:r w:rsidRPr="00D5270E">
              <w:rPr>
                <w:rFonts w:cs="Calibri"/>
                <w:b/>
              </w:rPr>
              <w:t>Vizualno zaznavanje</w:t>
            </w:r>
            <w:r w:rsidRPr="00FB03DE">
              <w:rPr>
                <w:rFonts w:cs="Calibri"/>
              </w:rPr>
              <w:t>: svetloba, človeški vid, kamere, svetila, parametri kakovosti, vzorčenje in kvantizacija, prikazovanje, slikovni formati in standardi.</w:t>
            </w:r>
          </w:p>
          <w:p w:rsidR="00FB03DE" w:rsidRPr="00FB03DE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t>Obdelava in obnova digitalnih slik:</w:t>
            </w:r>
            <w:r w:rsidRPr="00FB03DE">
              <w:rPr>
                <w:rFonts w:cs="Calibri"/>
              </w:rPr>
              <w:t xml:space="preserve"> glajenje in ostrenje, statistično in morfološko filtriranje, prevzorčenje in podvzorčenje, geometrijske preslikave.</w:t>
            </w:r>
          </w:p>
          <w:p w:rsidR="00FB03DE" w:rsidRPr="00FB03DE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t xml:space="preserve">Robustno iskanje 2D objektov: </w:t>
            </w:r>
            <w:r w:rsidRPr="00FB03DE">
              <w:rPr>
                <w:rFonts w:cs="Calibri"/>
              </w:rPr>
              <w:t>točke, premice, oglišča, poligoni, krogi, elipse, predloge in neparametrični modeli.</w:t>
            </w:r>
          </w:p>
          <w:p w:rsidR="00FB03DE" w:rsidRPr="00FB03DE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lastRenderedPageBreak/>
              <w:t xml:space="preserve">Kalibracije slikovnih sistemov: </w:t>
            </w:r>
            <w:r w:rsidRPr="00FB03DE">
              <w:rPr>
                <w:rFonts w:cs="Calibri"/>
              </w:rPr>
              <w:t>geometrija, občutljivost, prostorska homogenost, časovna stabilnost, samodejna kalibracija.</w:t>
            </w:r>
          </w:p>
          <w:p w:rsidR="00FB03DE" w:rsidRPr="00FB03DE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t>Rekonstrukcija 3D oblik:</w:t>
            </w:r>
            <w:r w:rsidRPr="00FB03DE">
              <w:rPr>
                <w:rFonts w:cs="Calibri"/>
              </w:rPr>
              <w:t xml:space="preserve"> stereo vid, strukturirana svetloba, oblika iz senc, prileganje 3D modelov na 2D slike.</w:t>
            </w:r>
          </w:p>
          <w:p w:rsidR="00FB03DE" w:rsidRPr="00FB03DE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t xml:space="preserve">Vizualna navigacija: </w:t>
            </w:r>
            <w:r w:rsidRPr="00FB03DE">
              <w:rPr>
                <w:rFonts w:cs="Calibri"/>
              </w:rPr>
              <w:t>sledenje, filtriranje in analiza gibanja, koncepti vizualnega povratno-zančnega vodenja robotov.</w:t>
            </w:r>
          </w:p>
          <w:p w:rsidR="009C5723" w:rsidRDefault="00FB03DE" w:rsidP="00FB03DE">
            <w:pPr>
              <w:rPr>
                <w:rFonts w:cs="Calibri"/>
              </w:rPr>
            </w:pPr>
            <w:r w:rsidRPr="00706067">
              <w:rPr>
                <w:rFonts w:cs="Calibri"/>
                <w:b/>
              </w:rPr>
              <w:t xml:space="preserve">Primeri uporabe robotskega vida: </w:t>
            </w:r>
            <w:r w:rsidRPr="00FB03DE">
              <w:rPr>
                <w:rFonts w:cs="Calibri"/>
              </w:rPr>
              <w:t>vizualna kontrola kakovosti in sortiranje izdelkov, razpoznavanje objektov in ovir, modeliranje okolja in načrtovanje gibanja.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D5270E" w:rsidP="009C5723">
            <w:pPr>
              <w:rPr>
                <w:rFonts w:cs="Calibri"/>
                <w:lang w:val="en-GB"/>
              </w:rPr>
            </w:pPr>
            <w:r w:rsidRPr="00D5270E">
              <w:rPr>
                <w:rFonts w:cs="Calibri"/>
                <w:b/>
                <w:lang w:val="en-GB"/>
              </w:rPr>
              <w:t>Visual perception</w:t>
            </w:r>
            <w:r>
              <w:rPr>
                <w:rFonts w:cs="Calibri"/>
                <w:lang w:val="en-GB"/>
              </w:rPr>
              <w:t>: light, human vision, cameras, illumination, image quality, sampling and quantification, image formats and standards.</w:t>
            </w:r>
          </w:p>
          <w:p w:rsidR="002462C6" w:rsidRDefault="002462C6" w:rsidP="009C5723">
            <w:pPr>
              <w:rPr>
                <w:rFonts w:cs="Calibri"/>
                <w:lang w:val="en-GB"/>
              </w:rPr>
            </w:pPr>
            <w:r>
              <w:rPr>
                <w:rFonts w:cs="Calibri"/>
                <w:b/>
                <w:lang w:val="en-GB"/>
              </w:rPr>
              <w:t>Digital image processing and restoration</w:t>
            </w:r>
            <w:r>
              <w:rPr>
                <w:rFonts w:cs="Calibri"/>
                <w:lang w:val="en-GB"/>
              </w:rPr>
              <w:t>: smoothing and sharpening, statistical and morphological filtering, image resampling, geometrical transformations.</w:t>
            </w:r>
          </w:p>
          <w:p w:rsidR="002462C6" w:rsidRDefault="002462C6" w:rsidP="009C5723">
            <w:pPr>
              <w:rPr>
                <w:rFonts w:cs="Calibri"/>
                <w:lang w:val="en-GB"/>
              </w:rPr>
            </w:pPr>
            <w:r w:rsidRPr="00996576">
              <w:rPr>
                <w:rFonts w:cs="Calibri"/>
                <w:b/>
                <w:lang w:val="en-GB"/>
              </w:rPr>
              <w:t xml:space="preserve">Robust </w:t>
            </w:r>
            <w:r w:rsidR="00D853F9">
              <w:rPr>
                <w:rFonts w:cs="Calibri"/>
                <w:b/>
                <w:lang w:val="en-GB"/>
              </w:rPr>
              <w:t>extraction</w:t>
            </w:r>
            <w:r w:rsidR="00996576" w:rsidRPr="00996576">
              <w:rPr>
                <w:rFonts w:cs="Calibri"/>
                <w:b/>
                <w:lang w:val="en-GB"/>
              </w:rPr>
              <w:t xml:space="preserve"> of </w:t>
            </w:r>
            <w:r w:rsidRPr="00996576">
              <w:rPr>
                <w:rFonts w:cs="Calibri"/>
                <w:b/>
                <w:lang w:val="en-GB"/>
              </w:rPr>
              <w:t>2D object</w:t>
            </w:r>
            <w:r w:rsidR="00996576" w:rsidRPr="00996576">
              <w:rPr>
                <w:rFonts w:cs="Calibri"/>
                <w:b/>
                <w:lang w:val="en-GB"/>
              </w:rPr>
              <w:t>s</w:t>
            </w:r>
            <w:r w:rsidR="00996576">
              <w:rPr>
                <w:rFonts w:cs="Calibri"/>
                <w:lang w:val="en-GB"/>
              </w:rPr>
              <w:t>: points, lines, corners, polygons, circles, ellipses, templates and nonparametric models.</w:t>
            </w:r>
          </w:p>
          <w:p w:rsidR="00996576" w:rsidRDefault="00996576" w:rsidP="009C5723">
            <w:pPr>
              <w:rPr>
                <w:rFonts w:cs="Calibri"/>
                <w:lang w:val="en-GB"/>
              </w:rPr>
            </w:pPr>
            <w:r w:rsidRPr="00996576">
              <w:rPr>
                <w:rFonts w:cs="Calibri"/>
                <w:b/>
                <w:lang w:val="en-GB"/>
              </w:rPr>
              <w:t>Calibration of imaging systems</w:t>
            </w:r>
            <w:r>
              <w:rPr>
                <w:rFonts w:cs="Calibri"/>
                <w:lang w:val="en-GB"/>
              </w:rPr>
              <w:t xml:space="preserve">: </w:t>
            </w:r>
            <w:r w:rsidR="003F4667">
              <w:rPr>
                <w:rFonts w:cs="Calibri"/>
                <w:lang w:val="en-GB"/>
              </w:rPr>
              <w:t xml:space="preserve">geometry, </w:t>
            </w:r>
            <w:r w:rsidR="003F4667">
              <w:rPr>
                <w:rFonts w:cs="Calibri"/>
                <w:lang w:val="en-GB"/>
              </w:rPr>
              <w:lastRenderedPageBreak/>
              <w:t>sensitivity, spatial homogeneity, temporal stability, self-calibration.</w:t>
            </w:r>
          </w:p>
          <w:p w:rsidR="003F4667" w:rsidRDefault="009C7BE7" w:rsidP="009C7BE7">
            <w:pPr>
              <w:rPr>
                <w:rFonts w:cs="Calibri"/>
                <w:lang w:val="en-GB"/>
              </w:rPr>
            </w:pPr>
            <w:r w:rsidRPr="009C7BE7">
              <w:rPr>
                <w:rFonts w:cs="Calibri"/>
                <w:b/>
                <w:lang w:val="en-GB"/>
              </w:rPr>
              <w:t>3D object reconstruction</w:t>
            </w:r>
            <w:r w:rsidR="00206EAE">
              <w:rPr>
                <w:rFonts w:cs="Calibri"/>
                <w:lang w:val="en-GB"/>
              </w:rPr>
              <w:t>: stereo vision, structured light, shape from shading, fitting 3D models to 2D images</w:t>
            </w:r>
            <w:r w:rsidR="000B170F">
              <w:rPr>
                <w:rFonts w:cs="Calibri"/>
                <w:lang w:val="en-GB"/>
              </w:rPr>
              <w:t>.</w:t>
            </w:r>
          </w:p>
          <w:p w:rsidR="00206EAE" w:rsidRDefault="00206EAE" w:rsidP="009C7BE7">
            <w:pPr>
              <w:rPr>
                <w:rFonts w:cs="Calibri"/>
                <w:lang w:val="en-GB"/>
              </w:rPr>
            </w:pPr>
            <w:r w:rsidRPr="00206EAE">
              <w:rPr>
                <w:rFonts w:cs="Calibri"/>
                <w:b/>
                <w:lang w:val="en-GB"/>
              </w:rPr>
              <w:t>Visual navigation</w:t>
            </w:r>
            <w:r>
              <w:rPr>
                <w:rFonts w:cs="Calibri"/>
                <w:lang w:val="en-GB"/>
              </w:rPr>
              <w:t xml:space="preserve">: </w:t>
            </w:r>
            <w:r w:rsidR="00394C8E">
              <w:rPr>
                <w:rFonts w:cs="Calibri"/>
                <w:lang w:val="en-GB"/>
              </w:rPr>
              <w:t>tracking, filtration and motion analysis, visual feedback-based robot control</w:t>
            </w:r>
            <w:r w:rsidR="000B170F">
              <w:rPr>
                <w:rFonts w:cs="Calibri"/>
                <w:lang w:val="en-GB"/>
              </w:rPr>
              <w:t>.</w:t>
            </w:r>
          </w:p>
          <w:p w:rsidR="00394C8E" w:rsidRPr="009C7BE7" w:rsidRDefault="00394C8E" w:rsidP="009C7BE7">
            <w:pPr>
              <w:rPr>
                <w:rFonts w:cs="Calibri"/>
                <w:lang w:val="en-GB"/>
              </w:rPr>
            </w:pPr>
            <w:r w:rsidRPr="00394C8E">
              <w:rPr>
                <w:rFonts w:cs="Calibri"/>
                <w:b/>
                <w:lang w:val="en-GB"/>
              </w:rPr>
              <w:t>Applications of robot vision</w:t>
            </w:r>
            <w:r>
              <w:rPr>
                <w:rFonts w:cs="Calibri"/>
                <w:lang w:val="en-GB"/>
              </w:rPr>
              <w:t>: visual quality control, product sorting, object and obstacle detection, environment modelling, trajectory planning</w:t>
            </w:r>
            <w:r w:rsidR="000B170F">
              <w:rPr>
                <w:rFonts w:cs="Calibri"/>
                <w:lang w:val="en-GB"/>
              </w:rPr>
              <w:t>.</w:t>
            </w:r>
            <w:bookmarkStart w:id="5" w:name="_GoBack"/>
            <w:bookmarkEnd w:id="5"/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>Temeljni literatura in viri / Readings: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B0" w:rsidRPr="00CF24AE" w:rsidRDefault="008F03B0" w:rsidP="00CF24A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  <w:bCs/>
              </w:rPr>
            </w:pPr>
            <w:bookmarkStart w:id="6" w:name="Ucbeniki"/>
            <w:bookmarkEnd w:id="6"/>
            <w:r>
              <w:t xml:space="preserve">Wilhelm Burger in Mark J. Burge. </w:t>
            </w:r>
            <w:r w:rsidRPr="00CF24AE">
              <w:rPr>
                <w:rFonts w:cs="Calibri"/>
                <w:bCs/>
              </w:rPr>
              <w:t>Principles of Digital Image Processing: Fundamental Techniques, Springer, 2009.</w:t>
            </w:r>
          </w:p>
          <w:p w:rsidR="00080DF4" w:rsidRDefault="008F03B0" w:rsidP="00080DF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  <w:bCs/>
              </w:rPr>
            </w:pPr>
            <w:r w:rsidRPr="00CF24AE">
              <w:rPr>
                <w:rFonts w:cs="Calibri"/>
                <w:bCs/>
              </w:rPr>
              <w:t>Wilhelm Burger in Mark J. Burge. Principles of Digital Image Processing: Core Algorithms, Springer; 1st Edition. 2nd Printing, 2011.</w:t>
            </w:r>
          </w:p>
          <w:p w:rsidR="00080DF4" w:rsidRDefault="002941CD" w:rsidP="00080DF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  <w:bCs/>
              </w:rPr>
            </w:pPr>
            <w:r w:rsidRPr="00080DF4">
              <w:rPr>
                <w:rFonts w:cs="Calibri"/>
                <w:bCs/>
              </w:rPr>
              <w:t>Rafael C. Gonzales in Richard E. Woods. Digital Image Processing</w:t>
            </w:r>
            <w:r w:rsidR="00080DF4" w:rsidRPr="00080DF4">
              <w:rPr>
                <w:rFonts w:cs="Calibri"/>
                <w:bCs/>
              </w:rPr>
              <w:t>, Pearson; 3rd edition, 2007</w:t>
            </w:r>
            <w:r w:rsidR="00080DF4">
              <w:rPr>
                <w:rFonts w:cs="Calibri"/>
                <w:bCs/>
              </w:rPr>
              <w:t>.</w:t>
            </w:r>
          </w:p>
          <w:p w:rsidR="00FB03DE" w:rsidRPr="00080DF4" w:rsidRDefault="00080DF4" w:rsidP="00080DF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  <w:bCs/>
              </w:rPr>
            </w:pPr>
            <w:r w:rsidRPr="00080DF4">
              <w:rPr>
                <w:rFonts w:cs="Calibri"/>
                <w:bCs/>
              </w:rPr>
              <w:t>Richard Szeliski.  Computer Vision: Algorithms and Applications, Springer; 2011 edition, 2010.</w:t>
            </w:r>
          </w:p>
          <w:p w:rsidR="008F03B0" w:rsidRPr="00CF24AE" w:rsidRDefault="008F03B0" w:rsidP="00CF24A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  <w:bCs/>
              </w:rPr>
            </w:pPr>
            <w:r w:rsidRPr="00CF24AE">
              <w:rPr>
                <w:rFonts w:cs="Calibri"/>
                <w:bCs/>
              </w:rPr>
              <w:t>Navodila za vaje i</w:t>
            </w:r>
            <w:r w:rsidR="00211B46">
              <w:rPr>
                <w:rFonts w:cs="Calibri"/>
                <w:bCs/>
              </w:rPr>
              <w:t>n ostala gradiva v spletni učilnici FE</w:t>
            </w:r>
            <w:r w:rsidRPr="00CF24AE">
              <w:rPr>
                <w:rFonts w:cs="Calibri"/>
                <w:bCs/>
              </w:rPr>
              <w:t xml:space="preserve">: </w:t>
            </w:r>
            <w:hyperlink r:id="rId6" w:history="1">
              <w:r w:rsidRPr="00CF24AE">
                <w:rPr>
                  <w:rStyle w:val="Hyperlink"/>
                  <w:rFonts w:cs="Calibri"/>
                  <w:bCs/>
                </w:rPr>
                <w:t>https://e.fe.uni-lj.si</w:t>
              </w:r>
            </w:hyperlink>
            <w:r w:rsidRPr="00CF24AE">
              <w:rPr>
                <w:rFonts w:cs="Calibri"/>
                <w:bCs/>
              </w:rPr>
              <w:t xml:space="preserve"> in na spletni strani </w:t>
            </w:r>
            <w:hyperlink r:id="rId7" w:history="1">
              <w:r w:rsidRPr="00CF24AE">
                <w:rPr>
                  <w:rStyle w:val="Hyperlink"/>
                  <w:rFonts w:cs="Calibri"/>
                  <w:bCs/>
                </w:rPr>
                <w:t>http://lit.fe.uni-lj.si</w:t>
              </w:r>
            </w:hyperlink>
            <w:r w:rsidRPr="00CF24AE">
              <w:rPr>
                <w:rFonts w:cs="Calibri"/>
                <w:bCs/>
              </w:rPr>
              <w:t xml:space="preserve"> 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FB03DE" w:rsidP="000B2261">
            <w:pPr>
              <w:rPr>
                <w:rFonts w:cs="Calibri"/>
              </w:rPr>
            </w:pPr>
            <w:r w:rsidRPr="00FB03DE">
              <w:rPr>
                <w:rFonts w:cs="Calibri"/>
              </w:rPr>
              <w:t>Spoznati tehnologije, naprave in postopke za vizualno robotsko zaznavanje, merjenje in razpoznavanje objektov ter navigacijo.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F97" w:rsidRDefault="00807F97" w:rsidP="00807F97">
            <w:pPr>
              <w:rPr>
                <w:rFonts w:cs="Calibri"/>
              </w:rPr>
            </w:pPr>
            <w:r w:rsidRPr="00807F97">
              <w:rPr>
                <w:rFonts w:cs="Calibri"/>
              </w:rPr>
              <w:t>The objective of this course is to:  introduce the main building blocks of a robot vision system and the fundamental</w:t>
            </w:r>
            <w:r>
              <w:rPr>
                <w:rFonts w:cs="Calibri"/>
              </w:rPr>
              <w:t xml:space="preserve"> associated problems; to</w:t>
            </w:r>
            <w:r w:rsidRPr="00807F97">
              <w:rPr>
                <w:rFonts w:cs="Calibri"/>
              </w:rPr>
              <w:t xml:space="preserve"> introduce the main concepts and techniques use</w:t>
            </w:r>
            <w:r>
              <w:rPr>
                <w:rFonts w:cs="Calibri"/>
              </w:rPr>
              <w:t>d to solve tho</w:t>
            </w:r>
            <w:r w:rsidRPr="00807F97">
              <w:rPr>
                <w:rFonts w:cs="Calibri"/>
              </w:rPr>
              <w:t>se</w:t>
            </w:r>
            <w:r>
              <w:rPr>
                <w:rFonts w:cs="Calibri"/>
              </w:rPr>
              <w:t xml:space="preserve"> problems; to enable student</w:t>
            </w:r>
            <w:r w:rsidRPr="00807F97">
              <w:rPr>
                <w:rFonts w:cs="Calibri"/>
              </w:rPr>
              <w:t xml:space="preserve">s to implement solutions for </w:t>
            </w:r>
            <w:r>
              <w:rPr>
                <w:rFonts w:cs="Calibri"/>
              </w:rPr>
              <w:t>rather simple problems; to enable students</w:t>
            </w:r>
            <w:r w:rsidRPr="00807F97">
              <w:rPr>
                <w:rFonts w:cs="Calibri"/>
              </w:rPr>
              <w:t xml:space="preserve"> to understand </w:t>
            </w:r>
            <w:r>
              <w:rPr>
                <w:rFonts w:cs="Calibri"/>
              </w:rPr>
              <w:t xml:space="preserve">the </w:t>
            </w:r>
            <w:r w:rsidRPr="00807F97">
              <w:rPr>
                <w:rFonts w:cs="Calibri"/>
              </w:rPr>
              <w:t>basic methodology t</w:t>
            </w:r>
            <w:r>
              <w:rPr>
                <w:rFonts w:cs="Calibri"/>
              </w:rPr>
              <w:t>hat is discussed in the robot</w:t>
            </w:r>
            <w:r w:rsidRPr="00807F97">
              <w:rPr>
                <w:rFonts w:cs="Calibri"/>
              </w:rPr>
              <w:t xml:space="preserve"> vision</w:t>
            </w:r>
            <w:r>
              <w:rPr>
                <w:rFonts w:cs="Calibri"/>
              </w:rPr>
              <w:t xml:space="preserve"> </w:t>
            </w:r>
            <w:r w:rsidRPr="00807F97">
              <w:rPr>
                <w:rFonts w:cs="Calibri"/>
              </w:rPr>
              <w:t>literature.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807F97" w:rsidP="0069239C">
            <w:pPr>
              <w:rPr>
                <w:rFonts w:cs="Calibri"/>
              </w:rPr>
            </w:pPr>
            <w:r w:rsidRPr="00807F97">
              <w:rPr>
                <w:rFonts w:cs="Calibri"/>
              </w:rPr>
              <w:t>Študent</w:t>
            </w:r>
            <w:r w:rsidR="0069239C">
              <w:rPr>
                <w:rFonts w:cs="Calibri"/>
              </w:rPr>
              <w:t>i bodo pridobili osnovna znanja o tehnologijah, gradnikih in sistemih z robotskim vidom ter osnovna znanja o postopkih za obdelavo in analizo slik, ki vključujejo postopke za detekcijo, prepoznavanje in meritve objektov v sceni ter za vodenje robotov na osnovi vida.</w:t>
            </w:r>
          </w:p>
          <w:p w:rsidR="000B170F" w:rsidRDefault="000B170F" w:rsidP="0069239C">
            <w:pPr>
              <w:rPr>
                <w:rFonts w:cs="Calibri"/>
              </w:rPr>
            </w:pPr>
          </w:p>
          <w:p w:rsidR="000B170F" w:rsidRDefault="000B170F" w:rsidP="0069239C">
            <w:pPr>
              <w:rPr>
                <w:rFonts w:cs="Calibri"/>
              </w:rPr>
            </w:pPr>
          </w:p>
          <w:p w:rsidR="000B170F" w:rsidRPr="00C72078" w:rsidRDefault="000B170F" w:rsidP="0069239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C44581" w:rsidRDefault="00807F97" w:rsidP="00807F97">
            <w:pPr>
              <w:rPr>
                <w:rFonts w:cs="Calibri"/>
                <w:lang w:val="en-GB"/>
              </w:rPr>
            </w:pPr>
            <w:r w:rsidRPr="00807F97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students will obtain</w:t>
            </w:r>
            <w:r w:rsidRPr="00807F97">
              <w:rPr>
                <w:rFonts w:cs="Calibri"/>
                <w:lang w:val="en-GB"/>
              </w:rPr>
              <w:t xml:space="preserve"> an overview of robot vision technologies and systems, basic building blocks of the systems, and </w:t>
            </w:r>
            <w:r>
              <w:rPr>
                <w:rFonts w:cs="Calibri"/>
                <w:lang w:val="en-GB"/>
              </w:rPr>
              <w:t xml:space="preserve">basic </w:t>
            </w:r>
            <w:r w:rsidRPr="00807F97">
              <w:rPr>
                <w:rFonts w:cs="Calibri"/>
                <w:lang w:val="en-GB"/>
              </w:rPr>
              <w:t>image processing and analysis methods for the detection, recognition and measurement of objects in a scene, and for visual guidance of robots.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FB03DE">
            <w:pPr>
              <w:rPr>
                <w:rFonts w:cs="Calibri"/>
              </w:rPr>
            </w:pPr>
            <w:r w:rsidRPr="00FB03DE">
              <w:rPr>
                <w:rFonts w:cs="Calibri"/>
              </w:rPr>
              <w:t>Teoretične osnove, postopke in primere uporabe študentje spoznajo na predavanjih, praktična znanja pa pridobijo z reševanjem nalog na laboratorijskih vajah.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983A87">
            <w:pPr>
              <w:rPr>
                <w:rFonts w:cs="Calibri"/>
              </w:rPr>
            </w:pPr>
            <w:r w:rsidRPr="00983A87">
              <w:rPr>
                <w:rFonts w:cs="Calibri"/>
              </w:rPr>
              <w:t>Lectures, lab work</w:t>
            </w:r>
            <w:r>
              <w:rPr>
                <w:rFonts w:cs="Calibri"/>
              </w:rPr>
              <w:t>s</w:t>
            </w:r>
            <w:r w:rsidRPr="00983A87">
              <w:rPr>
                <w:rFonts w:cs="Calibri"/>
              </w:rPr>
              <w:t xml:space="preserve"> and individual assignements.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4D" w:rsidRPr="00FA7B4D" w:rsidRDefault="00FA7B4D" w:rsidP="00FA7B4D">
            <w:pPr>
              <w:rPr>
                <w:rFonts w:cs="Calibri"/>
              </w:rPr>
            </w:pPr>
            <w:r w:rsidRPr="00FA7B4D">
              <w:rPr>
                <w:rFonts w:cs="Calibri"/>
              </w:rPr>
              <w:t>Način: domače naloge, pisni izpit ustni izpit.</w:t>
            </w:r>
          </w:p>
          <w:p w:rsidR="00FA7B4D" w:rsidRPr="00FA7B4D" w:rsidRDefault="00FA7B4D" w:rsidP="00FA7B4D">
            <w:pPr>
              <w:rPr>
                <w:rFonts w:cs="Calibri"/>
              </w:rPr>
            </w:pPr>
            <w:r w:rsidRPr="00FA7B4D">
              <w:rPr>
                <w:rFonts w:cs="Calibri"/>
              </w:rPr>
              <w:t>Ocene od 1 do vključno 5 so negativne, ocene od 6 do 10 so pozitivne.</w:t>
            </w:r>
          </w:p>
          <w:p w:rsidR="00FA7B4D" w:rsidRPr="00FA7B4D" w:rsidRDefault="00FA7B4D" w:rsidP="00FA7B4D">
            <w:pPr>
              <w:rPr>
                <w:rFonts w:cs="Calibri"/>
              </w:rPr>
            </w:pPr>
            <w:r w:rsidRPr="00FA7B4D">
              <w:rPr>
                <w:rFonts w:cs="Calibri"/>
              </w:rPr>
              <w:t xml:space="preserve">Pozitivna ocena domačih nalog je pogoj za pristop k </w:t>
            </w:r>
            <w:r>
              <w:rPr>
                <w:rFonts w:cs="Calibri"/>
              </w:rPr>
              <w:t xml:space="preserve">pisnemu </w:t>
            </w:r>
            <w:r w:rsidRPr="00FA7B4D">
              <w:rPr>
                <w:rFonts w:cs="Calibri"/>
              </w:rPr>
              <w:t>izpitu.</w:t>
            </w:r>
            <w:r>
              <w:rPr>
                <w:rFonts w:cs="Calibri"/>
              </w:rPr>
              <w:t xml:space="preserve"> Pozitivna ocena pisnega izpita je pogoj za pristop k u</w:t>
            </w:r>
            <w:r w:rsidRPr="00FA7B4D">
              <w:rPr>
                <w:rFonts w:cs="Calibri"/>
              </w:rPr>
              <w:t>s</w:t>
            </w:r>
            <w:r>
              <w:rPr>
                <w:rFonts w:cs="Calibri"/>
              </w:rPr>
              <w:t>t</w:t>
            </w:r>
            <w:r w:rsidRPr="00FA7B4D">
              <w:rPr>
                <w:rFonts w:cs="Calibri"/>
              </w:rPr>
              <w:t>nemu izpitu.</w:t>
            </w:r>
          </w:p>
          <w:p w:rsidR="00FA7B4D" w:rsidRPr="00FA7B4D" w:rsidRDefault="00FA7B4D" w:rsidP="00FA7B4D">
            <w:pPr>
              <w:rPr>
                <w:rFonts w:cs="Calibri"/>
              </w:rPr>
            </w:pPr>
          </w:p>
          <w:p w:rsidR="00FA7B4D" w:rsidRPr="00FA7B4D" w:rsidRDefault="00FA7B4D" w:rsidP="00FA7B4D">
            <w:pPr>
              <w:rPr>
                <w:rFonts w:cs="Calibri"/>
              </w:rPr>
            </w:pPr>
            <w:r w:rsidRPr="00FA7B4D">
              <w:rPr>
                <w:rFonts w:cs="Calibri"/>
              </w:rPr>
              <w:t>Prispevki k oceni:</w:t>
            </w:r>
          </w:p>
          <w:p w:rsidR="00FA7B4D" w:rsidRPr="00211B46" w:rsidRDefault="00FA7B4D" w:rsidP="00211B46">
            <w:pPr>
              <w:pStyle w:val="ListParagraph"/>
              <w:numPr>
                <w:ilvl w:val="0"/>
                <w:numId w:val="6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domače naloge</w:t>
            </w:r>
          </w:p>
          <w:p w:rsidR="00FA7B4D" w:rsidRPr="00211B46" w:rsidRDefault="00FA7B4D" w:rsidP="00211B46">
            <w:pPr>
              <w:pStyle w:val="ListParagraph"/>
              <w:numPr>
                <w:ilvl w:val="0"/>
                <w:numId w:val="6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pisni izpit</w:t>
            </w:r>
          </w:p>
          <w:p w:rsidR="000B2261" w:rsidRDefault="00FA7B4D" w:rsidP="00211B46">
            <w:pPr>
              <w:pStyle w:val="ListParagraph"/>
              <w:numPr>
                <w:ilvl w:val="0"/>
                <w:numId w:val="6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ustni izpit</w:t>
            </w:r>
          </w:p>
          <w:p w:rsidR="000B170F" w:rsidRPr="00211B46" w:rsidRDefault="000B170F" w:rsidP="000B170F">
            <w:pPr>
              <w:pStyle w:val="ListParagraph"/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7B4D" w:rsidRPr="00502608" w:rsidRDefault="00FA7B4D" w:rsidP="00CF24AE">
            <w:pPr>
              <w:jc w:val="center"/>
              <w:rPr>
                <w:rFonts w:cs="Calibri"/>
              </w:rPr>
            </w:pPr>
            <w:r w:rsidRPr="00502608">
              <w:rPr>
                <w:rFonts w:cs="Calibri"/>
              </w:rPr>
              <w:t>35%</w:t>
            </w:r>
          </w:p>
          <w:p w:rsidR="00FA7B4D" w:rsidRPr="00502608" w:rsidRDefault="00FA7B4D" w:rsidP="00CF24AE">
            <w:pPr>
              <w:jc w:val="center"/>
              <w:rPr>
                <w:rFonts w:cs="Calibri"/>
              </w:rPr>
            </w:pPr>
            <w:r w:rsidRPr="00502608">
              <w:rPr>
                <w:rFonts w:cs="Calibri"/>
              </w:rPr>
              <w:t>35%</w:t>
            </w:r>
          </w:p>
          <w:p w:rsidR="000B2261" w:rsidRPr="00502608" w:rsidRDefault="00FA7B4D" w:rsidP="00CF24AE">
            <w:pPr>
              <w:jc w:val="center"/>
              <w:rPr>
                <w:rFonts w:cs="Calibri"/>
              </w:rPr>
            </w:pPr>
            <w:r w:rsidRPr="00502608">
              <w:rPr>
                <w:rFonts w:cs="Calibri"/>
              </w:rPr>
              <w:t>30%</w:t>
            </w:r>
          </w:p>
          <w:p w:rsidR="00577E0A" w:rsidRPr="008D2C4D" w:rsidRDefault="00577E0A">
            <w:pPr>
              <w:rPr>
                <w:rFonts w:cs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0A" w:rsidRPr="00577E0A" w:rsidRDefault="00577E0A" w:rsidP="00577E0A">
            <w:pPr>
              <w:rPr>
                <w:rFonts w:cs="Calibri"/>
              </w:rPr>
            </w:pPr>
            <w:r w:rsidRPr="00577E0A">
              <w:rPr>
                <w:rFonts w:cs="Calibri"/>
              </w:rPr>
              <w:t>Type: homework, written and oral exam.</w:t>
            </w:r>
          </w:p>
          <w:p w:rsidR="00577E0A" w:rsidRPr="00577E0A" w:rsidRDefault="00577E0A" w:rsidP="00577E0A">
            <w:pPr>
              <w:rPr>
                <w:rFonts w:cs="Calibri"/>
              </w:rPr>
            </w:pPr>
            <w:r w:rsidRPr="00577E0A">
              <w:rPr>
                <w:rFonts w:cs="Calibri"/>
              </w:rPr>
              <w:t>Negative grades: from 1 to 5, positive grades: from 6 to 10.</w:t>
            </w:r>
          </w:p>
          <w:p w:rsidR="00577E0A" w:rsidRPr="00577E0A" w:rsidRDefault="00577E0A" w:rsidP="00577E0A">
            <w:pPr>
              <w:rPr>
                <w:rFonts w:cs="Calibri"/>
              </w:rPr>
            </w:pPr>
            <w:r w:rsidRPr="00577E0A">
              <w:rPr>
                <w:rFonts w:cs="Calibri"/>
              </w:rPr>
              <w:t xml:space="preserve">Positive evaluation of homework is a prerequisites for the </w:t>
            </w:r>
            <w:r>
              <w:rPr>
                <w:rFonts w:cs="Calibri"/>
              </w:rPr>
              <w:t xml:space="preserve">written </w:t>
            </w:r>
            <w:r w:rsidRPr="00577E0A">
              <w:rPr>
                <w:rFonts w:cs="Calibri"/>
              </w:rPr>
              <w:t>exam.</w:t>
            </w:r>
            <w:r>
              <w:rPr>
                <w:rFonts w:cs="Calibri"/>
              </w:rPr>
              <w:t xml:space="preserve"> Positive evaluation of the written exam</w:t>
            </w:r>
            <w:r w:rsidRPr="00577E0A">
              <w:rPr>
                <w:rFonts w:cs="Calibri"/>
              </w:rPr>
              <w:t xml:space="preserve"> is</w:t>
            </w:r>
            <w:r>
              <w:rPr>
                <w:rFonts w:cs="Calibri"/>
              </w:rPr>
              <w:t xml:space="preserve"> a prerequisites for the oral</w:t>
            </w:r>
            <w:r w:rsidRPr="00577E0A">
              <w:rPr>
                <w:rFonts w:cs="Calibri"/>
              </w:rPr>
              <w:t xml:space="preserve"> exam.</w:t>
            </w:r>
          </w:p>
          <w:p w:rsidR="00577E0A" w:rsidRPr="00577E0A" w:rsidRDefault="00577E0A" w:rsidP="00577E0A">
            <w:pPr>
              <w:rPr>
                <w:rFonts w:cs="Calibri"/>
              </w:rPr>
            </w:pPr>
          </w:p>
          <w:p w:rsidR="00577E0A" w:rsidRPr="00577E0A" w:rsidRDefault="00577E0A" w:rsidP="00577E0A">
            <w:pPr>
              <w:rPr>
                <w:rFonts w:cs="Calibri"/>
              </w:rPr>
            </w:pPr>
          </w:p>
          <w:p w:rsidR="00577E0A" w:rsidRPr="00577E0A" w:rsidRDefault="00577E0A" w:rsidP="00577E0A">
            <w:pPr>
              <w:rPr>
                <w:rFonts w:cs="Calibri"/>
              </w:rPr>
            </w:pPr>
            <w:r w:rsidRPr="00577E0A">
              <w:rPr>
                <w:rFonts w:cs="Calibri"/>
              </w:rPr>
              <w:t>Contributions to</w:t>
            </w:r>
            <w:r w:rsidR="00502608">
              <w:rPr>
                <w:rFonts w:cs="Calibri"/>
              </w:rPr>
              <w:t xml:space="preserve"> the</w:t>
            </w:r>
            <w:r w:rsidRPr="00577E0A">
              <w:rPr>
                <w:rFonts w:cs="Calibri"/>
              </w:rPr>
              <w:t xml:space="preserve"> final grade:</w:t>
            </w:r>
          </w:p>
          <w:p w:rsidR="00577E0A" w:rsidRPr="00211B46" w:rsidRDefault="00577E0A" w:rsidP="00211B46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homework</w:t>
            </w:r>
          </w:p>
          <w:p w:rsidR="00577E0A" w:rsidRPr="00211B46" w:rsidRDefault="00577E0A" w:rsidP="00211B46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written exam</w:t>
            </w:r>
          </w:p>
          <w:p w:rsidR="000B2261" w:rsidRPr="00C65D98" w:rsidRDefault="00577E0A" w:rsidP="008D2C4D">
            <w:pPr>
              <w:pStyle w:val="ListParagraph"/>
              <w:numPr>
                <w:ilvl w:val="0"/>
                <w:numId w:val="7"/>
              </w:numPr>
              <w:rPr>
                <w:rFonts w:cs="Calibri"/>
              </w:rPr>
            </w:pPr>
            <w:r w:rsidRPr="00211B46">
              <w:rPr>
                <w:rFonts w:cs="Calibri"/>
              </w:rPr>
              <w:t>oral exam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Lecturer's references: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85" w:rsidRPr="00CF24AE" w:rsidRDefault="00047085" w:rsidP="00CF24AE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="Calibri"/>
              </w:rPr>
            </w:pPr>
            <w:r w:rsidRPr="00CF24AE">
              <w:rPr>
                <w:rFonts w:cs="Calibri"/>
              </w:rPr>
              <w:t>ŠPICLIN, Žiga, LIKAR, Boštjan, PERNUŠ, Franjo. Groupwise registration of multi-modal images by an efficient joint entropy minimization scheme. IEEE Tr on Image Processing, 2012, vol. 21, no. 5, str. 2546-2558.</w:t>
            </w:r>
          </w:p>
          <w:p w:rsidR="00047085" w:rsidRPr="00CF24AE" w:rsidRDefault="00047085" w:rsidP="00CF24AE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="Calibri"/>
              </w:rPr>
            </w:pPr>
            <w:r w:rsidRPr="00CF24AE">
              <w:rPr>
                <w:rFonts w:cs="Calibri"/>
              </w:rPr>
              <w:t>MOŽINA, Miha, TOMAŽEVIČ, Dejan, PERNUŠ, Franjo, LIKAR, Boštjan. Automated visual inspection of imprint quality of pharmaceutical tablets. Machine Vision and Applications, 2013, vol. 24, no. 1, str. 66-73.</w:t>
            </w:r>
          </w:p>
          <w:p w:rsidR="00EF0746" w:rsidRPr="00CF24AE" w:rsidRDefault="00DF7BE1" w:rsidP="00CF24AE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="Calibri"/>
              </w:rPr>
            </w:pPr>
            <w:r w:rsidRPr="00CF24AE">
              <w:rPr>
                <w:rFonts w:cs="Calibri"/>
              </w:rPr>
              <w:t>BRATANIČ, Blaž, PERNUŠ, Franjo, LIKAR, Boštjan, TOMAŽEVIČ, Dejan. Real-time rotation estimation using histograms of oriented gradients. PLOS ONE, 2</w:t>
            </w:r>
            <w:r w:rsidR="00DE1997" w:rsidRPr="00CF24AE">
              <w:rPr>
                <w:rFonts w:cs="Calibri"/>
              </w:rPr>
              <w:t>014, vol. 9, no. 3, str. e92137.</w:t>
            </w:r>
            <w:r w:rsidRPr="00CF24AE">
              <w:rPr>
                <w:rFonts w:cs="Calibri"/>
              </w:rPr>
              <w:t xml:space="preserve"> </w:t>
            </w:r>
          </w:p>
          <w:p w:rsidR="00CF24AE" w:rsidRDefault="00DF7BE1" w:rsidP="00CF24AE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="Calibri"/>
              </w:rPr>
            </w:pPr>
            <w:r w:rsidRPr="00CF24AE">
              <w:rPr>
                <w:rFonts w:cs="Calibri"/>
              </w:rPr>
              <w:t>IBRAGIMOV, Bulat, LIKAR, Boštjan, PERNUŠ, Franjo, VRTOVEC, Tomaž</w:t>
            </w:r>
            <w:r w:rsidR="00EF0746" w:rsidRPr="00CF24AE">
              <w:rPr>
                <w:rFonts w:cs="Calibri"/>
              </w:rPr>
              <w:t xml:space="preserve">. Shape representation for efficient landmark-based segmentation in 3D. IEEE Tr Medical Imaging, </w:t>
            </w:r>
            <w:r w:rsidR="00DE1997" w:rsidRPr="00CF24AE">
              <w:rPr>
                <w:rFonts w:cs="Calibri"/>
              </w:rPr>
              <w:t xml:space="preserve">2014, vol. </w:t>
            </w:r>
            <w:r w:rsidR="00EF0746" w:rsidRPr="00CF24AE">
              <w:rPr>
                <w:rFonts w:cs="Calibri"/>
              </w:rPr>
              <w:t>33</w:t>
            </w:r>
            <w:r w:rsidR="00DE1997" w:rsidRPr="00CF24AE">
              <w:rPr>
                <w:rFonts w:cs="Calibri"/>
              </w:rPr>
              <w:t xml:space="preserve">, no. </w:t>
            </w:r>
            <w:r w:rsidR="00EF0746" w:rsidRPr="00CF24AE">
              <w:rPr>
                <w:rFonts w:cs="Calibri"/>
              </w:rPr>
              <w:t>4</w:t>
            </w:r>
            <w:r w:rsidR="00DE1997" w:rsidRPr="00CF24AE">
              <w:rPr>
                <w:rFonts w:cs="Calibri"/>
              </w:rPr>
              <w:t>, str. 861-874.</w:t>
            </w:r>
          </w:p>
          <w:p w:rsidR="00047085" w:rsidRPr="00CF24AE" w:rsidRDefault="00047085" w:rsidP="00CF24AE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="Calibri"/>
              </w:rPr>
            </w:pPr>
            <w:r w:rsidRPr="00CF24AE">
              <w:rPr>
                <w:rFonts w:cs="Calibri"/>
              </w:rPr>
              <w:t>GALIMZIANOVA, Alfiia, PERNUŠ, Franjo, LIKAR, Boštjan, ŠPICLIN, Žiga. Robust estimation of unbalanced mixture models on samples with outliers. IEEE Tr Pattern Analysis and Machine Intelligence, 2015, vol. 37, no. 11, str. 2273-2285.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7098"/>
    <w:multiLevelType w:val="hybridMultilevel"/>
    <w:tmpl w:val="B226D4B4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84F9F"/>
    <w:multiLevelType w:val="hybridMultilevel"/>
    <w:tmpl w:val="A7B07B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B2F4B"/>
    <w:multiLevelType w:val="hybridMultilevel"/>
    <w:tmpl w:val="FD3EDE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87E55"/>
    <w:multiLevelType w:val="hybridMultilevel"/>
    <w:tmpl w:val="8E8E8408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932E5"/>
    <w:multiLevelType w:val="hybridMultilevel"/>
    <w:tmpl w:val="57A0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17256"/>
    <w:multiLevelType w:val="hybridMultilevel"/>
    <w:tmpl w:val="E6000E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95B4D"/>
    <w:multiLevelType w:val="hybridMultilevel"/>
    <w:tmpl w:val="E9169C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47085"/>
    <w:rsid w:val="000703E4"/>
    <w:rsid w:val="00080DF4"/>
    <w:rsid w:val="000B170F"/>
    <w:rsid w:val="000B2261"/>
    <w:rsid w:val="000C2C3D"/>
    <w:rsid w:val="000E605D"/>
    <w:rsid w:val="000F41E9"/>
    <w:rsid w:val="00145C4D"/>
    <w:rsid w:val="001509CC"/>
    <w:rsid w:val="0018213C"/>
    <w:rsid w:val="001B60F1"/>
    <w:rsid w:val="001C5CD1"/>
    <w:rsid w:val="001D5408"/>
    <w:rsid w:val="00206EAE"/>
    <w:rsid w:val="00207896"/>
    <w:rsid w:val="00211B46"/>
    <w:rsid w:val="002462C6"/>
    <w:rsid w:val="002724BA"/>
    <w:rsid w:val="002941CD"/>
    <w:rsid w:val="002F300A"/>
    <w:rsid w:val="00384EDA"/>
    <w:rsid w:val="00394C8E"/>
    <w:rsid w:val="003D48ED"/>
    <w:rsid w:val="003E48CA"/>
    <w:rsid w:val="003F4667"/>
    <w:rsid w:val="0048283C"/>
    <w:rsid w:val="004D6761"/>
    <w:rsid w:val="00502608"/>
    <w:rsid w:val="00530AB8"/>
    <w:rsid w:val="0053523E"/>
    <w:rsid w:val="00577E0A"/>
    <w:rsid w:val="005903BA"/>
    <w:rsid w:val="006253E7"/>
    <w:rsid w:val="006432C5"/>
    <w:rsid w:val="0069239C"/>
    <w:rsid w:val="00706067"/>
    <w:rsid w:val="00784B8D"/>
    <w:rsid w:val="007B5E3F"/>
    <w:rsid w:val="00807F97"/>
    <w:rsid w:val="0082408F"/>
    <w:rsid w:val="008D2C4D"/>
    <w:rsid w:val="008F03B0"/>
    <w:rsid w:val="008F6996"/>
    <w:rsid w:val="00900FF4"/>
    <w:rsid w:val="0095150D"/>
    <w:rsid w:val="00983A87"/>
    <w:rsid w:val="0099267E"/>
    <w:rsid w:val="00996576"/>
    <w:rsid w:val="009A1F28"/>
    <w:rsid w:val="009C5723"/>
    <w:rsid w:val="009C7BE7"/>
    <w:rsid w:val="00A024F8"/>
    <w:rsid w:val="00A02BF5"/>
    <w:rsid w:val="00A5439A"/>
    <w:rsid w:val="00AE692F"/>
    <w:rsid w:val="00B12423"/>
    <w:rsid w:val="00B17FF5"/>
    <w:rsid w:val="00B37024"/>
    <w:rsid w:val="00B87B5F"/>
    <w:rsid w:val="00BA1F90"/>
    <w:rsid w:val="00BE7114"/>
    <w:rsid w:val="00C043A7"/>
    <w:rsid w:val="00C16E51"/>
    <w:rsid w:val="00C44581"/>
    <w:rsid w:val="00C471A8"/>
    <w:rsid w:val="00C65D98"/>
    <w:rsid w:val="00CF24AE"/>
    <w:rsid w:val="00D3785B"/>
    <w:rsid w:val="00D5270E"/>
    <w:rsid w:val="00D60066"/>
    <w:rsid w:val="00D6782B"/>
    <w:rsid w:val="00D826CD"/>
    <w:rsid w:val="00D853F9"/>
    <w:rsid w:val="00DE1997"/>
    <w:rsid w:val="00DF7BE1"/>
    <w:rsid w:val="00E948BA"/>
    <w:rsid w:val="00EA7E4C"/>
    <w:rsid w:val="00EF0746"/>
    <w:rsid w:val="00EF7242"/>
    <w:rsid w:val="00F41409"/>
    <w:rsid w:val="00F547F3"/>
    <w:rsid w:val="00F866D2"/>
    <w:rsid w:val="00FA7B4D"/>
    <w:rsid w:val="00FB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03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03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t.fe.uni-lj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fe.uni-lj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 </cp:lastModifiedBy>
  <cp:revision>5</cp:revision>
  <cp:lastPrinted>2015-03-31T16:54:00Z</cp:lastPrinted>
  <dcterms:created xsi:type="dcterms:W3CDTF">2016-06-07T11:37:00Z</dcterms:created>
  <dcterms:modified xsi:type="dcterms:W3CDTF">2016-06-07T11:54:00Z</dcterms:modified>
</cp:coreProperties>
</file>