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6" w:type="dxa"/>
        <w:tblLayout w:type="fixed"/>
        <w:tblCellMar>
          <w:left w:w="56" w:type="dxa"/>
          <w:right w:w="56" w:type="dxa"/>
        </w:tblCellMar>
        <w:tblLook w:val="00A0" w:firstRow="1" w:lastRow="0" w:firstColumn="1" w:lastColumn="0" w:noHBand="0" w:noVBand="0"/>
      </w:tblPr>
      <w:tblGrid>
        <w:gridCol w:w="56"/>
        <w:gridCol w:w="1354"/>
        <w:gridCol w:w="231"/>
        <w:gridCol w:w="158"/>
        <w:gridCol w:w="1021"/>
        <w:gridCol w:w="487"/>
        <w:gridCol w:w="151"/>
        <w:gridCol w:w="424"/>
        <w:gridCol w:w="356"/>
        <w:gridCol w:w="496"/>
        <w:gridCol w:w="50"/>
        <w:gridCol w:w="92"/>
        <w:gridCol w:w="50"/>
        <w:gridCol w:w="730"/>
        <w:gridCol w:w="62"/>
        <w:gridCol w:w="1142"/>
        <w:gridCol w:w="213"/>
        <w:gridCol w:w="1193"/>
        <w:gridCol w:w="224"/>
        <w:gridCol w:w="132"/>
        <w:gridCol w:w="1068"/>
        <w:gridCol w:w="56"/>
      </w:tblGrid>
      <w:tr w:rsidR="00D60066" w:rsidRPr="00F24E53" w14:paraId="34C760E2" w14:textId="77777777" w:rsidTr="004536E1">
        <w:trPr>
          <w:gridAfter w:val="1"/>
          <w:wAfter w:w="56" w:type="dxa"/>
        </w:trPr>
        <w:tc>
          <w:tcPr>
            <w:tcW w:w="9690" w:type="dxa"/>
            <w:gridSpan w:val="21"/>
            <w:tcBorders>
              <w:top w:val="single" w:sz="4" w:space="0" w:color="auto"/>
              <w:left w:val="single" w:sz="4" w:space="0" w:color="auto"/>
              <w:bottom w:val="single" w:sz="4" w:space="0" w:color="auto"/>
              <w:right w:val="single" w:sz="4" w:space="0" w:color="auto"/>
            </w:tcBorders>
            <w:shd w:val="clear" w:color="auto" w:fill="E6E6E6"/>
            <w:hideMark/>
          </w:tcPr>
          <w:p w14:paraId="41E2CC60" w14:textId="77777777" w:rsidR="00D60066" w:rsidRPr="00F24E53" w:rsidRDefault="00D60066">
            <w:pPr>
              <w:jc w:val="center"/>
              <w:rPr>
                <w:rFonts w:asciiTheme="minorHAnsi" w:hAnsiTheme="minorHAnsi" w:cs="Calibri"/>
                <w:b/>
                <w:lang w:val="en-US"/>
              </w:rPr>
            </w:pPr>
            <w:r w:rsidRPr="00F24E53">
              <w:rPr>
                <w:rFonts w:asciiTheme="minorHAnsi" w:hAnsiTheme="minorHAnsi" w:cs="Calibri"/>
                <w:b/>
                <w:lang w:val="en-US"/>
              </w:rPr>
              <w:t>UČNI NAČRT PREDMETA / COURSE SYLLABUS</w:t>
            </w:r>
          </w:p>
        </w:tc>
      </w:tr>
      <w:tr w:rsidR="00D60066" w:rsidRPr="00F24E53" w14:paraId="35B41547" w14:textId="77777777" w:rsidTr="004536E1">
        <w:trPr>
          <w:gridAfter w:val="1"/>
          <w:wAfter w:w="56" w:type="dxa"/>
        </w:trPr>
        <w:tc>
          <w:tcPr>
            <w:tcW w:w="1799" w:type="dxa"/>
            <w:gridSpan w:val="4"/>
            <w:hideMark/>
          </w:tcPr>
          <w:p w14:paraId="5FDC880E" w14:textId="77777777" w:rsidR="00D60066" w:rsidRPr="00F24E53" w:rsidRDefault="00D60066">
            <w:pPr>
              <w:rPr>
                <w:rFonts w:asciiTheme="minorHAnsi" w:hAnsiTheme="minorHAnsi" w:cs="Calibri"/>
                <w:b/>
              </w:rPr>
            </w:pPr>
            <w:r w:rsidRPr="00F24E53">
              <w:rPr>
                <w:rFonts w:asciiTheme="minorHAnsi" w:hAnsiTheme="minorHAnsi" w:cs="Calibri"/>
                <w:b/>
              </w:rPr>
              <w:t>Predmet:</w:t>
            </w:r>
          </w:p>
        </w:tc>
        <w:tc>
          <w:tcPr>
            <w:tcW w:w="7891" w:type="dxa"/>
            <w:gridSpan w:val="17"/>
            <w:tcBorders>
              <w:top w:val="single" w:sz="4" w:space="0" w:color="auto"/>
              <w:left w:val="single" w:sz="4" w:space="0" w:color="auto"/>
              <w:bottom w:val="single" w:sz="4" w:space="0" w:color="auto"/>
              <w:right w:val="single" w:sz="4" w:space="0" w:color="auto"/>
            </w:tcBorders>
          </w:tcPr>
          <w:p w14:paraId="2A5C65A4" w14:textId="77777777" w:rsidR="00D60066" w:rsidRPr="00F24E53" w:rsidRDefault="006F67D8">
            <w:pPr>
              <w:rPr>
                <w:rFonts w:asciiTheme="minorHAnsi" w:hAnsiTheme="minorHAnsi" w:cstheme="minorHAnsi"/>
              </w:rPr>
            </w:pPr>
            <w:bookmarkStart w:id="0" w:name="Predmet"/>
            <w:bookmarkEnd w:id="0"/>
            <w:r w:rsidRPr="00F24E53">
              <w:rPr>
                <w:rFonts w:asciiTheme="minorHAnsi" w:hAnsiTheme="minorHAnsi" w:cstheme="minorHAnsi"/>
              </w:rPr>
              <w:t>Seminar iz biometričnih sistemov</w:t>
            </w:r>
          </w:p>
        </w:tc>
      </w:tr>
      <w:tr w:rsidR="00D60066" w:rsidRPr="00F24E53" w14:paraId="1E4832F4" w14:textId="77777777" w:rsidTr="004536E1">
        <w:trPr>
          <w:gridAfter w:val="1"/>
          <w:wAfter w:w="56" w:type="dxa"/>
        </w:trPr>
        <w:tc>
          <w:tcPr>
            <w:tcW w:w="1799" w:type="dxa"/>
            <w:gridSpan w:val="4"/>
            <w:hideMark/>
          </w:tcPr>
          <w:p w14:paraId="58A11052" w14:textId="77777777" w:rsidR="00D60066" w:rsidRPr="00F24E53" w:rsidRDefault="00D60066">
            <w:pPr>
              <w:rPr>
                <w:rFonts w:asciiTheme="minorHAnsi" w:hAnsiTheme="minorHAnsi" w:cs="Calibri"/>
                <w:b/>
                <w:lang w:val="en-US"/>
              </w:rPr>
            </w:pPr>
            <w:r w:rsidRPr="00F24E53">
              <w:rPr>
                <w:rFonts w:asciiTheme="minorHAnsi" w:hAnsiTheme="minorHAnsi" w:cs="Calibri"/>
                <w:b/>
                <w:lang w:val="en-US"/>
              </w:rPr>
              <w:t>Course title:</w:t>
            </w:r>
          </w:p>
        </w:tc>
        <w:tc>
          <w:tcPr>
            <w:tcW w:w="7891" w:type="dxa"/>
            <w:gridSpan w:val="17"/>
            <w:tcBorders>
              <w:top w:val="single" w:sz="4" w:space="0" w:color="auto"/>
              <w:left w:val="single" w:sz="4" w:space="0" w:color="auto"/>
              <w:bottom w:val="single" w:sz="4" w:space="0" w:color="auto"/>
              <w:right w:val="single" w:sz="4" w:space="0" w:color="auto"/>
            </w:tcBorders>
          </w:tcPr>
          <w:p w14:paraId="35FBF73A" w14:textId="77777777" w:rsidR="00D60066" w:rsidRPr="00F24E53" w:rsidRDefault="00F00CA4" w:rsidP="007046D8">
            <w:pPr>
              <w:rPr>
                <w:rFonts w:asciiTheme="minorHAnsi" w:hAnsiTheme="minorHAnsi" w:cstheme="minorHAnsi"/>
                <w:lang w:val="en-GB"/>
              </w:rPr>
            </w:pPr>
            <w:bookmarkStart w:id="1" w:name="APredmet"/>
            <w:bookmarkEnd w:id="1"/>
            <w:r w:rsidRPr="00F24E53">
              <w:rPr>
                <w:rFonts w:asciiTheme="minorHAnsi" w:hAnsiTheme="minorHAnsi" w:cstheme="minorHAnsi"/>
                <w:lang w:val="en-GB" w:bidi="si-LK"/>
              </w:rPr>
              <w:t>Seminar</w:t>
            </w:r>
            <w:r w:rsidR="007046D8" w:rsidRPr="00F24E53">
              <w:rPr>
                <w:rFonts w:asciiTheme="minorHAnsi" w:hAnsiTheme="minorHAnsi" w:cstheme="minorHAnsi"/>
                <w:lang w:val="en-GB" w:bidi="si-LK"/>
              </w:rPr>
              <w:t xml:space="preserve"> on</w:t>
            </w:r>
            <w:r w:rsidRPr="00F24E53">
              <w:rPr>
                <w:rFonts w:asciiTheme="minorHAnsi" w:hAnsiTheme="minorHAnsi" w:cstheme="minorHAnsi"/>
                <w:lang w:val="en-GB" w:bidi="si-LK"/>
              </w:rPr>
              <w:t xml:space="preserve"> Biometric Systems</w:t>
            </w:r>
          </w:p>
        </w:tc>
      </w:tr>
      <w:tr w:rsidR="00D60066" w:rsidRPr="00F24E53" w14:paraId="19E9AA63" w14:textId="77777777" w:rsidTr="004536E1">
        <w:trPr>
          <w:gridAfter w:val="1"/>
          <w:wAfter w:w="56" w:type="dxa"/>
        </w:trPr>
        <w:tc>
          <w:tcPr>
            <w:tcW w:w="3458" w:type="dxa"/>
            <w:gridSpan w:val="7"/>
            <w:vAlign w:val="center"/>
          </w:tcPr>
          <w:p w14:paraId="52D78E09" w14:textId="77777777" w:rsidR="00D60066" w:rsidRPr="00F24E53" w:rsidRDefault="00D60066">
            <w:pPr>
              <w:jc w:val="center"/>
              <w:rPr>
                <w:rFonts w:asciiTheme="minorHAnsi" w:hAnsiTheme="minorHAnsi" w:cs="Calibri"/>
                <w:b/>
                <w:lang w:val="en-US"/>
              </w:rPr>
            </w:pPr>
          </w:p>
        </w:tc>
        <w:tc>
          <w:tcPr>
            <w:tcW w:w="3402" w:type="dxa"/>
            <w:gridSpan w:val="9"/>
            <w:vAlign w:val="center"/>
          </w:tcPr>
          <w:p w14:paraId="3270CF7B" w14:textId="77777777" w:rsidR="00D60066" w:rsidRPr="00F24E53" w:rsidRDefault="00D60066">
            <w:pPr>
              <w:jc w:val="center"/>
              <w:rPr>
                <w:rFonts w:asciiTheme="minorHAnsi" w:hAnsiTheme="minorHAnsi" w:cs="Calibri"/>
                <w:b/>
                <w:lang w:val="en-US"/>
              </w:rPr>
            </w:pPr>
          </w:p>
        </w:tc>
        <w:tc>
          <w:tcPr>
            <w:tcW w:w="1406" w:type="dxa"/>
            <w:gridSpan w:val="2"/>
            <w:vAlign w:val="center"/>
          </w:tcPr>
          <w:p w14:paraId="2CD45DDA" w14:textId="77777777" w:rsidR="00D60066" w:rsidRPr="00F24E53" w:rsidRDefault="00D60066">
            <w:pPr>
              <w:jc w:val="center"/>
              <w:rPr>
                <w:rFonts w:asciiTheme="minorHAnsi" w:hAnsiTheme="minorHAnsi" w:cs="Calibri"/>
                <w:b/>
                <w:lang w:val="en-US"/>
              </w:rPr>
            </w:pPr>
          </w:p>
        </w:tc>
        <w:tc>
          <w:tcPr>
            <w:tcW w:w="1424" w:type="dxa"/>
            <w:gridSpan w:val="3"/>
            <w:vAlign w:val="center"/>
          </w:tcPr>
          <w:p w14:paraId="6A214890" w14:textId="77777777" w:rsidR="00D60066" w:rsidRPr="00F24E53" w:rsidRDefault="00D60066">
            <w:pPr>
              <w:jc w:val="center"/>
              <w:rPr>
                <w:rFonts w:asciiTheme="minorHAnsi" w:hAnsiTheme="minorHAnsi" w:cs="Calibri"/>
                <w:b/>
                <w:lang w:val="en-US"/>
              </w:rPr>
            </w:pPr>
          </w:p>
        </w:tc>
      </w:tr>
      <w:tr w:rsidR="00D60066" w:rsidRPr="00F24E53" w14:paraId="18127615" w14:textId="77777777" w:rsidTr="004536E1">
        <w:trPr>
          <w:gridAfter w:val="1"/>
          <w:wAfter w:w="56" w:type="dxa"/>
        </w:trPr>
        <w:tc>
          <w:tcPr>
            <w:tcW w:w="3458" w:type="dxa"/>
            <w:gridSpan w:val="7"/>
            <w:tcBorders>
              <w:top w:val="nil"/>
              <w:left w:val="nil"/>
              <w:bottom w:val="single" w:sz="4" w:space="0" w:color="auto"/>
              <w:right w:val="nil"/>
            </w:tcBorders>
            <w:vAlign w:val="center"/>
            <w:hideMark/>
          </w:tcPr>
          <w:p w14:paraId="343A44EC" w14:textId="77777777" w:rsidR="00D60066" w:rsidRPr="00F24E53" w:rsidRDefault="00D60066">
            <w:pPr>
              <w:jc w:val="center"/>
              <w:rPr>
                <w:rFonts w:asciiTheme="minorHAnsi" w:hAnsiTheme="minorHAnsi" w:cs="Calibri"/>
                <w:b/>
              </w:rPr>
            </w:pPr>
            <w:r w:rsidRPr="00F24E53">
              <w:rPr>
                <w:rFonts w:asciiTheme="minorHAnsi" w:hAnsiTheme="minorHAnsi" w:cs="Calibri"/>
                <w:b/>
              </w:rPr>
              <w:t>Študijski program in stopnja</w:t>
            </w:r>
          </w:p>
          <w:p w14:paraId="3A72EAFA" w14:textId="77777777" w:rsidR="00D60066" w:rsidRPr="00F24E53" w:rsidRDefault="00D60066">
            <w:pPr>
              <w:jc w:val="center"/>
              <w:rPr>
                <w:rFonts w:asciiTheme="minorHAnsi" w:hAnsiTheme="minorHAnsi" w:cs="Calibri"/>
                <w:lang w:val="en-GB"/>
              </w:rPr>
            </w:pPr>
            <w:r w:rsidRPr="00F24E53">
              <w:rPr>
                <w:rFonts w:asciiTheme="minorHAnsi" w:hAnsiTheme="minorHAnsi" w:cs="Calibri"/>
                <w:b/>
                <w:lang w:val="en-GB"/>
              </w:rPr>
              <w:t>Study programme and level</w:t>
            </w:r>
          </w:p>
        </w:tc>
        <w:tc>
          <w:tcPr>
            <w:tcW w:w="3402" w:type="dxa"/>
            <w:gridSpan w:val="9"/>
            <w:tcBorders>
              <w:top w:val="nil"/>
              <w:left w:val="nil"/>
              <w:bottom w:val="single" w:sz="4" w:space="0" w:color="auto"/>
              <w:right w:val="nil"/>
            </w:tcBorders>
            <w:vAlign w:val="center"/>
            <w:hideMark/>
          </w:tcPr>
          <w:p w14:paraId="65AD391B" w14:textId="77777777" w:rsidR="00D60066" w:rsidRPr="00F24E53" w:rsidRDefault="00D60066">
            <w:pPr>
              <w:jc w:val="center"/>
              <w:rPr>
                <w:rFonts w:asciiTheme="minorHAnsi" w:hAnsiTheme="minorHAnsi" w:cs="Calibri"/>
                <w:b/>
              </w:rPr>
            </w:pPr>
            <w:r w:rsidRPr="00F24E53">
              <w:rPr>
                <w:rFonts w:asciiTheme="minorHAnsi" w:hAnsiTheme="minorHAnsi" w:cs="Calibri"/>
                <w:b/>
              </w:rPr>
              <w:t>Študijska smer</w:t>
            </w:r>
          </w:p>
          <w:p w14:paraId="4174BB2B" w14:textId="77777777" w:rsidR="00D60066" w:rsidRPr="00F24E53" w:rsidRDefault="00D60066">
            <w:pPr>
              <w:jc w:val="center"/>
              <w:rPr>
                <w:rFonts w:asciiTheme="minorHAnsi" w:hAnsiTheme="minorHAnsi" w:cs="Calibri"/>
                <w:b/>
                <w:lang w:val="en-US"/>
              </w:rPr>
            </w:pPr>
            <w:r w:rsidRPr="00F24E53">
              <w:rPr>
                <w:rFonts w:asciiTheme="minorHAnsi" w:hAnsiTheme="minorHAnsi" w:cs="Calibri"/>
                <w:b/>
                <w:lang w:val="en-US"/>
              </w:rPr>
              <w:t>Study field</w:t>
            </w:r>
          </w:p>
        </w:tc>
        <w:tc>
          <w:tcPr>
            <w:tcW w:w="1406" w:type="dxa"/>
            <w:gridSpan w:val="2"/>
            <w:tcBorders>
              <w:top w:val="nil"/>
              <w:left w:val="nil"/>
              <w:bottom w:val="single" w:sz="4" w:space="0" w:color="auto"/>
              <w:right w:val="nil"/>
            </w:tcBorders>
            <w:vAlign w:val="center"/>
            <w:hideMark/>
          </w:tcPr>
          <w:p w14:paraId="363D2BDA" w14:textId="77777777" w:rsidR="00D60066" w:rsidRPr="00F24E53" w:rsidRDefault="00D60066">
            <w:pPr>
              <w:jc w:val="center"/>
              <w:rPr>
                <w:rFonts w:asciiTheme="minorHAnsi" w:hAnsiTheme="minorHAnsi" w:cs="Calibri"/>
                <w:b/>
              </w:rPr>
            </w:pPr>
            <w:r w:rsidRPr="00F24E53">
              <w:rPr>
                <w:rFonts w:asciiTheme="minorHAnsi" w:hAnsiTheme="minorHAnsi" w:cs="Calibri"/>
                <w:b/>
              </w:rPr>
              <w:t>Letnik</w:t>
            </w:r>
          </w:p>
          <w:p w14:paraId="63C80BC1" w14:textId="77777777" w:rsidR="00D60066" w:rsidRPr="00F24E53" w:rsidRDefault="00D60066">
            <w:pPr>
              <w:jc w:val="center"/>
              <w:rPr>
                <w:rFonts w:asciiTheme="minorHAnsi" w:hAnsiTheme="minorHAnsi" w:cs="Calibri"/>
                <w:b/>
                <w:lang w:val="en-US"/>
              </w:rPr>
            </w:pPr>
            <w:r w:rsidRPr="00F24E53">
              <w:rPr>
                <w:rFonts w:asciiTheme="minorHAnsi" w:hAnsiTheme="minorHAnsi" w:cs="Calibri"/>
                <w:b/>
                <w:lang w:val="en-US"/>
              </w:rPr>
              <w:t>Academic year</w:t>
            </w:r>
          </w:p>
        </w:tc>
        <w:tc>
          <w:tcPr>
            <w:tcW w:w="1424" w:type="dxa"/>
            <w:gridSpan w:val="3"/>
            <w:tcBorders>
              <w:top w:val="nil"/>
              <w:left w:val="nil"/>
              <w:bottom w:val="single" w:sz="4" w:space="0" w:color="auto"/>
              <w:right w:val="nil"/>
            </w:tcBorders>
            <w:vAlign w:val="center"/>
            <w:hideMark/>
          </w:tcPr>
          <w:p w14:paraId="0C77E8D9" w14:textId="77777777" w:rsidR="00D60066" w:rsidRPr="00F24E53" w:rsidRDefault="00D60066">
            <w:pPr>
              <w:jc w:val="center"/>
              <w:rPr>
                <w:rFonts w:asciiTheme="minorHAnsi" w:hAnsiTheme="minorHAnsi" w:cs="Calibri"/>
                <w:b/>
                <w:lang w:val="en-US"/>
              </w:rPr>
            </w:pPr>
            <w:r w:rsidRPr="00F24E53">
              <w:rPr>
                <w:rFonts w:asciiTheme="minorHAnsi" w:hAnsiTheme="minorHAnsi" w:cs="Calibri"/>
                <w:b/>
                <w:lang w:val="en-US"/>
              </w:rPr>
              <w:t>Semester</w:t>
            </w:r>
          </w:p>
          <w:p w14:paraId="6F2C785D" w14:textId="77777777" w:rsidR="00D60066" w:rsidRPr="00F24E53" w:rsidRDefault="00D60066">
            <w:pPr>
              <w:jc w:val="center"/>
              <w:rPr>
                <w:rFonts w:asciiTheme="minorHAnsi" w:hAnsiTheme="minorHAnsi" w:cs="Calibri"/>
                <w:b/>
                <w:lang w:val="en-US"/>
              </w:rPr>
            </w:pPr>
            <w:r w:rsidRPr="00F24E53">
              <w:rPr>
                <w:rFonts w:asciiTheme="minorHAnsi" w:hAnsiTheme="minorHAnsi" w:cs="Calibri"/>
                <w:b/>
                <w:lang w:val="en-US"/>
              </w:rPr>
              <w:t>Semester</w:t>
            </w:r>
          </w:p>
        </w:tc>
      </w:tr>
      <w:tr w:rsidR="00300B5C" w:rsidRPr="00F24E53" w14:paraId="55DF2F96" w14:textId="77777777" w:rsidTr="004536E1">
        <w:trPr>
          <w:gridAfter w:val="1"/>
          <w:wAfter w:w="56" w:type="dxa"/>
          <w:trHeight w:val="318"/>
        </w:trPr>
        <w:tc>
          <w:tcPr>
            <w:tcW w:w="3458" w:type="dxa"/>
            <w:gridSpan w:val="7"/>
            <w:tcBorders>
              <w:top w:val="single" w:sz="4" w:space="0" w:color="auto"/>
              <w:left w:val="single" w:sz="4" w:space="0" w:color="auto"/>
              <w:bottom w:val="single" w:sz="4" w:space="0" w:color="auto"/>
              <w:right w:val="single" w:sz="4" w:space="0" w:color="auto"/>
            </w:tcBorders>
            <w:vAlign w:val="center"/>
          </w:tcPr>
          <w:p w14:paraId="1748C57E" w14:textId="77777777" w:rsidR="00300B5C" w:rsidRPr="00F24E53" w:rsidRDefault="00300B5C" w:rsidP="00300B5C">
            <w:pPr>
              <w:jc w:val="center"/>
              <w:rPr>
                <w:rFonts w:asciiTheme="minorHAnsi" w:hAnsiTheme="minorHAnsi" w:cs="Calibri"/>
                <w:bCs/>
              </w:rPr>
            </w:pPr>
            <w:r w:rsidRPr="00F24E53">
              <w:rPr>
                <w:rFonts w:asciiTheme="minorHAnsi" w:hAnsiTheme="minorHAnsi" w:cs="Calibri"/>
                <w:bCs/>
              </w:rPr>
              <w:t>Podiplomski magistrski študijski program druge stopnje Elektrotehnika</w:t>
            </w:r>
          </w:p>
        </w:tc>
        <w:tc>
          <w:tcPr>
            <w:tcW w:w="3402" w:type="dxa"/>
            <w:gridSpan w:val="9"/>
            <w:tcBorders>
              <w:top w:val="single" w:sz="4" w:space="0" w:color="auto"/>
              <w:left w:val="single" w:sz="4" w:space="0" w:color="auto"/>
              <w:bottom w:val="single" w:sz="4" w:space="0" w:color="auto"/>
              <w:right w:val="single" w:sz="4" w:space="0" w:color="auto"/>
            </w:tcBorders>
            <w:vAlign w:val="center"/>
          </w:tcPr>
          <w:p w14:paraId="5DCD3FA6" w14:textId="77777777" w:rsidR="00300B5C" w:rsidRPr="00F24E53" w:rsidRDefault="00300B5C" w:rsidP="00300B5C">
            <w:pPr>
              <w:jc w:val="center"/>
              <w:rPr>
                <w:rFonts w:asciiTheme="minorHAnsi" w:hAnsiTheme="minorHAnsi" w:cs="Calibri"/>
                <w:bCs/>
              </w:rPr>
            </w:pPr>
            <w:r w:rsidRPr="00F24E53">
              <w:rPr>
                <w:rFonts w:asciiTheme="minorHAnsi" w:hAnsiTheme="minorHAnsi" w:cs="Calibri"/>
                <w:bCs/>
              </w:rPr>
              <w:t xml:space="preserve">Avtomatika in informatika </w:t>
            </w:r>
          </w:p>
        </w:tc>
        <w:tc>
          <w:tcPr>
            <w:tcW w:w="1406" w:type="dxa"/>
            <w:gridSpan w:val="2"/>
            <w:tcBorders>
              <w:top w:val="single" w:sz="4" w:space="0" w:color="auto"/>
              <w:left w:val="single" w:sz="4" w:space="0" w:color="auto"/>
              <w:bottom w:val="single" w:sz="4" w:space="0" w:color="auto"/>
              <w:right w:val="single" w:sz="4" w:space="0" w:color="auto"/>
            </w:tcBorders>
            <w:vAlign w:val="center"/>
          </w:tcPr>
          <w:p w14:paraId="260FAB15" w14:textId="77777777" w:rsidR="00300B5C" w:rsidRPr="00F24E53" w:rsidRDefault="00300B5C" w:rsidP="00300B5C">
            <w:pPr>
              <w:jc w:val="center"/>
              <w:rPr>
                <w:rFonts w:asciiTheme="minorHAnsi" w:hAnsiTheme="minorHAnsi" w:cs="Calibri"/>
                <w:bCs/>
              </w:rPr>
            </w:pPr>
            <w:r w:rsidRPr="00F24E53">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14:paraId="42230E0F" w14:textId="77777777" w:rsidR="00300B5C" w:rsidRPr="00F24E53" w:rsidRDefault="00300B5C" w:rsidP="00300B5C">
            <w:pPr>
              <w:jc w:val="center"/>
              <w:rPr>
                <w:rFonts w:asciiTheme="minorHAnsi" w:hAnsiTheme="minorHAnsi" w:cs="Calibri"/>
                <w:bCs/>
              </w:rPr>
            </w:pPr>
            <w:r w:rsidRPr="00F24E53">
              <w:rPr>
                <w:rFonts w:asciiTheme="minorHAnsi" w:hAnsiTheme="minorHAnsi" w:cs="Calibri"/>
                <w:bCs/>
              </w:rPr>
              <w:t>1</w:t>
            </w:r>
          </w:p>
        </w:tc>
      </w:tr>
      <w:tr w:rsidR="00300B5C" w:rsidRPr="00F24E53" w14:paraId="41E369E6" w14:textId="77777777" w:rsidTr="004536E1">
        <w:trPr>
          <w:gridAfter w:val="1"/>
          <w:wAfter w:w="56" w:type="dxa"/>
          <w:trHeight w:val="318"/>
        </w:trPr>
        <w:tc>
          <w:tcPr>
            <w:tcW w:w="3458" w:type="dxa"/>
            <w:gridSpan w:val="7"/>
            <w:tcBorders>
              <w:top w:val="single" w:sz="4" w:space="0" w:color="auto"/>
              <w:left w:val="single" w:sz="4" w:space="0" w:color="auto"/>
              <w:bottom w:val="single" w:sz="4" w:space="0" w:color="auto"/>
              <w:right w:val="single" w:sz="4" w:space="0" w:color="auto"/>
            </w:tcBorders>
            <w:vAlign w:val="center"/>
          </w:tcPr>
          <w:p w14:paraId="6E317B09" w14:textId="77777777" w:rsidR="00300B5C" w:rsidRPr="00F24E53" w:rsidRDefault="00300B5C" w:rsidP="00300B5C">
            <w:pPr>
              <w:jc w:val="center"/>
              <w:rPr>
                <w:rFonts w:asciiTheme="minorHAnsi" w:hAnsiTheme="minorHAnsi" w:cs="Calibri"/>
                <w:b/>
                <w:bCs/>
              </w:rPr>
            </w:pPr>
            <w:r w:rsidRPr="00F24E53">
              <w:rPr>
                <w:rFonts w:asciiTheme="minorHAnsi" w:hAnsiTheme="minorHAnsi"/>
                <w:lang w:val="en-GB"/>
              </w:rPr>
              <w:t>2</w:t>
            </w:r>
            <w:r w:rsidRPr="00F24E53">
              <w:rPr>
                <w:rFonts w:asciiTheme="minorHAnsi" w:hAnsiTheme="minorHAnsi"/>
                <w:vertAlign w:val="superscript"/>
                <w:lang w:val="en-GB"/>
              </w:rPr>
              <w:t>nd</w:t>
            </w:r>
            <w:r w:rsidRPr="00F24E53">
              <w:rPr>
                <w:rFonts w:asciiTheme="minorHAnsi" w:hAnsiTheme="minorHAnsi"/>
                <w:lang w:val="en-GB"/>
              </w:rPr>
              <w:t xml:space="preserve"> cycle masters study </w:t>
            </w:r>
            <w:r w:rsidRPr="00F24E53">
              <w:rPr>
                <w:rFonts w:asciiTheme="minorHAnsi" w:hAnsiTheme="minorHAnsi"/>
                <w:noProof/>
                <w:lang w:val="en-GB"/>
              </w:rPr>
              <w:t>programme in Electrical Engineering</w:t>
            </w:r>
          </w:p>
        </w:tc>
        <w:tc>
          <w:tcPr>
            <w:tcW w:w="3402" w:type="dxa"/>
            <w:gridSpan w:val="9"/>
            <w:tcBorders>
              <w:top w:val="single" w:sz="4" w:space="0" w:color="auto"/>
              <w:left w:val="single" w:sz="4" w:space="0" w:color="auto"/>
              <w:bottom w:val="single" w:sz="4" w:space="0" w:color="auto"/>
              <w:right w:val="single" w:sz="4" w:space="0" w:color="auto"/>
            </w:tcBorders>
            <w:vAlign w:val="center"/>
          </w:tcPr>
          <w:p w14:paraId="7B49F789" w14:textId="77777777" w:rsidR="00300B5C" w:rsidRPr="00F24E53" w:rsidRDefault="00FD5543" w:rsidP="00300B5C">
            <w:pPr>
              <w:jc w:val="center"/>
              <w:rPr>
                <w:rFonts w:asciiTheme="minorHAnsi" w:hAnsiTheme="minorHAnsi" w:cs="Calibri"/>
                <w:bCs/>
                <w:lang w:val="en-GB"/>
              </w:rPr>
            </w:pPr>
            <w:r w:rsidRPr="00F24E53">
              <w:rPr>
                <w:rFonts w:asciiTheme="minorHAnsi" w:hAnsiTheme="minorHAnsi" w:cs="Calibri"/>
                <w:bCs/>
                <w:lang w:val="en-GB"/>
              </w:rPr>
              <w:t>Control systems and computer engineering</w:t>
            </w:r>
          </w:p>
        </w:tc>
        <w:tc>
          <w:tcPr>
            <w:tcW w:w="1406" w:type="dxa"/>
            <w:gridSpan w:val="2"/>
            <w:tcBorders>
              <w:top w:val="single" w:sz="4" w:space="0" w:color="auto"/>
              <w:left w:val="single" w:sz="4" w:space="0" w:color="auto"/>
              <w:bottom w:val="single" w:sz="4" w:space="0" w:color="auto"/>
              <w:right w:val="single" w:sz="4" w:space="0" w:color="auto"/>
            </w:tcBorders>
            <w:vAlign w:val="center"/>
          </w:tcPr>
          <w:p w14:paraId="5FAA38EE" w14:textId="77777777" w:rsidR="00300B5C" w:rsidRPr="00F24E53" w:rsidRDefault="00300B5C" w:rsidP="00300B5C">
            <w:pPr>
              <w:jc w:val="center"/>
              <w:rPr>
                <w:rFonts w:asciiTheme="minorHAnsi" w:hAnsiTheme="minorHAnsi" w:cs="Calibri"/>
                <w:b/>
                <w:bCs/>
                <w:lang w:val="en-GB"/>
              </w:rPr>
            </w:pPr>
            <w:r w:rsidRPr="00F24E53">
              <w:rPr>
                <w:rFonts w:asciiTheme="minorHAnsi" w:hAnsiTheme="minorHAnsi" w:cs="Calibri"/>
                <w:bCs/>
                <w:lang w:val="en-GB"/>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14:paraId="2056ED89" w14:textId="77777777" w:rsidR="00300B5C" w:rsidRPr="00F24E53" w:rsidRDefault="00300B5C" w:rsidP="00300B5C">
            <w:pPr>
              <w:jc w:val="center"/>
              <w:rPr>
                <w:rFonts w:asciiTheme="minorHAnsi" w:hAnsiTheme="minorHAnsi" w:cs="Calibri"/>
                <w:bCs/>
                <w:lang w:val="en-GB"/>
              </w:rPr>
            </w:pPr>
            <w:r w:rsidRPr="00F24E53">
              <w:rPr>
                <w:rFonts w:asciiTheme="minorHAnsi" w:hAnsiTheme="minorHAnsi" w:cs="Calibri"/>
                <w:bCs/>
                <w:lang w:val="en-GB"/>
              </w:rPr>
              <w:t>1</w:t>
            </w:r>
          </w:p>
        </w:tc>
      </w:tr>
      <w:tr w:rsidR="00300B5C" w:rsidRPr="00F24E53" w14:paraId="7A02BFBD" w14:textId="77777777" w:rsidTr="004536E1">
        <w:trPr>
          <w:gridAfter w:val="1"/>
          <w:wAfter w:w="56" w:type="dxa"/>
          <w:trHeight w:val="103"/>
        </w:trPr>
        <w:tc>
          <w:tcPr>
            <w:tcW w:w="9690" w:type="dxa"/>
            <w:gridSpan w:val="21"/>
          </w:tcPr>
          <w:p w14:paraId="4C62812F" w14:textId="77777777" w:rsidR="00300B5C" w:rsidRPr="00F24E53" w:rsidRDefault="00300B5C" w:rsidP="00300B5C">
            <w:pPr>
              <w:rPr>
                <w:rFonts w:asciiTheme="minorHAnsi" w:hAnsiTheme="minorHAnsi" w:cs="Calibri"/>
                <w:b/>
                <w:bCs/>
                <w:lang w:val="en-US"/>
              </w:rPr>
            </w:pPr>
          </w:p>
        </w:tc>
      </w:tr>
      <w:tr w:rsidR="00300B5C" w:rsidRPr="00F24E53" w14:paraId="4BF59F29" w14:textId="77777777" w:rsidTr="004536E1">
        <w:trPr>
          <w:gridAfter w:val="1"/>
          <w:wAfter w:w="56" w:type="dxa"/>
        </w:trPr>
        <w:tc>
          <w:tcPr>
            <w:tcW w:w="5718" w:type="dxa"/>
            <w:gridSpan w:val="15"/>
            <w:tcBorders>
              <w:top w:val="nil"/>
              <w:left w:val="nil"/>
              <w:bottom w:val="nil"/>
              <w:right w:val="single" w:sz="4" w:space="0" w:color="auto"/>
            </w:tcBorders>
            <w:hideMark/>
          </w:tcPr>
          <w:p w14:paraId="5682A36E" w14:textId="77777777" w:rsidR="00300B5C" w:rsidRPr="00F24E53" w:rsidRDefault="00300B5C" w:rsidP="00300B5C">
            <w:pPr>
              <w:rPr>
                <w:rFonts w:asciiTheme="minorHAnsi" w:hAnsiTheme="minorHAnsi" w:cs="Calibri"/>
                <w:b/>
                <w:lang w:val="en-US"/>
              </w:rPr>
            </w:pPr>
            <w:r w:rsidRPr="00F24E53">
              <w:rPr>
                <w:rFonts w:asciiTheme="minorHAnsi" w:hAnsiTheme="minorHAnsi" w:cs="Calibri"/>
                <w:b/>
              </w:rPr>
              <w:t>Vrsta predmeta</w:t>
            </w:r>
            <w:r w:rsidRPr="00F24E53">
              <w:rPr>
                <w:rFonts w:asciiTheme="minorHAnsi" w:hAnsiTheme="minorHAnsi" w:cs="Calibri"/>
                <w:b/>
                <w:lang w:val="en-US"/>
              </w:rPr>
              <w:t xml:space="preserve"> / Course type</w:t>
            </w:r>
          </w:p>
        </w:tc>
        <w:tc>
          <w:tcPr>
            <w:tcW w:w="3972" w:type="dxa"/>
            <w:gridSpan w:val="6"/>
            <w:tcBorders>
              <w:top w:val="single" w:sz="4" w:space="0" w:color="auto"/>
              <w:left w:val="single" w:sz="4" w:space="0" w:color="auto"/>
              <w:bottom w:val="single" w:sz="4" w:space="0" w:color="auto"/>
              <w:right w:val="single" w:sz="4" w:space="0" w:color="auto"/>
            </w:tcBorders>
          </w:tcPr>
          <w:p w14:paraId="6CC490D8" w14:textId="77777777" w:rsidR="00300B5C" w:rsidRPr="00F24E53" w:rsidRDefault="00300B5C" w:rsidP="00EC16D9">
            <w:pPr>
              <w:rPr>
                <w:rFonts w:asciiTheme="minorHAnsi" w:hAnsiTheme="minorHAnsi" w:cs="Calibri"/>
                <w:lang w:val="en-US"/>
              </w:rPr>
            </w:pPr>
            <w:r w:rsidRPr="00F24E53">
              <w:rPr>
                <w:rFonts w:asciiTheme="minorHAnsi" w:hAnsiTheme="minorHAnsi"/>
              </w:rPr>
              <w:t>Izbirni-strokovni</w:t>
            </w:r>
            <w:r w:rsidRPr="00F24E53">
              <w:rPr>
                <w:rFonts w:asciiTheme="minorHAnsi" w:hAnsiTheme="minorHAnsi"/>
                <w:lang w:val="en-GB"/>
              </w:rPr>
              <w:t xml:space="preserve"> /</w:t>
            </w:r>
            <w:r w:rsidR="00EC16D9" w:rsidRPr="00F24E53">
              <w:rPr>
                <w:rFonts w:asciiTheme="minorHAnsi" w:hAnsiTheme="minorHAnsi"/>
                <w:lang w:val="en-GB"/>
              </w:rPr>
              <w:t xml:space="preserve"> E</w:t>
            </w:r>
            <w:r w:rsidRPr="00F24E53">
              <w:rPr>
                <w:rFonts w:asciiTheme="minorHAnsi" w:hAnsiTheme="minorHAnsi"/>
                <w:lang w:val="en-GB"/>
              </w:rPr>
              <w:t xml:space="preserve">lective  professional </w:t>
            </w:r>
          </w:p>
        </w:tc>
      </w:tr>
      <w:tr w:rsidR="00300B5C" w:rsidRPr="00F24E53" w14:paraId="1F7F2AFD" w14:textId="77777777" w:rsidTr="004536E1">
        <w:trPr>
          <w:gridAfter w:val="1"/>
          <w:wAfter w:w="56" w:type="dxa"/>
        </w:trPr>
        <w:tc>
          <w:tcPr>
            <w:tcW w:w="5718" w:type="dxa"/>
            <w:gridSpan w:val="15"/>
          </w:tcPr>
          <w:p w14:paraId="28E7C8EE" w14:textId="77777777" w:rsidR="00300B5C" w:rsidRPr="00F24E53" w:rsidRDefault="00300B5C" w:rsidP="00300B5C">
            <w:pPr>
              <w:rPr>
                <w:rFonts w:asciiTheme="minorHAnsi" w:hAnsiTheme="minorHAnsi" w:cs="Calibri"/>
                <w:b/>
                <w:lang w:val="en-US"/>
              </w:rPr>
            </w:pPr>
          </w:p>
        </w:tc>
        <w:tc>
          <w:tcPr>
            <w:tcW w:w="3972" w:type="dxa"/>
            <w:gridSpan w:val="6"/>
            <w:tcBorders>
              <w:top w:val="single" w:sz="4" w:space="0" w:color="auto"/>
              <w:left w:val="nil"/>
              <w:bottom w:val="single" w:sz="4" w:space="0" w:color="auto"/>
              <w:right w:val="nil"/>
            </w:tcBorders>
          </w:tcPr>
          <w:p w14:paraId="5F140E8D" w14:textId="77777777" w:rsidR="00300B5C" w:rsidRPr="00F24E53" w:rsidRDefault="00300B5C" w:rsidP="00300B5C">
            <w:pPr>
              <w:rPr>
                <w:rFonts w:asciiTheme="minorHAnsi" w:hAnsiTheme="minorHAnsi" w:cs="Calibri"/>
                <w:lang w:val="en-US"/>
              </w:rPr>
            </w:pPr>
          </w:p>
        </w:tc>
      </w:tr>
      <w:tr w:rsidR="00300B5C" w:rsidRPr="00F24E53" w14:paraId="7E517724" w14:textId="77777777" w:rsidTr="004536E1">
        <w:trPr>
          <w:gridAfter w:val="1"/>
          <w:wAfter w:w="56" w:type="dxa"/>
        </w:trPr>
        <w:tc>
          <w:tcPr>
            <w:tcW w:w="5718" w:type="dxa"/>
            <w:gridSpan w:val="15"/>
            <w:tcBorders>
              <w:top w:val="nil"/>
              <w:left w:val="nil"/>
              <w:bottom w:val="nil"/>
              <w:right w:val="single" w:sz="4" w:space="0" w:color="auto"/>
            </w:tcBorders>
            <w:hideMark/>
          </w:tcPr>
          <w:p w14:paraId="6CA0F7BC" w14:textId="77777777" w:rsidR="00300B5C" w:rsidRPr="00F24E53" w:rsidRDefault="00300B5C" w:rsidP="00300B5C">
            <w:pPr>
              <w:rPr>
                <w:rFonts w:asciiTheme="minorHAnsi" w:hAnsiTheme="minorHAnsi" w:cs="Calibri"/>
                <w:b/>
                <w:lang w:val="en-US"/>
              </w:rPr>
            </w:pPr>
            <w:r w:rsidRPr="00F24E53">
              <w:rPr>
                <w:rFonts w:asciiTheme="minorHAnsi" w:hAnsiTheme="minorHAnsi" w:cs="Calibri"/>
                <w:b/>
              </w:rPr>
              <w:t>Univerzitetna koda predmeta</w:t>
            </w:r>
            <w:r w:rsidRPr="00F24E53">
              <w:rPr>
                <w:rFonts w:asciiTheme="minorHAnsi" w:hAnsiTheme="minorHAnsi" w:cs="Calibri"/>
                <w:b/>
                <w:lang w:val="en-US"/>
              </w:rPr>
              <w:t xml:space="preserve">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14:paraId="764CE09A" w14:textId="77777777" w:rsidR="00300B5C" w:rsidRPr="00F24E53" w:rsidRDefault="00300B5C" w:rsidP="00300B5C">
            <w:pPr>
              <w:rPr>
                <w:rFonts w:asciiTheme="minorHAnsi" w:hAnsiTheme="minorHAnsi" w:cs="Calibri"/>
                <w:lang w:val="en-US"/>
              </w:rPr>
            </w:pPr>
            <w:r w:rsidRPr="00F24E53">
              <w:rPr>
                <w:rFonts w:asciiTheme="minorHAnsi" w:hAnsiTheme="minorHAnsi" w:cs="Calibri"/>
                <w:lang w:val="en-US"/>
              </w:rPr>
              <w:t>64278</w:t>
            </w:r>
          </w:p>
        </w:tc>
      </w:tr>
      <w:tr w:rsidR="00300B5C" w:rsidRPr="00F24E53" w14:paraId="47E63848" w14:textId="77777777" w:rsidTr="004536E1">
        <w:trPr>
          <w:gridAfter w:val="1"/>
          <w:wAfter w:w="56" w:type="dxa"/>
        </w:trPr>
        <w:tc>
          <w:tcPr>
            <w:tcW w:w="9690" w:type="dxa"/>
            <w:gridSpan w:val="21"/>
          </w:tcPr>
          <w:p w14:paraId="1654A262" w14:textId="77777777" w:rsidR="00300B5C" w:rsidRPr="00F24E53" w:rsidRDefault="00300B5C" w:rsidP="00300B5C">
            <w:pPr>
              <w:rPr>
                <w:rFonts w:asciiTheme="minorHAnsi" w:hAnsiTheme="minorHAnsi" w:cs="Calibri"/>
                <w:lang w:val="en-US"/>
              </w:rPr>
            </w:pPr>
          </w:p>
        </w:tc>
      </w:tr>
      <w:tr w:rsidR="00300B5C" w:rsidRPr="00F24E53" w14:paraId="7DEC95E8" w14:textId="77777777" w:rsidTr="004536E1">
        <w:trPr>
          <w:gridAfter w:val="1"/>
          <w:wAfter w:w="56" w:type="dxa"/>
        </w:trPr>
        <w:tc>
          <w:tcPr>
            <w:tcW w:w="1410" w:type="dxa"/>
            <w:gridSpan w:val="2"/>
            <w:tcBorders>
              <w:top w:val="nil"/>
              <w:left w:val="nil"/>
              <w:bottom w:val="single" w:sz="4" w:space="0" w:color="auto"/>
              <w:right w:val="nil"/>
            </w:tcBorders>
            <w:vAlign w:val="center"/>
            <w:hideMark/>
          </w:tcPr>
          <w:p w14:paraId="660A0236" w14:textId="77777777" w:rsidR="00300B5C" w:rsidRPr="00F24E53" w:rsidRDefault="00300B5C" w:rsidP="00300B5C">
            <w:pPr>
              <w:jc w:val="center"/>
              <w:rPr>
                <w:rFonts w:asciiTheme="minorHAnsi" w:hAnsiTheme="minorHAnsi" w:cs="Calibri"/>
                <w:b/>
              </w:rPr>
            </w:pPr>
            <w:r w:rsidRPr="00F24E53">
              <w:rPr>
                <w:rFonts w:asciiTheme="minorHAnsi" w:hAnsiTheme="minorHAnsi" w:cs="Calibri"/>
                <w:b/>
              </w:rPr>
              <w:t>Predavanja</w:t>
            </w:r>
          </w:p>
          <w:p w14:paraId="2903CC94" w14:textId="77777777" w:rsidR="00300B5C" w:rsidRPr="00F24E53" w:rsidRDefault="00300B5C" w:rsidP="00300B5C">
            <w:pPr>
              <w:jc w:val="center"/>
              <w:rPr>
                <w:rFonts w:asciiTheme="minorHAnsi" w:hAnsiTheme="minorHAnsi" w:cs="Calibri"/>
                <w:lang w:val="en-GB"/>
              </w:rPr>
            </w:pPr>
            <w:r w:rsidRPr="00F24E53">
              <w:rPr>
                <w:rFonts w:asciiTheme="minorHAnsi" w:hAnsiTheme="minorHAnsi" w:cs="Calibri"/>
                <w:b/>
                <w:lang w:val="en-GB"/>
              </w:rPr>
              <w:t>Lectures</w:t>
            </w:r>
          </w:p>
        </w:tc>
        <w:tc>
          <w:tcPr>
            <w:tcW w:w="1410" w:type="dxa"/>
            <w:gridSpan w:val="3"/>
            <w:tcBorders>
              <w:top w:val="nil"/>
              <w:left w:val="nil"/>
              <w:bottom w:val="single" w:sz="4" w:space="0" w:color="auto"/>
              <w:right w:val="nil"/>
            </w:tcBorders>
            <w:vAlign w:val="center"/>
            <w:hideMark/>
          </w:tcPr>
          <w:p w14:paraId="11CC0004" w14:textId="77777777" w:rsidR="00300B5C" w:rsidRPr="00F24E53" w:rsidRDefault="00300B5C" w:rsidP="00300B5C">
            <w:pPr>
              <w:jc w:val="center"/>
              <w:rPr>
                <w:rFonts w:asciiTheme="minorHAnsi" w:hAnsiTheme="minorHAnsi" w:cs="Calibri"/>
                <w:b/>
                <w:lang w:val="en-GB"/>
              </w:rPr>
            </w:pPr>
            <w:r w:rsidRPr="00F24E53">
              <w:rPr>
                <w:rFonts w:asciiTheme="minorHAnsi" w:hAnsiTheme="minorHAnsi" w:cs="Calibri"/>
                <w:b/>
                <w:lang w:val="en-GB"/>
              </w:rPr>
              <w:t>Seminar</w:t>
            </w:r>
          </w:p>
          <w:p w14:paraId="5A296069" w14:textId="77777777" w:rsidR="00300B5C" w:rsidRPr="00F24E53" w:rsidRDefault="00300B5C" w:rsidP="00300B5C">
            <w:pPr>
              <w:jc w:val="center"/>
              <w:rPr>
                <w:rFonts w:asciiTheme="minorHAnsi" w:hAnsiTheme="minorHAnsi" w:cs="Calibri"/>
                <w:b/>
                <w:lang w:val="en-GB"/>
              </w:rPr>
            </w:pPr>
            <w:r w:rsidRPr="00F24E53">
              <w:rPr>
                <w:rFonts w:asciiTheme="minorHAnsi" w:hAnsiTheme="minorHAnsi" w:cs="Calibri"/>
                <w:b/>
                <w:lang w:val="en-GB"/>
              </w:rPr>
              <w:t>Seminar</w:t>
            </w:r>
          </w:p>
        </w:tc>
        <w:tc>
          <w:tcPr>
            <w:tcW w:w="1418" w:type="dxa"/>
            <w:gridSpan w:val="4"/>
            <w:tcBorders>
              <w:top w:val="nil"/>
              <w:left w:val="nil"/>
              <w:bottom w:val="single" w:sz="4" w:space="0" w:color="auto"/>
              <w:right w:val="nil"/>
            </w:tcBorders>
            <w:vAlign w:val="center"/>
            <w:hideMark/>
          </w:tcPr>
          <w:p w14:paraId="00647683" w14:textId="77777777" w:rsidR="00300B5C" w:rsidRPr="00F24E53" w:rsidRDefault="00300B5C" w:rsidP="00300B5C">
            <w:pPr>
              <w:jc w:val="center"/>
              <w:rPr>
                <w:rFonts w:asciiTheme="minorHAnsi" w:hAnsiTheme="minorHAnsi" w:cs="Calibri"/>
                <w:b/>
              </w:rPr>
            </w:pPr>
            <w:r w:rsidRPr="00F24E53">
              <w:rPr>
                <w:rFonts w:asciiTheme="minorHAnsi" w:hAnsiTheme="minorHAnsi" w:cs="Calibri"/>
                <w:b/>
              </w:rPr>
              <w:t>Vaje</w:t>
            </w:r>
          </w:p>
          <w:p w14:paraId="29233551" w14:textId="77777777" w:rsidR="00300B5C" w:rsidRPr="00F24E53" w:rsidRDefault="00300B5C" w:rsidP="00300B5C">
            <w:pPr>
              <w:jc w:val="center"/>
              <w:rPr>
                <w:rFonts w:asciiTheme="minorHAnsi" w:hAnsiTheme="minorHAnsi" w:cs="Calibri"/>
                <w:b/>
                <w:lang w:val="en-GB"/>
              </w:rPr>
            </w:pPr>
            <w:r w:rsidRPr="00F24E53">
              <w:rPr>
                <w:rFonts w:asciiTheme="minorHAnsi" w:hAnsiTheme="minorHAnsi" w:cs="Calibri"/>
                <w:b/>
                <w:lang w:val="en-GB"/>
              </w:rPr>
              <w:t>Tutorial</w:t>
            </w:r>
          </w:p>
        </w:tc>
        <w:tc>
          <w:tcPr>
            <w:tcW w:w="1418" w:type="dxa"/>
            <w:gridSpan w:val="5"/>
            <w:tcBorders>
              <w:top w:val="nil"/>
              <w:left w:val="nil"/>
              <w:bottom w:val="single" w:sz="4" w:space="0" w:color="auto"/>
              <w:right w:val="nil"/>
            </w:tcBorders>
            <w:vAlign w:val="center"/>
            <w:hideMark/>
          </w:tcPr>
          <w:p w14:paraId="46C120F8" w14:textId="77777777" w:rsidR="00300B5C" w:rsidRPr="00F24E53" w:rsidRDefault="00300B5C" w:rsidP="00300B5C">
            <w:pPr>
              <w:jc w:val="center"/>
              <w:rPr>
                <w:rFonts w:asciiTheme="minorHAnsi" w:hAnsiTheme="minorHAnsi" w:cs="Calibri"/>
                <w:b/>
              </w:rPr>
            </w:pPr>
            <w:r w:rsidRPr="00F24E53">
              <w:rPr>
                <w:rFonts w:asciiTheme="minorHAnsi" w:hAnsiTheme="minorHAnsi" w:cs="Calibri"/>
                <w:b/>
              </w:rPr>
              <w:t>Klinične vaje</w:t>
            </w:r>
          </w:p>
          <w:p w14:paraId="7A1AA953" w14:textId="77777777" w:rsidR="00300B5C" w:rsidRPr="00F24E53" w:rsidRDefault="00300B5C" w:rsidP="00300B5C">
            <w:pPr>
              <w:jc w:val="center"/>
              <w:rPr>
                <w:rFonts w:asciiTheme="minorHAnsi" w:hAnsiTheme="minorHAnsi" w:cs="Calibri"/>
                <w:b/>
                <w:lang w:val="en-GB"/>
              </w:rPr>
            </w:pPr>
            <w:r w:rsidRPr="00F24E53">
              <w:rPr>
                <w:rFonts w:asciiTheme="minorHAnsi" w:hAnsiTheme="minorHAnsi" w:cs="Calibri"/>
                <w:b/>
                <w:lang w:val="en-GB"/>
              </w:rPr>
              <w:t>work</w:t>
            </w:r>
          </w:p>
        </w:tc>
        <w:tc>
          <w:tcPr>
            <w:tcW w:w="1417" w:type="dxa"/>
            <w:gridSpan w:val="3"/>
            <w:tcBorders>
              <w:top w:val="nil"/>
              <w:left w:val="nil"/>
              <w:bottom w:val="single" w:sz="4" w:space="0" w:color="auto"/>
              <w:right w:val="nil"/>
            </w:tcBorders>
            <w:vAlign w:val="center"/>
            <w:hideMark/>
          </w:tcPr>
          <w:p w14:paraId="6BDED02F" w14:textId="77777777" w:rsidR="00300B5C" w:rsidRPr="00F24E53" w:rsidRDefault="00300B5C" w:rsidP="00300B5C">
            <w:pPr>
              <w:jc w:val="center"/>
              <w:rPr>
                <w:rFonts w:asciiTheme="minorHAnsi" w:hAnsiTheme="minorHAnsi" w:cs="Calibri"/>
                <w:b/>
              </w:rPr>
            </w:pPr>
            <w:r w:rsidRPr="00F24E53">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14:paraId="5DE57EA7" w14:textId="77777777" w:rsidR="00300B5C" w:rsidRPr="00F24E53" w:rsidRDefault="00300B5C" w:rsidP="00300B5C">
            <w:pPr>
              <w:jc w:val="center"/>
              <w:rPr>
                <w:rFonts w:asciiTheme="minorHAnsi" w:hAnsiTheme="minorHAnsi" w:cs="Calibri"/>
                <w:b/>
              </w:rPr>
            </w:pPr>
            <w:r w:rsidRPr="00F24E53">
              <w:rPr>
                <w:rFonts w:asciiTheme="minorHAnsi" w:hAnsiTheme="minorHAnsi" w:cs="Calibri"/>
                <w:b/>
              </w:rPr>
              <w:t>Samost. delo</w:t>
            </w:r>
          </w:p>
          <w:p w14:paraId="4838B5F1" w14:textId="77777777" w:rsidR="00300B5C" w:rsidRPr="00F24E53" w:rsidRDefault="00300B5C" w:rsidP="00300B5C">
            <w:pPr>
              <w:jc w:val="center"/>
              <w:rPr>
                <w:rFonts w:asciiTheme="minorHAnsi" w:hAnsiTheme="minorHAnsi" w:cs="Calibri"/>
                <w:b/>
                <w:lang w:val="en-GB"/>
              </w:rPr>
            </w:pPr>
            <w:proofErr w:type="spellStart"/>
            <w:r w:rsidRPr="00F24E53">
              <w:rPr>
                <w:rFonts w:asciiTheme="minorHAnsi" w:hAnsiTheme="minorHAnsi" w:cs="Calibri"/>
                <w:b/>
                <w:lang w:val="en-GB"/>
              </w:rPr>
              <w:t>Individ</w:t>
            </w:r>
            <w:proofErr w:type="spellEnd"/>
            <w:r w:rsidRPr="00F24E53">
              <w:rPr>
                <w:rFonts w:asciiTheme="minorHAnsi" w:hAnsiTheme="minorHAnsi" w:cs="Calibri"/>
                <w:b/>
                <w:lang w:val="en-GB"/>
              </w:rPr>
              <w:t>. Work</w:t>
            </w:r>
          </w:p>
        </w:tc>
        <w:tc>
          <w:tcPr>
            <w:tcW w:w="132" w:type="dxa"/>
            <w:vAlign w:val="center"/>
          </w:tcPr>
          <w:p w14:paraId="42A8C042" w14:textId="77777777" w:rsidR="00300B5C" w:rsidRPr="00F24E53" w:rsidRDefault="00300B5C" w:rsidP="00300B5C">
            <w:pPr>
              <w:jc w:val="center"/>
              <w:rPr>
                <w:rFonts w:asciiTheme="minorHAnsi" w:hAnsiTheme="minorHAnsi" w:cs="Calibri"/>
                <w:b/>
                <w:bCs/>
                <w:lang w:val="en-GB"/>
              </w:rPr>
            </w:pPr>
          </w:p>
        </w:tc>
        <w:tc>
          <w:tcPr>
            <w:tcW w:w="1068" w:type="dxa"/>
            <w:tcBorders>
              <w:top w:val="nil"/>
              <w:left w:val="nil"/>
              <w:bottom w:val="single" w:sz="4" w:space="0" w:color="auto"/>
              <w:right w:val="nil"/>
            </w:tcBorders>
            <w:vAlign w:val="center"/>
            <w:hideMark/>
          </w:tcPr>
          <w:p w14:paraId="5EE4786B" w14:textId="77777777" w:rsidR="00300B5C" w:rsidRPr="00F24E53" w:rsidRDefault="00300B5C" w:rsidP="00300B5C">
            <w:pPr>
              <w:jc w:val="center"/>
              <w:rPr>
                <w:rFonts w:asciiTheme="minorHAnsi" w:hAnsiTheme="minorHAnsi" w:cs="Calibri"/>
                <w:b/>
                <w:lang w:val="en-GB"/>
              </w:rPr>
            </w:pPr>
            <w:r w:rsidRPr="00F24E53">
              <w:rPr>
                <w:rFonts w:asciiTheme="minorHAnsi" w:hAnsiTheme="minorHAnsi" w:cs="Calibri"/>
                <w:b/>
                <w:lang w:val="en-GB"/>
              </w:rPr>
              <w:t>ECTS</w:t>
            </w:r>
          </w:p>
        </w:tc>
      </w:tr>
      <w:tr w:rsidR="00300B5C" w:rsidRPr="00F24E53" w14:paraId="06968D12" w14:textId="77777777" w:rsidTr="004536E1">
        <w:trPr>
          <w:gridAfter w:val="1"/>
          <w:wAfter w:w="56" w:type="dxa"/>
          <w:trHeight w:val="318"/>
        </w:trPr>
        <w:tc>
          <w:tcPr>
            <w:tcW w:w="1410" w:type="dxa"/>
            <w:gridSpan w:val="2"/>
            <w:tcBorders>
              <w:top w:val="single" w:sz="4" w:space="0" w:color="auto"/>
              <w:left w:val="single" w:sz="4" w:space="0" w:color="auto"/>
              <w:bottom w:val="single" w:sz="4" w:space="0" w:color="auto"/>
              <w:right w:val="single" w:sz="4" w:space="0" w:color="auto"/>
            </w:tcBorders>
            <w:vAlign w:val="center"/>
          </w:tcPr>
          <w:p w14:paraId="783FDAD7"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15</w:t>
            </w:r>
          </w:p>
        </w:tc>
        <w:tc>
          <w:tcPr>
            <w:tcW w:w="1410" w:type="dxa"/>
            <w:gridSpan w:val="3"/>
            <w:tcBorders>
              <w:top w:val="single" w:sz="4" w:space="0" w:color="auto"/>
              <w:left w:val="single" w:sz="4" w:space="0" w:color="auto"/>
              <w:bottom w:val="single" w:sz="4" w:space="0" w:color="auto"/>
              <w:right w:val="single" w:sz="4" w:space="0" w:color="auto"/>
            </w:tcBorders>
            <w:vAlign w:val="center"/>
          </w:tcPr>
          <w:p w14:paraId="44BB6A28" w14:textId="77777777" w:rsidR="00300B5C" w:rsidRPr="009655D1" w:rsidRDefault="00300B5C" w:rsidP="00300B5C">
            <w:pPr>
              <w:jc w:val="center"/>
              <w:rPr>
                <w:rFonts w:asciiTheme="minorHAnsi" w:hAnsiTheme="minorHAnsi" w:cs="Calibri"/>
                <w:bCs/>
                <w:lang w:val="en-GB"/>
              </w:rPr>
            </w:pPr>
          </w:p>
        </w:tc>
        <w:tc>
          <w:tcPr>
            <w:tcW w:w="1418" w:type="dxa"/>
            <w:gridSpan w:val="4"/>
            <w:tcBorders>
              <w:top w:val="single" w:sz="4" w:space="0" w:color="auto"/>
              <w:left w:val="single" w:sz="4" w:space="0" w:color="auto"/>
              <w:bottom w:val="single" w:sz="4" w:space="0" w:color="auto"/>
              <w:right w:val="single" w:sz="4" w:space="0" w:color="auto"/>
            </w:tcBorders>
            <w:vAlign w:val="center"/>
          </w:tcPr>
          <w:p w14:paraId="64E46AB4"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60</w:t>
            </w:r>
          </w:p>
        </w:tc>
        <w:tc>
          <w:tcPr>
            <w:tcW w:w="1418" w:type="dxa"/>
            <w:gridSpan w:val="5"/>
            <w:tcBorders>
              <w:top w:val="single" w:sz="4" w:space="0" w:color="auto"/>
              <w:left w:val="single" w:sz="4" w:space="0" w:color="auto"/>
              <w:bottom w:val="single" w:sz="4" w:space="0" w:color="auto"/>
              <w:right w:val="single" w:sz="4" w:space="0" w:color="auto"/>
            </w:tcBorders>
            <w:vAlign w:val="center"/>
          </w:tcPr>
          <w:p w14:paraId="29DE63FE"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14:paraId="53AED0A1"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748683A8"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75</w:t>
            </w:r>
          </w:p>
        </w:tc>
        <w:tc>
          <w:tcPr>
            <w:tcW w:w="132" w:type="dxa"/>
            <w:tcBorders>
              <w:top w:val="nil"/>
              <w:left w:val="single" w:sz="4" w:space="0" w:color="auto"/>
              <w:bottom w:val="nil"/>
              <w:right w:val="single" w:sz="4" w:space="0" w:color="auto"/>
            </w:tcBorders>
            <w:vAlign w:val="center"/>
          </w:tcPr>
          <w:p w14:paraId="6775B5B2" w14:textId="77777777" w:rsidR="00300B5C" w:rsidRPr="009655D1" w:rsidRDefault="00300B5C" w:rsidP="00300B5C">
            <w:pPr>
              <w:jc w:val="center"/>
              <w:rPr>
                <w:rFonts w:asciiTheme="minorHAnsi" w:hAnsiTheme="minorHAnsi" w:cs="Calibri"/>
                <w:bCs/>
                <w:lang w:val="en-GB"/>
              </w:rPr>
            </w:pPr>
          </w:p>
        </w:tc>
        <w:tc>
          <w:tcPr>
            <w:tcW w:w="1068" w:type="dxa"/>
            <w:tcBorders>
              <w:top w:val="single" w:sz="4" w:space="0" w:color="auto"/>
              <w:left w:val="single" w:sz="4" w:space="0" w:color="auto"/>
              <w:bottom w:val="single" w:sz="4" w:space="0" w:color="auto"/>
              <w:right w:val="single" w:sz="4" w:space="0" w:color="auto"/>
            </w:tcBorders>
            <w:vAlign w:val="center"/>
          </w:tcPr>
          <w:p w14:paraId="29C85CA2" w14:textId="77777777" w:rsidR="00300B5C" w:rsidRPr="009655D1" w:rsidRDefault="00300B5C" w:rsidP="00300B5C">
            <w:pPr>
              <w:jc w:val="center"/>
              <w:rPr>
                <w:rFonts w:asciiTheme="minorHAnsi" w:hAnsiTheme="minorHAnsi" w:cs="Calibri"/>
                <w:bCs/>
                <w:lang w:val="en-GB"/>
              </w:rPr>
            </w:pPr>
            <w:r w:rsidRPr="009655D1">
              <w:rPr>
                <w:rFonts w:asciiTheme="minorHAnsi" w:hAnsiTheme="minorHAnsi" w:cs="Calibri"/>
                <w:bCs/>
                <w:lang w:val="en-GB"/>
              </w:rPr>
              <w:t>6</w:t>
            </w:r>
          </w:p>
        </w:tc>
      </w:tr>
      <w:tr w:rsidR="00300B5C" w:rsidRPr="00F24E53" w14:paraId="3C56C24D" w14:textId="77777777" w:rsidTr="004536E1">
        <w:trPr>
          <w:gridAfter w:val="1"/>
          <w:wAfter w:w="56" w:type="dxa"/>
        </w:trPr>
        <w:tc>
          <w:tcPr>
            <w:tcW w:w="9690" w:type="dxa"/>
            <w:gridSpan w:val="21"/>
          </w:tcPr>
          <w:p w14:paraId="58AE9353" w14:textId="77777777" w:rsidR="00300B5C" w:rsidRPr="00F24E53" w:rsidRDefault="00300B5C" w:rsidP="00300B5C">
            <w:pPr>
              <w:rPr>
                <w:rFonts w:asciiTheme="minorHAnsi" w:hAnsiTheme="minorHAnsi" w:cs="Calibri"/>
                <w:b/>
                <w:bCs/>
                <w:lang w:val="en-GB"/>
              </w:rPr>
            </w:pPr>
          </w:p>
        </w:tc>
      </w:tr>
      <w:tr w:rsidR="00300B5C" w:rsidRPr="00F24E53" w14:paraId="015B7F67" w14:textId="77777777" w:rsidTr="004536E1">
        <w:trPr>
          <w:gridAfter w:val="1"/>
          <w:wAfter w:w="56" w:type="dxa"/>
        </w:trPr>
        <w:tc>
          <w:tcPr>
            <w:tcW w:w="3307" w:type="dxa"/>
            <w:gridSpan w:val="6"/>
            <w:hideMark/>
          </w:tcPr>
          <w:p w14:paraId="6768D412" w14:textId="77777777" w:rsidR="00300B5C" w:rsidRPr="00F24E53" w:rsidRDefault="00300B5C" w:rsidP="00300B5C">
            <w:pPr>
              <w:rPr>
                <w:rFonts w:asciiTheme="minorHAnsi" w:hAnsiTheme="minorHAnsi" w:cs="Calibri"/>
                <w:b/>
                <w:lang w:val="en-GB"/>
              </w:rPr>
            </w:pPr>
            <w:r w:rsidRPr="00F24E53">
              <w:rPr>
                <w:rFonts w:asciiTheme="minorHAnsi" w:hAnsiTheme="minorHAnsi" w:cs="Calibri"/>
                <w:b/>
              </w:rPr>
              <w:t>Nosilec predmeta</w:t>
            </w:r>
            <w:r w:rsidRPr="00F24E53">
              <w:rPr>
                <w:rFonts w:asciiTheme="minorHAnsi" w:hAnsiTheme="minorHAnsi" w:cs="Calibri"/>
                <w:b/>
                <w:lang w:val="en-GB"/>
              </w:rPr>
              <w:t xml:space="preserve"> / Lecturer:</w:t>
            </w:r>
          </w:p>
        </w:tc>
        <w:tc>
          <w:tcPr>
            <w:tcW w:w="6383" w:type="dxa"/>
            <w:gridSpan w:val="15"/>
            <w:tcBorders>
              <w:top w:val="single" w:sz="4" w:space="0" w:color="auto"/>
              <w:left w:val="single" w:sz="4" w:space="0" w:color="auto"/>
              <w:bottom w:val="single" w:sz="4" w:space="0" w:color="auto"/>
              <w:right w:val="single" w:sz="4" w:space="0" w:color="auto"/>
            </w:tcBorders>
          </w:tcPr>
          <w:p w14:paraId="3B9C970C" w14:textId="77777777" w:rsidR="00300B5C" w:rsidRPr="00F24E53" w:rsidRDefault="00300B5C" w:rsidP="00300B5C">
            <w:pPr>
              <w:rPr>
                <w:rFonts w:asciiTheme="minorHAnsi" w:hAnsiTheme="minorHAnsi" w:cs="Calibri"/>
                <w:lang w:val="en-GB"/>
              </w:rPr>
            </w:pPr>
            <w:bookmarkStart w:id="2" w:name="Predavatelj"/>
            <w:bookmarkEnd w:id="2"/>
            <w:r w:rsidRPr="00F24E53">
              <w:rPr>
                <w:rFonts w:asciiTheme="minorHAnsi" w:hAnsiTheme="minorHAnsi" w:cs="Calibri"/>
                <w:lang w:val="en-GB"/>
              </w:rPr>
              <w:t xml:space="preserve">Simon Dobrišek </w:t>
            </w:r>
          </w:p>
        </w:tc>
      </w:tr>
      <w:tr w:rsidR="00300B5C" w:rsidRPr="00F24E53" w14:paraId="0282B78C" w14:textId="77777777" w:rsidTr="004536E1">
        <w:trPr>
          <w:gridAfter w:val="1"/>
          <w:wAfter w:w="56" w:type="dxa"/>
        </w:trPr>
        <w:tc>
          <w:tcPr>
            <w:tcW w:w="9690" w:type="dxa"/>
            <w:gridSpan w:val="21"/>
          </w:tcPr>
          <w:p w14:paraId="2E33564E" w14:textId="77777777" w:rsidR="00300B5C" w:rsidRPr="00F24E53" w:rsidRDefault="00300B5C" w:rsidP="00300B5C">
            <w:pPr>
              <w:jc w:val="both"/>
              <w:rPr>
                <w:rFonts w:asciiTheme="minorHAnsi" w:hAnsiTheme="minorHAnsi" w:cs="Calibri"/>
                <w:lang w:val="en-GB"/>
              </w:rPr>
            </w:pPr>
          </w:p>
        </w:tc>
      </w:tr>
      <w:tr w:rsidR="00300B5C" w:rsidRPr="00F24E53" w14:paraId="5D6081E6" w14:textId="77777777" w:rsidTr="004536E1">
        <w:trPr>
          <w:gridAfter w:val="1"/>
          <w:wAfter w:w="56" w:type="dxa"/>
        </w:trPr>
        <w:tc>
          <w:tcPr>
            <w:tcW w:w="1641" w:type="dxa"/>
            <w:gridSpan w:val="3"/>
            <w:vMerge w:val="restart"/>
            <w:hideMark/>
          </w:tcPr>
          <w:p w14:paraId="6BC8203B" w14:textId="77777777" w:rsidR="00300B5C" w:rsidRPr="00F24E53" w:rsidRDefault="00300B5C" w:rsidP="00300B5C">
            <w:pPr>
              <w:rPr>
                <w:rFonts w:asciiTheme="minorHAnsi" w:hAnsiTheme="minorHAnsi" w:cs="Calibri"/>
                <w:b/>
                <w:lang w:val="en-GB"/>
              </w:rPr>
            </w:pPr>
            <w:r w:rsidRPr="00F24E53">
              <w:rPr>
                <w:rFonts w:asciiTheme="minorHAnsi" w:hAnsiTheme="minorHAnsi" w:cs="Calibri"/>
                <w:b/>
              </w:rPr>
              <w:t xml:space="preserve">Jeziki </w:t>
            </w:r>
            <w:r w:rsidRPr="00F24E53">
              <w:rPr>
                <w:rFonts w:asciiTheme="minorHAnsi" w:hAnsiTheme="minorHAnsi" w:cs="Calibri"/>
                <w:b/>
                <w:lang w:val="en-GB"/>
              </w:rPr>
              <w:t xml:space="preserve">/ </w:t>
            </w:r>
          </w:p>
          <w:p w14:paraId="778959A0" w14:textId="77777777" w:rsidR="00300B5C" w:rsidRPr="00F24E53" w:rsidRDefault="00300B5C" w:rsidP="00300B5C">
            <w:pPr>
              <w:rPr>
                <w:rFonts w:asciiTheme="minorHAnsi" w:hAnsiTheme="minorHAnsi" w:cs="Calibri"/>
                <w:lang w:val="en-GB"/>
              </w:rPr>
            </w:pPr>
            <w:r w:rsidRPr="00F24E53">
              <w:rPr>
                <w:rFonts w:asciiTheme="minorHAnsi" w:hAnsiTheme="minorHAnsi" w:cs="Calibri"/>
                <w:b/>
                <w:lang w:val="en-GB"/>
              </w:rPr>
              <w:t>Languages:</w:t>
            </w:r>
          </w:p>
        </w:tc>
        <w:tc>
          <w:tcPr>
            <w:tcW w:w="2241" w:type="dxa"/>
            <w:gridSpan w:val="5"/>
            <w:hideMark/>
          </w:tcPr>
          <w:p w14:paraId="6B4054B8" w14:textId="77777777" w:rsidR="00300B5C" w:rsidRPr="00F24E53" w:rsidRDefault="00300B5C" w:rsidP="00300B5C">
            <w:pPr>
              <w:jc w:val="right"/>
              <w:rPr>
                <w:rFonts w:asciiTheme="minorHAnsi" w:hAnsiTheme="minorHAnsi" w:cs="Calibri"/>
                <w:b/>
                <w:lang w:val="en-GB"/>
              </w:rPr>
            </w:pPr>
            <w:r w:rsidRPr="00F24E53">
              <w:rPr>
                <w:rFonts w:asciiTheme="minorHAnsi" w:hAnsiTheme="minorHAnsi" w:cs="Calibri"/>
                <w:b/>
              </w:rPr>
              <w:t>Predavanja</w:t>
            </w:r>
            <w:r w:rsidRPr="00F24E53">
              <w:rPr>
                <w:rFonts w:asciiTheme="minorHAnsi" w:hAnsiTheme="minorHAnsi" w:cs="Calibri"/>
                <w:b/>
                <w:lang w:val="en-GB"/>
              </w:rPr>
              <w:t xml:space="preserve"> / Lectures:</w:t>
            </w:r>
          </w:p>
        </w:tc>
        <w:tc>
          <w:tcPr>
            <w:tcW w:w="5808" w:type="dxa"/>
            <w:gridSpan w:val="13"/>
            <w:tcBorders>
              <w:top w:val="single" w:sz="4" w:space="0" w:color="auto"/>
              <w:left w:val="single" w:sz="4" w:space="0" w:color="auto"/>
              <w:bottom w:val="single" w:sz="4" w:space="0" w:color="auto"/>
              <w:right w:val="single" w:sz="4" w:space="0" w:color="auto"/>
            </w:tcBorders>
          </w:tcPr>
          <w:p w14:paraId="1DFF11F4" w14:textId="3A68A92D" w:rsidR="00300B5C" w:rsidRPr="00F24E53" w:rsidRDefault="00300B5C" w:rsidP="009655D1">
            <w:pPr>
              <w:jc w:val="both"/>
              <w:rPr>
                <w:rFonts w:asciiTheme="minorHAnsi" w:hAnsiTheme="minorHAnsi" w:cs="Calibri"/>
                <w:b/>
                <w:bCs/>
                <w:lang w:val="it-IT"/>
              </w:rPr>
            </w:pPr>
            <w:bookmarkStart w:id="3" w:name="Jezik"/>
            <w:bookmarkEnd w:id="3"/>
            <w:r w:rsidRPr="00F24E53">
              <w:rPr>
                <w:rFonts w:asciiTheme="minorHAnsi" w:hAnsiTheme="minorHAnsi" w:cs="Calibri"/>
                <w:bCs/>
              </w:rPr>
              <w:t>sloven</w:t>
            </w:r>
            <w:r w:rsidR="009655D1">
              <w:rPr>
                <w:rFonts w:asciiTheme="minorHAnsi" w:hAnsiTheme="minorHAnsi" w:cs="Calibri"/>
                <w:bCs/>
              </w:rPr>
              <w:t>ski</w:t>
            </w:r>
            <w:r w:rsidRPr="00F24E53">
              <w:rPr>
                <w:rFonts w:asciiTheme="minorHAnsi" w:hAnsiTheme="minorHAnsi" w:cs="Calibri"/>
                <w:bCs/>
              </w:rPr>
              <w:t xml:space="preserve"> in po potrebi </w:t>
            </w:r>
            <w:proofErr w:type="spellStart"/>
            <w:r w:rsidRPr="00F24E53">
              <w:rPr>
                <w:rFonts w:asciiTheme="minorHAnsi" w:hAnsiTheme="minorHAnsi" w:cs="Calibri"/>
                <w:bCs/>
              </w:rPr>
              <w:t>anglešč</w:t>
            </w:r>
            <w:r w:rsidR="009655D1">
              <w:rPr>
                <w:rFonts w:asciiTheme="minorHAnsi" w:hAnsiTheme="minorHAnsi" w:cs="Calibri"/>
                <w:bCs/>
              </w:rPr>
              <w:t>ki</w:t>
            </w:r>
            <w:proofErr w:type="spellEnd"/>
            <w:r w:rsidRPr="00F24E53">
              <w:rPr>
                <w:rFonts w:asciiTheme="minorHAnsi" w:hAnsiTheme="minorHAnsi" w:cs="Calibri"/>
                <w:bCs/>
                <w:lang w:val="it-IT"/>
              </w:rPr>
              <w:t xml:space="preserve"> / Sloven</w:t>
            </w:r>
            <w:r w:rsidR="00702842" w:rsidRPr="00F24E53">
              <w:rPr>
                <w:rFonts w:asciiTheme="minorHAnsi" w:hAnsiTheme="minorHAnsi" w:cs="Calibri"/>
                <w:bCs/>
                <w:lang w:val="it-IT"/>
              </w:rPr>
              <w:t>ian</w:t>
            </w:r>
            <w:r w:rsidRPr="00F24E53">
              <w:rPr>
                <w:rFonts w:asciiTheme="minorHAnsi" w:hAnsiTheme="minorHAnsi" w:cs="Calibri"/>
                <w:bCs/>
                <w:lang w:val="it-IT"/>
              </w:rPr>
              <w:t xml:space="preserve"> and English, if necessary</w:t>
            </w:r>
          </w:p>
        </w:tc>
      </w:tr>
      <w:tr w:rsidR="00300B5C" w:rsidRPr="00F24E53" w14:paraId="79102CD8" w14:textId="77777777" w:rsidTr="004536E1">
        <w:trPr>
          <w:gridAfter w:val="1"/>
          <w:wAfter w:w="56" w:type="dxa"/>
          <w:trHeight w:val="215"/>
        </w:trPr>
        <w:tc>
          <w:tcPr>
            <w:tcW w:w="1641" w:type="dxa"/>
            <w:gridSpan w:val="3"/>
            <w:vMerge/>
            <w:vAlign w:val="center"/>
            <w:hideMark/>
          </w:tcPr>
          <w:p w14:paraId="5A64409A" w14:textId="77777777" w:rsidR="00300B5C" w:rsidRPr="00F24E53" w:rsidRDefault="00300B5C" w:rsidP="00300B5C">
            <w:pPr>
              <w:rPr>
                <w:rFonts w:asciiTheme="minorHAnsi" w:hAnsiTheme="minorHAnsi" w:cs="Calibri"/>
                <w:lang w:val="it-IT"/>
              </w:rPr>
            </w:pPr>
          </w:p>
        </w:tc>
        <w:tc>
          <w:tcPr>
            <w:tcW w:w="2241" w:type="dxa"/>
            <w:gridSpan w:val="5"/>
            <w:hideMark/>
          </w:tcPr>
          <w:p w14:paraId="530F2AF0" w14:textId="77777777" w:rsidR="00300B5C" w:rsidRPr="00F24E53" w:rsidRDefault="00300B5C" w:rsidP="00300B5C">
            <w:pPr>
              <w:jc w:val="right"/>
              <w:rPr>
                <w:rFonts w:asciiTheme="minorHAnsi" w:hAnsiTheme="minorHAnsi" w:cs="Calibri"/>
                <w:b/>
                <w:lang w:val="en-GB"/>
              </w:rPr>
            </w:pPr>
            <w:r w:rsidRPr="00F24E53">
              <w:rPr>
                <w:rFonts w:asciiTheme="minorHAnsi" w:hAnsiTheme="minorHAnsi" w:cs="Calibri"/>
                <w:b/>
              </w:rPr>
              <w:t>Vaje</w:t>
            </w:r>
            <w:r w:rsidRPr="00F24E53">
              <w:rPr>
                <w:rFonts w:asciiTheme="minorHAnsi" w:hAnsiTheme="minorHAnsi" w:cs="Calibri"/>
                <w:b/>
                <w:lang w:val="en-GB"/>
              </w:rPr>
              <w:t xml:space="preserve"> / Tutorial:</w:t>
            </w:r>
          </w:p>
        </w:tc>
        <w:tc>
          <w:tcPr>
            <w:tcW w:w="5808" w:type="dxa"/>
            <w:gridSpan w:val="13"/>
            <w:tcBorders>
              <w:top w:val="single" w:sz="4" w:space="0" w:color="auto"/>
              <w:left w:val="single" w:sz="4" w:space="0" w:color="auto"/>
              <w:bottom w:val="single" w:sz="4" w:space="0" w:color="auto"/>
              <w:right w:val="single" w:sz="4" w:space="0" w:color="auto"/>
            </w:tcBorders>
          </w:tcPr>
          <w:p w14:paraId="07EF0E9C" w14:textId="16F69901" w:rsidR="00300B5C" w:rsidRPr="00F24E53" w:rsidRDefault="009655D1" w:rsidP="00300B5C">
            <w:pPr>
              <w:jc w:val="both"/>
              <w:rPr>
                <w:rFonts w:asciiTheme="minorHAnsi" w:hAnsiTheme="minorHAnsi" w:cs="Calibri"/>
                <w:b/>
                <w:bCs/>
                <w:lang w:val="it-IT"/>
              </w:rPr>
            </w:pPr>
            <w:bookmarkStart w:id="4" w:name="JezikV"/>
            <w:bookmarkEnd w:id="4"/>
            <w:r w:rsidRPr="00F24E53">
              <w:rPr>
                <w:rFonts w:asciiTheme="minorHAnsi" w:hAnsiTheme="minorHAnsi" w:cs="Calibri"/>
                <w:bCs/>
              </w:rPr>
              <w:t>sloven</w:t>
            </w:r>
            <w:r>
              <w:rPr>
                <w:rFonts w:asciiTheme="minorHAnsi" w:hAnsiTheme="minorHAnsi" w:cs="Calibri"/>
                <w:bCs/>
              </w:rPr>
              <w:t>ski</w:t>
            </w:r>
            <w:r w:rsidRPr="00F24E53">
              <w:rPr>
                <w:rFonts w:asciiTheme="minorHAnsi" w:hAnsiTheme="minorHAnsi" w:cs="Calibri"/>
                <w:bCs/>
              </w:rPr>
              <w:t xml:space="preserve"> in po potrebi </w:t>
            </w:r>
            <w:proofErr w:type="spellStart"/>
            <w:r w:rsidRPr="00F24E53">
              <w:rPr>
                <w:rFonts w:asciiTheme="minorHAnsi" w:hAnsiTheme="minorHAnsi" w:cs="Calibri"/>
                <w:bCs/>
              </w:rPr>
              <w:t>anglešč</w:t>
            </w:r>
            <w:r>
              <w:rPr>
                <w:rFonts w:asciiTheme="minorHAnsi" w:hAnsiTheme="minorHAnsi" w:cs="Calibri"/>
                <w:bCs/>
              </w:rPr>
              <w:t>ki</w:t>
            </w:r>
            <w:proofErr w:type="spellEnd"/>
            <w:r w:rsidRPr="00F24E53">
              <w:rPr>
                <w:rFonts w:asciiTheme="minorHAnsi" w:hAnsiTheme="minorHAnsi" w:cs="Calibri"/>
                <w:bCs/>
                <w:lang w:val="it-IT"/>
              </w:rPr>
              <w:t xml:space="preserve"> / Slovenian and English, if necessary</w:t>
            </w:r>
            <w:bookmarkStart w:id="5" w:name="_GoBack"/>
            <w:bookmarkEnd w:id="5"/>
          </w:p>
        </w:tc>
      </w:tr>
      <w:tr w:rsidR="004536E1" w:rsidRPr="00F24E53" w14:paraId="26EE2D6D" w14:textId="77777777" w:rsidTr="004536E1">
        <w:trPr>
          <w:gridBefore w:val="1"/>
          <w:wBefore w:w="56" w:type="dxa"/>
        </w:trPr>
        <w:tc>
          <w:tcPr>
            <w:tcW w:w="4728" w:type="dxa"/>
            <w:gridSpan w:val="10"/>
            <w:tcBorders>
              <w:top w:val="nil"/>
              <w:left w:val="nil"/>
              <w:bottom w:val="single" w:sz="4" w:space="0" w:color="auto"/>
              <w:right w:val="nil"/>
            </w:tcBorders>
          </w:tcPr>
          <w:p w14:paraId="11A2FB9E" w14:textId="77777777" w:rsidR="004536E1" w:rsidRPr="00F24E53" w:rsidRDefault="004536E1" w:rsidP="0024561C">
            <w:pPr>
              <w:spacing w:line="276" w:lineRule="auto"/>
              <w:rPr>
                <w:rFonts w:asciiTheme="minorHAnsi" w:hAnsiTheme="minorHAnsi" w:cs="Calibri"/>
                <w:b/>
                <w:bCs/>
                <w:lang w:eastAsia="en-US"/>
              </w:rPr>
            </w:pPr>
          </w:p>
          <w:p w14:paraId="349B896E" w14:textId="77777777" w:rsidR="004536E1" w:rsidRPr="00F24E53" w:rsidRDefault="004536E1" w:rsidP="0024561C">
            <w:pPr>
              <w:spacing w:line="276" w:lineRule="auto"/>
              <w:rPr>
                <w:rFonts w:asciiTheme="minorHAnsi" w:hAnsiTheme="minorHAnsi" w:cs="Calibri"/>
                <w:b/>
                <w:lang w:eastAsia="en-US"/>
              </w:rPr>
            </w:pPr>
            <w:r w:rsidRPr="00F24E53">
              <w:rPr>
                <w:rFonts w:asciiTheme="minorHAnsi" w:hAnsiTheme="minorHAnsi" w:cs="Calibri"/>
                <w:b/>
                <w:lang w:eastAsia="en-US"/>
              </w:rPr>
              <w:t>Pogoji za vključitev v delo oz. za opravljanje študijskih obveznosti:</w:t>
            </w:r>
          </w:p>
        </w:tc>
        <w:tc>
          <w:tcPr>
            <w:tcW w:w="142" w:type="dxa"/>
            <w:gridSpan w:val="2"/>
          </w:tcPr>
          <w:p w14:paraId="4DF4212B" w14:textId="77777777" w:rsidR="004536E1" w:rsidRPr="00F24E53" w:rsidRDefault="004536E1" w:rsidP="0024561C">
            <w:pPr>
              <w:spacing w:line="276" w:lineRule="auto"/>
              <w:rPr>
                <w:rFonts w:asciiTheme="minorHAnsi" w:hAnsiTheme="minorHAnsi" w:cs="Calibri"/>
                <w:b/>
                <w:lang w:eastAsia="en-US"/>
              </w:rPr>
            </w:pPr>
          </w:p>
          <w:p w14:paraId="29A95127" w14:textId="77777777" w:rsidR="004536E1" w:rsidRPr="00F24E53" w:rsidRDefault="004536E1" w:rsidP="0024561C">
            <w:pPr>
              <w:spacing w:line="276" w:lineRule="auto"/>
              <w:rPr>
                <w:rFonts w:asciiTheme="minorHAnsi" w:hAnsiTheme="minorHAnsi" w:cs="Calibri"/>
                <w:b/>
                <w:lang w:eastAsia="en-US"/>
              </w:rPr>
            </w:pPr>
          </w:p>
        </w:tc>
        <w:tc>
          <w:tcPr>
            <w:tcW w:w="4820" w:type="dxa"/>
            <w:gridSpan w:val="9"/>
            <w:tcBorders>
              <w:top w:val="nil"/>
              <w:left w:val="nil"/>
              <w:bottom w:val="single" w:sz="4" w:space="0" w:color="auto"/>
              <w:right w:val="nil"/>
            </w:tcBorders>
          </w:tcPr>
          <w:p w14:paraId="5F9B1989" w14:textId="77777777" w:rsidR="004536E1" w:rsidRPr="00F24E53" w:rsidRDefault="004536E1" w:rsidP="0024561C">
            <w:pPr>
              <w:spacing w:line="276" w:lineRule="auto"/>
              <w:rPr>
                <w:rFonts w:asciiTheme="minorHAnsi" w:hAnsiTheme="minorHAnsi" w:cs="Calibri"/>
                <w:b/>
                <w:lang w:eastAsia="en-US"/>
              </w:rPr>
            </w:pPr>
          </w:p>
          <w:p w14:paraId="5C2F8AD6" w14:textId="77777777" w:rsidR="004536E1" w:rsidRPr="00F24E53" w:rsidRDefault="004536E1" w:rsidP="0024561C">
            <w:pPr>
              <w:spacing w:line="276" w:lineRule="auto"/>
              <w:rPr>
                <w:rFonts w:asciiTheme="minorHAnsi" w:hAnsiTheme="minorHAnsi" w:cs="Calibri"/>
                <w:b/>
                <w:lang w:eastAsia="en-US"/>
              </w:rPr>
            </w:pPr>
            <w:proofErr w:type="spellStart"/>
            <w:r w:rsidRPr="00F24E53">
              <w:rPr>
                <w:rFonts w:asciiTheme="minorHAnsi" w:hAnsiTheme="minorHAnsi" w:cs="Calibri"/>
                <w:b/>
                <w:lang w:eastAsia="en-US"/>
              </w:rPr>
              <w:t>Prerequisits</w:t>
            </w:r>
            <w:proofErr w:type="spellEnd"/>
            <w:r w:rsidRPr="00F24E53">
              <w:rPr>
                <w:rFonts w:asciiTheme="minorHAnsi" w:hAnsiTheme="minorHAnsi" w:cs="Calibri"/>
                <w:b/>
                <w:lang w:eastAsia="en-US"/>
              </w:rPr>
              <w:t>:</w:t>
            </w:r>
          </w:p>
        </w:tc>
      </w:tr>
      <w:tr w:rsidR="004536E1" w:rsidRPr="00F24E53" w14:paraId="2649E42B" w14:textId="77777777" w:rsidTr="004536E1">
        <w:trPr>
          <w:gridBefore w:val="1"/>
          <w:wBefore w:w="56" w:type="dxa"/>
          <w:trHeight w:val="240"/>
        </w:trPr>
        <w:tc>
          <w:tcPr>
            <w:tcW w:w="4728" w:type="dxa"/>
            <w:gridSpan w:val="10"/>
            <w:tcBorders>
              <w:top w:val="single" w:sz="4" w:space="0" w:color="auto"/>
              <w:left w:val="single" w:sz="4" w:space="0" w:color="auto"/>
              <w:bottom w:val="single" w:sz="4" w:space="0" w:color="auto"/>
              <w:right w:val="single" w:sz="4" w:space="0" w:color="auto"/>
            </w:tcBorders>
            <w:hideMark/>
          </w:tcPr>
          <w:p w14:paraId="1A5187D7" w14:textId="77777777" w:rsidR="004536E1" w:rsidRPr="00F24E53" w:rsidRDefault="004536E1" w:rsidP="0024561C">
            <w:pPr>
              <w:pStyle w:val="NoSpacing"/>
              <w:spacing w:line="276" w:lineRule="auto"/>
              <w:rPr>
                <w:rFonts w:asciiTheme="minorHAnsi" w:hAnsiTheme="minorHAnsi"/>
                <w:lang w:eastAsia="en-US"/>
              </w:rPr>
            </w:pPr>
            <w:r w:rsidRPr="00F24E53">
              <w:rPr>
                <w:rFonts w:asciiTheme="minorHAnsi" w:hAnsiTheme="minorHAnsi"/>
                <w:lang w:eastAsia="en-US"/>
              </w:rPr>
              <w:t>Vpis v letnik predmeta</w:t>
            </w:r>
          </w:p>
        </w:tc>
        <w:tc>
          <w:tcPr>
            <w:tcW w:w="142" w:type="dxa"/>
            <w:gridSpan w:val="2"/>
            <w:tcBorders>
              <w:top w:val="nil"/>
              <w:left w:val="single" w:sz="4" w:space="0" w:color="auto"/>
              <w:bottom w:val="nil"/>
              <w:right w:val="single" w:sz="4" w:space="0" w:color="auto"/>
            </w:tcBorders>
          </w:tcPr>
          <w:p w14:paraId="44D50365" w14:textId="77777777" w:rsidR="004536E1" w:rsidRPr="00F24E53" w:rsidRDefault="004536E1" w:rsidP="0024561C">
            <w:pPr>
              <w:pStyle w:val="NoSpacing"/>
              <w:spacing w:line="276" w:lineRule="auto"/>
              <w:rPr>
                <w:rFonts w:asciiTheme="minorHAnsi" w:hAnsiTheme="minorHAnsi"/>
                <w:lang w:eastAsia="en-US"/>
              </w:rPr>
            </w:pPr>
          </w:p>
        </w:tc>
        <w:tc>
          <w:tcPr>
            <w:tcW w:w="4820" w:type="dxa"/>
            <w:gridSpan w:val="9"/>
            <w:tcBorders>
              <w:top w:val="single" w:sz="4" w:space="0" w:color="auto"/>
              <w:left w:val="single" w:sz="4" w:space="0" w:color="auto"/>
              <w:bottom w:val="single" w:sz="4" w:space="0" w:color="auto"/>
              <w:right w:val="single" w:sz="4" w:space="0" w:color="auto"/>
            </w:tcBorders>
            <w:hideMark/>
          </w:tcPr>
          <w:p w14:paraId="3AF00DB0" w14:textId="77777777" w:rsidR="004536E1" w:rsidRPr="00F24E53" w:rsidRDefault="004536E1" w:rsidP="0024561C">
            <w:pPr>
              <w:pStyle w:val="NoSpacing"/>
              <w:spacing w:line="276" w:lineRule="auto"/>
              <w:rPr>
                <w:rFonts w:asciiTheme="minorHAnsi" w:hAnsiTheme="minorHAnsi"/>
                <w:lang w:eastAsia="en-US"/>
              </w:rPr>
            </w:pPr>
            <w:r w:rsidRPr="00F24E53">
              <w:rPr>
                <w:rFonts w:asciiTheme="minorHAnsi" w:hAnsiTheme="minorHAnsi"/>
                <w:lang w:val="en-US" w:eastAsia="en-US"/>
              </w:rPr>
              <w:t>Enrolment in the year of the course</w:t>
            </w:r>
          </w:p>
        </w:tc>
      </w:tr>
      <w:tr w:rsidR="00300B5C" w:rsidRPr="00F24E53" w14:paraId="73ACAA96" w14:textId="77777777" w:rsidTr="004536E1">
        <w:trPr>
          <w:gridAfter w:val="1"/>
          <w:wAfter w:w="56" w:type="dxa"/>
          <w:trHeight w:val="137"/>
        </w:trPr>
        <w:tc>
          <w:tcPr>
            <w:tcW w:w="4734" w:type="dxa"/>
            <w:gridSpan w:val="10"/>
            <w:tcBorders>
              <w:top w:val="nil"/>
              <w:left w:val="nil"/>
              <w:bottom w:val="single" w:sz="4" w:space="0" w:color="auto"/>
              <w:right w:val="nil"/>
            </w:tcBorders>
          </w:tcPr>
          <w:p w14:paraId="3652B472" w14:textId="77777777" w:rsidR="00300B5C" w:rsidRPr="00F24E53" w:rsidRDefault="00300B5C" w:rsidP="00300B5C">
            <w:pPr>
              <w:rPr>
                <w:rFonts w:asciiTheme="minorHAnsi" w:hAnsiTheme="minorHAnsi" w:cs="Calibri"/>
                <w:b/>
              </w:rPr>
            </w:pPr>
          </w:p>
          <w:p w14:paraId="1DE150C8" w14:textId="77777777" w:rsidR="00300B5C" w:rsidRPr="00F24E53" w:rsidRDefault="00300B5C" w:rsidP="00300B5C">
            <w:pPr>
              <w:rPr>
                <w:rFonts w:asciiTheme="minorHAnsi" w:hAnsiTheme="minorHAnsi" w:cs="Calibri"/>
                <w:b/>
              </w:rPr>
            </w:pPr>
            <w:r w:rsidRPr="00F24E53">
              <w:rPr>
                <w:rFonts w:asciiTheme="minorHAnsi" w:hAnsiTheme="minorHAnsi" w:cs="Calibri"/>
                <w:b/>
              </w:rPr>
              <w:t>Vsebina:</w:t>
            </w:r>
            <w:r w:rsidRPr="00F24E53">
              <w:rPr>
                <w:rFonts w:asciiTheme="minorHAnsi" w:hAnsiTheme="minorHAnsi" w:cs="Calibri"/>
              </w:rPr>
              <w:t xml:space="preserve"> </w:t>
            </w:r>
          </w:p>
        </w:tc>
        <w:tc>
          <w:tcPr>
            <w:tcW w:w="142" w:type="dxa"/>
            <w:gridSpan w:val="2"/>
          </w:tcPr>
          <w:p w14:paraId="67E4DA8D" w14:textId="77777777" w:rsidR="00300B5C" w:rsidRPr="00F24E53" w:rsidRDefault="00300B5C" w:rsidP="00300B5C">
            <w:pPr>
              <w:rPr>
                <w:rFonts w:asciiTheme="minorHAnsi" w:hAnsiTheme="minorHAnsi" w:cs="Calibri"/>
                <w:b/>
                <w:lang w:val="en-GB"/>
              </w:rPr>
            </w:pPr>
          </w:p>
        </w:tc>
        <w:tc>
          <w:tcPr>
            <w:tcW w:w="4814" w:type="dxa"/>
            <w:gridSpan w:val="9"/>
            <w:tcBorders>
              <w:top w:val="nil"/>
              <w:left w:val="nil"/>
              <w:bottom w:val="single" w:sz="4" w:space="0" w:color="auto"/>
              <w:right w:val="nil"/>
            </w:tcBorders>
          </w:tcPr>
          <w:p w14:paraId="51A14184" w14:textId="77777777" w:rsidR="00300B5C" w:rsidRPr="00F24E53" w:rsidRDefault="00300B5C" w:rsidP="00300B5C">
            <w:pPr>
              <w:rPr>
                <w:rFonts w:asciiTheme="minorHAnsi" w:hAnsiTheme="minorHAnsi" w:cs="Calibri"/>
                <w:b/>
                <w:lang w:val="en-GB"/>
              </w:rPr>
            </w:pPr>
          </w:p>
          <w:p w14:paraId="325B4D2E" w14:textId="77777777" w:rsidR="00300B5C" w:rsidRPr="00F24E53" w:rsidRDefault="00300B5C" w:rsidP="00300B5C">
            <w:pPr>
              <w:rPr>
                <w:rFonts w:asciiTheme="minorHAnsi" w:hAnsiTheme="minorHAnsi" w:cs="Calibri"/>
                <w:b/>
                <w:lang w:val="en-GB"/>
              </w:rPr>
            </w:pPr>
            <w:r w:rsidRPr="00F24E53">
              <w:rPr>
                <w:rFonts w:asciiTheme="minorHAnsi" w:hAnsiTheme="minorHAnsi" w:cs="Calibri"/>
                <w:b/>
                <w:lang w:val="en-GB"/>
              </w:rPr>
              <w:t>Content (Syllabus outline):</w:t>
            </w:r>
          </w:p>
        </w:tc>
      </w:tr>
      <w:tr w:rsidR="00300B5C" w:rsidRPr="00F24E53" w14:paraId="3DBDADC7" w14:textId="77777777" w:rsidTr="004536E1">
        <w:trPr>
          <w:gridAfter w:val="1"/>
          <w:wAfter w:w="56" w:type="dxa"/>
          <w:trHeight w:val="11188"/>
        </w:trPr>
        <w:tc>
          <w:tcPr>
            <w:tcW w:w="4734" w:type="dxa"/>
            <w:gridSpan w:val="10"/>
            <w:tcBorders>
              <w:top w:val="single" w:sz="4" w:space="0" w:color="auto"/>
              <w:left w:val="single" w:sz="4" w:space="0" w:color="auto"/>
              <w:bottom w:val="single" w:sz="4" w:space="0" w:color="auto"/>
              <w:right w:val="single" w:sz="4" w:space="0" w:color="auto"/>
            </w:tcBorders>
          </w:tcPr>
          <w:p w14:paraId="42192445"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lastRenderedPageBreak/>
              <w:t>Uvod v biometrične sisteme: biometrične značilnosti (biološke, vedenjske), gradniki in faze delovanja sistema (registracija, verifikacija, identifikacija).</w:t>
            </w:r>
          </w:p>
          <w:p w14:paraId="59913492"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Zajemanje bioloških (obraz, prstni odtis, šarenica, roka) in vedenjskih (glas, mimika, rokopis, hoja) značilnosti: merjenje z dotikom in brez dotika, najbolj pogosto uporabljani senzorji. Preverjanje kakovosti in pristnosti zajetih podatkov.</w:t>
            </w:r>
          </w:p>
          <w:p w14:paraId="329AA626"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Gradnja eno-modalnih in več-modalnih biometričnih sistemov: viri biometrične informacije, nivoji in metode združevanja biometrične informacije. Primerjava eno- in več-modalnih sistemov.</w:t>
            </w:r>
          </w:p>
          <w:p w14:paraId="71E4C2DD"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 xml:space="preserve">Vrednotenje biometričnih sistemov: povprečni časi registracije in razpoznavanja, sistemske napake (napake prileganja in odločanja), napaka pri registraciji, napaka pri zajemu. </w:t>
            </w:r>
          </w:p>
          <w:p w14:paraId="701487ED"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 xml:space="preserve">Preizkušanje biometričnih sistemov: načrt preizkusa, preizkusna populacija ljudi, preizkus registracije, verifikacije in identifikacije, preizkus, ki vključuje ponaredke. Baze biometričnih podatkov za avtomatizirane in ponovljive preizkuse. </w:t>
            </w:r>
          </w:p>
          <w:p w14:paraId="5EAF81A9"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 xml:space="preserve">Standardizacija in varovanje biometričnih podatkov. Etična in kulturološka vprašanja, povezana z uporabo biometričnih sistemov. </w:t>
            </w:r>
          </w:p>
          <w:p w14:paraId="0E0E2643" w14:textId="77777777" w:rsidR="00300B5C" w:rsidRPr="00F24E53" w:rsidRDefault="00300B5C" w:rsidP="00300B5C">
            <w:pPr>
              <w:pStyle w:val="ListParagraph"/>
              <w:numPr>
                <w:ilvl w:val="0"/>
                <w:numId w:val="2"/>
              </w:numPr>
              <w:rPr>
                <w:rFonts w:asciiTheme="minorHAnsi" w:hAnsiTheme="minorHAnsi" w:cs="Calibri"/>
              </w:rPr>
            </w:pPr>
            <w:r w:rsidRPr="00F24E53">
              <w:rPr>
                <w:rFonts w:asciiTheme="minorHAnsi" w:hAnsiTheme="minorHAnsi" w:cs="Calibri"/>
              </w:rPr>
              <w:t>Seminarji: razvoj eno- in več-modalnih biometričnih sistemov, uporaba biometričnih sistemov v varnostnih (identifikacijski in potovalni dokumenti, elektronsko poslovanje, elektronski varnostni sistemi) in drugih (pametne sobe in okolja, uporabniku prilagojeno iskanje vsebin) aplikacijah.</w:t>
            </w:r>
          </w:p>
        </w:tc>
        <w:tc>
          <w:tcPr>
            <w:tcW w:w="142" w:type="dxa"/>
            <w:gridSpan w:val="2"/>
            <w:tcBorders>
              <w:top w:val="nil"/>
              <w:left w:val="single" w:sz="4" w:space="0" w:color="auto"/>
              <w:bottom w:val="nil"/>
              <w:right w:val="single" w:sz="4" w:space="0" w:color="auto"/>
            </w:tcBorders>
          </w:tcPr>
          <w:p w14:paraId="4FDE811A" w14:textId="77777777" w:rsidR="00300B5C" w:rsidRPr="00F24E53" w:rsidRDefault="00300B5C" w:rsidP="00300B5C">
            <w:pPr>
              <w:rPr>
                <w:rFonts w:asciiTheme="minorHAnsi" w:hAnsiTheme="minorHAnsi" w:cs="Calibri"/>
              </w:rPr>
            </w:pPr>
          </w:p>
        </w:tc>
        <w:tc>
          <w:tcPr>
            <w:tcW w:w="4814" w:type="dxa"/>
            <w:gridSpan w:val="9"/>
            <w:tcBorders>
              <w:top w:val="single" w:sz="4" w:space="0" w:color="auto"/>
              <w:left w:val="single" w:sz="4" w:space="0" w:color="auto"/>
              <w:bottom w:val="single" w:sz="4" w:space="0" w:color="auto"/>
              <w:right w:val="single" w:sz="4" w:space="0" w:color="auto"/>
            </w:tcBorders>
          </w:tcPr>
          <w:p w14:paraId="260B9518"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Introduction to Biometric Systems: identifiable biometric characteristics (physiological, behavioural), system components and phases of system operation (enrolment, verification, identification).</w:t>
            </w:r>
          </w:p>
          <w:p w14:paraId="25637A9C"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 xml:space="preserve">Acquisition of Physiological (face, fingerprint, iris, hand palms and geometry) and Behavioural (voice, mimic, handwriting, and gait) Characteristics: contact and noncontact </w:t>
            </w:r>
            <w:r w:rsidR="00E865E6" w:rsidRPr="00F24E53">
              <w:rPr>
                <w:rFonts w:asciiTheme="minorHAnsi" w:hAnsiTheme="minorHAnsi" w:cs="Calibri"/>
                <w:lang w:val="en-GB"/>
              </w:rPr>
              <w:t>measurement</w:t>
            </w:r>
            <w:r w:rsidRPr="00F24E53">
              <w:rPr>
                <w:rFonts w:asciiTheme="minorHAnsi" w:hAnsiTheme="minorHAnsi" w:cs="Calibri"/>
                <w:lang w:val="en-GB"/>
              </w:rPr>
              <w:t>, frequently used sensors. Testing the quality and genuineness of acquired data.</w:t>
            </w:r>
          </w:p>
          <w:p w14:paraId="746371AF"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 xml:space="preserve">Design of </w:t>
            </w:r>
            <w:proofErr w:type="spellStart"/>
            <w:r w:rsidRPr="00F24E53">
              <w:rPr>
                <w:rFonts w:asciiTheme="minorHAnsi" w:hAnsiTheme="minorHAnsi" w:cs="Calibri"/>
                <w:lang w:val="en-GB"/>
              </w:rPr>
              <w:t>Uni</w:t>
            </w:r>
            <w:proofErr w:type="spellEnd"/>
            <w:r w:rsidRPr="00F24E53">
              <w:rPr>
                <w:rFonts w:asciiTheme="minorHAnsi" w:hAnsiTheme="minorHAnsi" w:cs="Calibri"/>
                <w:lang w:val="en-GB"/>
              </w:rPr>
              <w:t xml:space="preserve">-modal and Multi-modal Biometric Systems: sources of biometric information, levels and methods of biometric information fusion. Comparison of </w:t>
            </w:r>
            <w:proofErr w:type="spellStart"/>
            <w:r w:rsidRPr="00F24E53">
              <w:rPr>
                <w:rFonts w:asciiTheme="minorHAnsi" w:hAnsiTheme="minorHAnsi" w:cs="Calibri"/>
                <w:lang w:val="en-GB"/>
              </w:rPr>
              <w:t>uni</w:t>
            </w:r>
            <w:proofErr w:type="spellEnd"/>
            <w:r w:rsidRPr="00F24E53">
              <w:rPr>
                <w:rFonts w:asciiTheme="minorHAnsi" w:hAnsiTheme="minorHAnsi" w:cs="Calibri"/>
                <w:lang w:val="en-GB"/>
              </w:rPr>
              <w:t>- and multi-modal systems.</w:t>
            </w:r>
          </w:p>
          <w:p w14:paraId="260D3D90"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Evaluation of Biometric Systems: average enrolment and recognition time, biometric system errors (matching and decision errors), enrolment error, data acquisition error.</w:t>
            </w:r>
          </w:p>
          <w:p w14:paraId="64FF81DF"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Testing of Biometric Systems: test plan, person group, testing enrolment, verification and identification processes. Forgery tests. Databases for automated and repeatable tests.</w:t>
            </w:r>
          </w:p>
          <w:p w14:paraId="39262992"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 xml:space="preserve">Biometric Standards and Privacy Issues. Ethical and Cultural Issues associated </w:t>
            </w:r>
            <w:r w:rsidR="009D2F2F" w:rsidRPr="00F24E53">
              <w:rPr>
                <w:rFonts w:asciiTheme="minorHAnsi" w:hAnsiTheme="minorHAnsi" w:cs="Calibri"/>
                <w:lang w:val="en-GB"/>
              </w:rPr>
              <w:t>with</w:t>
            </w:r>
            <w:r w:rsidRPr="00F24E53">
              <w:rPr>
                <w:rFonts w:asciiTheme="minorHAnsi" w:hAnsiTheme="minorHAnsi" w:cs="Calibri"/>
                <w:lang w:val="en-GB"/>
              </w:rPr>
              <w:t xml:space="preserve"> biometric system applications.</w:t>
            </w:r>
          </w:p>
          <w:p w14:paraId="08158C8D" w14:textId="77777777" w:rsidR="00300B5C" w:rsidRPr="00F24E53" w:rsidRDefault="00300B5C" w:rsidP="00300B5C">
            <w:pPr>
              <w:pStyle w:val="ListParagraph"/>
              <w:numPr>
                <w:ilvl w:val="0"/>
                <w:numId w:val="13"/>
              </w:numPr>
              <w:rPr>
                <w:rFonts w:asciiTheme="minorHAnsi" w:hAnsiTheme="minorHAnsi" w:cs="Calibri"/>
                <w:lang w:val="en-GB"/>
              </w:rPr>
            </w:pPr>
            <w:r w:rsidRPr="00F24E53">
              <w:rPr>
                <w:rFonts w:asciiTheme="minorHAnsi" w:hAnsiTheme="minorHAnsi" w:cs="Calibri"/>
                <w:lang w:val="en-GB"/>
              </w:rPr>
              <w:t xml:space="preserve">Seminars: development of </w:t>
            </w:r>
            <w:proofErr w:type="spellStart"/>
            <w:r w:rsidRPr="00F24E53">
              <w:rPr>
                <w:rFonts w:asciiTheme="minorHAnsi" w:hAnsiTheme="minorHAnsi" w:cs="Calibri"/>
                <w:lang w:val="en-GB"/>
              </w:rPr>
              <w:t>uni</w:t>
            </w:r>
            <w:proofErr w:type="spellEnd"/>
            <w:r w:rsidRPr="00F24E53">
              <w:rPr>
                <w:rFonts w:asciiTheme="minorHAnsi" w:hAnsiTheme="minorHAnsi" w:cs="Calibri"/>
                <w:lang w:val="en-GB"/>
              </w:rPr>
              <w:t xml:space="preserve">- and multi-modal biometric systems: biometric systems in security (identification and travel documents, e-commerce, e-security systems) and others (smart rooms and environments, user-adapted content search) applications. </w:t>
            </w:r>
          </w:p>
        </w:tc>
      </w:tr>
    </w:tbl>
    <w:p w14:paraId="30C079BF" w14:textId="77777777" w:rsidR="00D60066" w:rsidRPr="00F24E53" w:rsidRDefault="00D60066" w:rsidP="00D60066">
      <w:pPr>
        <w:rPr>
          <w:rFonts w:asciiTheme="minorHAnsi" w:hAnsiTheme="minorHAnsi" w:cs="Calibri"/>
          <w:lang w:val="en-GB"/>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F24E53" w14:paraId="43D64F30" w14:textId="77777777" w:rsidTr="00D34B67">
        <w:tc>
          <w:tcPr>
            <w:tcW w:w="9690" w:type="dxa"/>
            <w:gridSpan w:val="6"/>
            <w:hideMark/>
          </w:tcPr>
          <w:p w14:paraId="630B4EAE" w14:textId="77777777" w:rsidR="00D60066" w:rsidRPr="00F24E53" w:rsidRDefault="00D60066">
            <w:pPr>
              <w:jc w:val="both"/>
              <w:rPr>
                <w:rFonts w:asciiTheme="minorHAnsi" w:hAnsiTheme="minorHAnsi" w:cs="Calibri"/>
                <w:b/>
                <w:lang w:val="it-IT"/>
              </w:rPr>
            </w:pPr>
            <w:r w:rsidRPr="00F24E53">
              <w:rPr>
                <w:rFonts w:asciiTheme="minorHAnsi" w:hAnsiTheme="minorHAnsi" w:cs="Calibri"/>
                <w:lang w:val="it-IT"/>
              </w:rPr>
              <w:br w:type="page"/>
            </w:r>
            <w:r w:rsidRPr="00F24E53">
              <w:rPr>
                <w:rFonts w:asciiTheme="minorHAnsi" w:hAnsiTheme="minorHAnsi" w:cs="Calibri"/>
                <w:b/>
              </w:rPr>
              <w:t>Temeljni literatura in viri</w:t>
            </w:r>
            <w:r w:rsidRPr="00F24E53">
              <w:rPr>
                <w:rFonts w:asciiTheme="minorHAnsi" w:hAnsiTheme="minorHAnsi" w:cs="Calibri"/>
                <w:b/>
                <w:lang w:val="it-IT"/>
              </w:rPr>
              <w:t xml:space="preserve"> / Readings:</w:t>
            </w:r>
          </w:p>
        </w:tc>
      </w:tr>
      <w:tr w:rsidR="00D60066" w:rsidRPr="00F24E53" w14:paraId="09239118" w14:textId="77777777" w:rsidTr="00EC16D9">
        <w:trPr>
          <w:trHeight w:val="1417"/>
        </w:trPr>
        <w:tc>
          <w:tcPr>
            <w:tcW w:w="9690" w:type="dxa"/>
            <w:gridSpan w:val="6"/>
            <w:tcBorders>
              <w:top w:val="single" w:sz="4" w:space="0" w:color="auto"/>
              <w:left w:val="single" w:sz="4" w:space="0" w:color="auto"/>
              <w:bottom w:val="single" w:sz="4" w:space="0" w:color="auto"/>
              <w:right w:val="single" w:sz="4" w:space="0" w:color="auto"/>
            </w:tcBorders>
          </w:tcPr>
          <w:p w14:paraId="0FA8C672" w14:textId="77777777" w:rsidR="006F67D8" w:rsidRPr="00F24E53" w:rsidRDefault="006F67D8" w:rsidP="00EF5AA0">
            <w:pPr>
              <w:pStyle w:val="ListParagraph"/>
              <w:numPr>
                <w:ilvl w:val="0"/>
                <w:numId w:val="18"/>
              </w:numPr>
              <w:ind w:left="426"/>
              <w:rPr>
                <w:rFonts w:asciiTheme="minorHAnsi" w:hAnsiTheme="minorHAnsi" w:cs="Calibri"/>
                <w:bCs/>
              </w:rPr>
            </w:pPr>
            <w:bookmarkStart w:id="6" w:name="Ucbeniki"/>
            <w:bookmarkEnd w:id="6"/>
            <w:r w:rsidRPr="00F24E53">
              <w:rPr>
                <w:rFonts w:asciiTheme="minorHAnsi" w:hAnsiTheme="minorHAnsi" w:cs="Calibri"/>
                <w:bCs/>
              </w:rPr>
              <w:t xml:space="preserve">N. </w:t>
            </w:r>
            <w:proofErr w:type="spellStart"/>
            <w:r w:rsidRPr="00F24E53">
              <w:rPr>
                <w:rFonts w:asciiTheme="minorHAnsi" w:hAnsiTheme="minorHAnsi" w:cs="Calibri"/>
                <w:bCs/>
              </w:rPr>
              <w:t>Pavešić</w:t>
            </w:r>
            <w:proofErr w:type="spellEnd"/>
            <w:r w:rsidRPr="00F24E53">
              <w:rPr>
                <w:rFonts w:asciiTheme="minorHAnsi" w:hAnsiTheme="minorHAnsi" w:cs="Calibri"/>
                <w:bCs/>
              </w:rPr>
              <w:t xml:space="preserve">: Razpoznavanje vzorcev (3. izdaja), Založba FE in FRI, 2012. </w:t>
            </w:r>
          </w:p>
          <w:p w14:paraId="58D1CD5E" w14:textId="77777777" w:rsidR="006200F7" w:rsidRPr="00F24E53" w:rsidRDefault="006200F7" w:rsidP="00EF5AA0">
            <w:pPr>
              <w:pStyle w:val="ListParagraph"/>
              <w:numPr>
                <w:ilvl w:val="0"/>
                <w:numId w:val="18"/>
              </w:numPr>
              <w:ind w:left="426"/>
              <w:rPr>
                <w:rFonts w:asciiTheme="minorHAnsi" w:hAnsiTheme="minorHAnsi" w:cs="Calibri"/>
                <w:bCs/>
                <w:lang w:val="en-GB"/>
              </w:rPr>
            </w:pPr>
            <w:r w:rsidRPr="00F24E53">
              <w:rPr>
                <w:rFonts w:asciiTheme="minorHAnsi" w:hAnsiTheme="minorHAnsi" w:cs="Calibri"/>
                <w:bCs/>
                <w:lang w:val="en-GB"/>
              </w:rPr>
              <w:t>K. Jain, A.</w:t>
            </w:r>
            <w:r w:rsidR="00177249" w:rsidRPr="00F24E53">
              <w:rPr>
                <w:rFonts w:asciiTheme="minorHAnsi" w:hAnsiTheme="minorHAnsi" w:cs="Calibri"/>
                <w:bCs/>
                <w:lang w:val="en-GB"/>
              </w:rPr>
              <w:t xml:space="preserve"> </w:t>
            </w:r>
            <w:r w:rsidRPr="00F24E53">
              <w:rPr>
                <w:rFonts w:asciiTheme="minorHAnsi" w:hAnsiTheme="minorHAnsi" w:cs="Calibri"/>
                <w:bCs/>
                <w:lang w:val="en-GB"/>
              </w:rPr>
              <w:t xml:space="preserve">A. Ross, K. </w:t>
            </w:r>
            <w:proofErr w:type="spellStart"/>
            <w:r w:rsidRPr="00F24E53">
              <w:rPr>
                <w:rFonts w:asciiTheme="minorHAnsi" w:hAnsiTheme="minorHAnsi" w:cs="Calibri"/>
                <w:bCs/>
                <w:lang w:val="en-GB"/>
              </w:rPr>
              <w:t>Nandakumar</w:t>
            </w:r>
            <w:proofErr w:type="spellEnd"/>
            <w:r w:rsidRPr="00F24E53">
              <w:rPr>
                <w:rFonts w:asciiTheme="minorHAnsi" w:hAnsiTheme="minorHAnsi" w:cs="Calibri"/>
                <w:bCs/>
                <w:lang w:val="en-GB"/>
              </w:rPr>
              <w:t>, Introduction to Biometrics, Springer, 2011.</w:t>
            </w:r>
          </w:p>
          <w:p w14:paraId="03C073B5" w14:textId="4F01941D" w:rsidR="00D60066" w:rsidRPr="00F24E53" w:rsidRDefault="006F67D8" w:rsidP="00EF5AA0">
            <w:pPr>
              <w:pStyle w:val="ListParagraph"/>
              <w:numPr>
                <w:ilvl w:val="0"/>
                <w:numId w:val="18"/>
              </w:numPr>
              <w:ind w:left="426"/>
              <w:rPr>
                <w:rFonts w:asciiTheme="minorHAnsi" w:hAnsiTheme="minorHAnsi" w:cs="Calibri"/>
                <w:bCs/>
                <w:lang w:val="en-GB"/>
              </w:rPr>
            </w:pPr>
            <w:r w:rsidRPr="00F24E53">
              <w:rPr>
                <w:rFonts w:asciiTheme="minorHAnsi" w:hAnsiTheme="minorHAnsi" w:cs="Calibri"/>
                <w:bCs/>
                <w:lang w:val="en-GB"/>
              </w:rPr>
              <w:t xml:space="preserve">R. M. </w:t>
            </w:r>
            <w:proofErr w:type="spellStart"/>
            <w:r w:rsidRPr="00F24E53">
              <w:rPr>
                <w:rFonts w:asciiTheme="minorHAnsi" w:hAnsiTheme="minorHAnsi" w:cs="Calibri"/>
                <w:bCs/>
                <w:lang w:val="en-GB"/>
              </w:rPr>
              <w:t>Bolle</w:t>
            </w:r>
            <w:proofErr w:type="spellEnd"/>
            <w:r w:rsidRPr="00F24E53">
              <w:rPr>
                <w:rFonts w:asciiTheme="minorHAnsi" w:hAnsiTheme="minorHAnsi" w:cs="Calibri"/>
                <w:bCs/>
                <w:lang w:val="en-GB"/>
              </w:rPr>
              <w:t xml:space="preserve"> et al.: Guide to Biometrics, Springer, 2004.</w:t>
            </w:r>
          </w:p>
        </w:tc>
      </w:tr>
      <w:tr w:rsidR="00D60066" w:rsidRPr="00F24E53" w14:paraId="7A607529" w14:textId="77777777" w:rsidTr="00D34B67">
        <w:trPr>
          <w:trHeight w:val="73"/>
        </w:trPr>
        <w:tc>
          <w:tcPr>
            <w:tcW w:w="4717" w:type="dxa"/>
            <w:gridSpan w:val="2"/>
            <w:tcBorders>
              <w:top w:val="nil"/>
              <w:left w:val="nil"/>
              <w:bottom w:val="single" w:sz="4" w:space="0" w:color="auto"/>
              <w:right w:val="nil"/>
            </w:tcBorders>
          </w:tcPr>
          <w:p w14:paraId="3481EAE2" w14:textId="77777777" w:rsidR="00D60066" w:rsidRPr="00F24E53" w:rsidRDefault="00D60066">
            <w:pPr>
              <w:rPr>
                <w:rFonts w:asciiTheme="minorHAnsi" w:hAnsiTheme="minorHAnsi" w:cs="Calibri"/>
                <w:b/>
                <w:bCs/>
              </w:rPr>
            </w:pPr>
          </w:p>
          <w:p w14:paraId="771CBD89" w14:textId="77777777" w:rsidR="00D60066" w:rsidRPr="00F24E53" w:rsidRDefault="00D60066">
            <w:pPr>
              <w:rPr>
                <w:rFonts w:asciiTheme="minorHAnsi" w:hAnsiTheme="minorHAnsi" w:cs="Calibri"/>
                <w:b/>
              </w:rPr>
            </w:pPr>
            <w:r w:rsidRPr="00F24E53">
              <w:rPr>
                <w:rFonts w:asciiTheme="minorHAnsi" w:hAnsiTheme="minorHAnsi" w:cs="Calibri"/>
                <w:b/>
              </w:rPr>
              <w:t>Cilji in kompetence:</w:t>
            </w:r>
          </w:p>
        </w:tc>
        <w:tc>
          <w:tcPr>
            <w:tcW w:w="152" w:type="dxa"/>
            <w:gridSpan w:val="2"/>
          </w:tcPr>
          <w:p w14:paraId="24A01E04" w14:textId="77777777" w:rsidR="00D60066" w:rsidRPr="00F24E53"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14:paraId="2DAC52DA" w14:textId="77777777" w:rsidR="00D60066" w:rsidRPr="00F24E53" w:rsidRDefault="00D60066">
            <w:pPr>
              <w:rPr>
                <w:rFonts w:asciiTheme="minorHAnsi" w:hAnsiTheme="minorHAnsi" w:cs="Calibri"/>
                <w:b/>
                <w:lang w:val="en-GB"/>
              </w:rPr>
            </w:pPr>
          </w:p>
          <w:p w14:paraId="46F32F0A" w14:textId="77777777" w:rsidR="00D60066" w:rsidRPr="00F24E53" w:rsidRDefault="00D60066">
            <w:pPr>
              <w:rPr>
                <w:rFonts w:asciiTheme="minorHAnsi" w:hAnsiTheme="minorHAnsi" w:cs="Calibri"/>
                <w:b/>
                <w:lang w:val="en-GB"/>
              </w:rPr>
            </w:pPr>
            <w:r w:rsidRPr="00F24E53">
              <w:rPr>
                <w:rFonts w:asciiTheme="minorHAnsi" w:hAnsiTheme="minorHAnsi" w:cs="Calibri"/>
                <w:b/>
                <w:lang w:val="en-GB"/>
              </w:rPr>
              <w:t>Objectives and competences:</w:t>
            </w:r>
          </w:p>
        </w:tc>
      </w:tr>
      <w:tr w:rsidR="00D60066" w:rsidRPr="00F24E53" w14:paraId="275E3512" w14:textId="77777777" w:rsidTr="00D34B67">
        <w:trPr>
          <w:trHeight w:val="1838"/>
        </w:trPr>
        <w:tc>
          <w:tcPr>
            <w:tcW w:w="4717" w:type="dxa"/>
            <w:gridSpan w:val="2"/>
            <w:tcBorders>
              <w:top w:val="single" w:sz="4" w:space="0" w:color="auto"/>
              <w:left w:val="single" w:sz="4" w:space="0" w:color="auto"/>
              <w:bottom w:val="single" w:sz="4" w:space="0" w:color="auto"/>
              <w:right w:val="single" w:sz="4" w:space="0" w:color="auto"/>
            </w:tcBorders>
          </w:tcPr>
          <w:p w14:paraId="617BA0A0" w14:textId="77777777" w:rsidR="00D14E40" w:rsidRPr="00F24E53" w:rsidRDefault="00C4131A" w:rsidP="00D14E40">
            <w:pPr>
              <w:pStyle w:val="ListParagraph"/>
              <w:numPr>
                <w:ilvl w:val="0"/>
                <w:numId w:val="14"/>
              </w:numPr>
              <w:rPr>
                <w:rFonts w:asciiTheme="minorHAnsi" w:hAnsiTheme="minorHAnsi"/>
              </w:rPr>
            </w:pPr>
            <w:r w:rsidRPr="00F24E53">
              <w:rPr>
                <w:rFonts w:asciiTheme="minorHAnsi" w:hAnsiTheme="minorHAnsi"/>
              </w:rPr>
              <w:lastRenderedPageBreak/>
              <w:t xml:space="preserve">Seznaniti študenta z osnovnimi načeli in gradniki biometričnih sistemov. </w:t>
            </w:r>
          </w:p>
          <w:p w14:paraId="5ECE0831" w14:textId="77777777" w:rsidR="00D14E40" w:rsidRPr="00F24E53" w:rsidRDefault="00C4131A" w:rsidP="00D14E40">
            <w:pPr>
              <w:pStyle w:val="ListParagraph"/>
              <w:numPr>
                <w:ilvl w:val="0"/>
                <w:numId w:val="14"/>
              </w:numPr>
              <w:rPr>
                <w:rFonts w:asciiTheme="minorHAnsi" w:hAnsiTheme="minorHAnsi" w:cs="Calibri"/>
              </w:rPr>
            </w:pPr>
            <w:r w:rsidRPr="00F24E53">
              <w:rPr>
                <w:rFonts w:asciiTheme="minorHAnsi" w:hAnsiTheme="minorHAnsi"/>
              </w:rPr>
              <w:t xml:space="preserve">Predstaviti in obdelati primere biometričnih sistemov za samodejno razpoznavanje ljudi. </w:t>
            </w:r>
          </w:p>
          <w:p w14:paraId="211D397D" w14:textId="77777777" w:rsidR="00D60066" w:rsidRPr="00F24E53" w:rsidRDefault="00C4131A" w:rsidP="00D14E40">
            <w:pPr>
              <w:pStyle w:val="ListParagraph"/>
              <w:numPr>
                <w:ilvl w:val="0"/>
                <w:numId w:val="14"/>
              </w:numPr>
              <w:rPr>
                <w:rFonts w:asciiTheme="minorHAnsi" w:hAnsiTheme="minorHAnsi" w:cs="Calibri"/>
              </w:rPr>
            </w:pPr>
            <w:r w:rsidRPr="00F24E53">
              <w:rPr>
                <w:rFonts w:asciiTheme="minorHAnsi" w:hAnsiTheme="minorHAnsi"/>
              </w:rPr>
              <w:t>Razširiti znanje s področja samodejnega razpoznavanja vzorcev.</w:t>
            </w:r>
          </w:p>
        </w:tc>
        <w:tc>
          <w:tcPr>
            <w:tcW w:w="152" w:type="dxa"/>
            <w:gridSpan w:val="2"/>
            <w:tcBorders>
              <w:top w:val="nil"/>
              <w:left w:val="single" w:sz="4" w:space="0" w:color="auto"/>
              <w:bottom w:val="nil"/>
              <w:right w:val="single" w:sz="4" w:space="0" w:color="auto"/>
            </w:tcBorders>
          </w:tcPr>
          <w:p w14:paraId="79332349" w14:textId="77777777" w:rsidR="00D60066" w:rsidRPr="00F24E53"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14:paraId="39DD8E2C" w14:textId="77777777" w:rsidR="00D60066" w:rsidRPr="00F24E53" w:rsidRDefault="00D34B67" w:rsidP="00D14E40">
            <w:pPr>
              <w:pStyle w:val="ListParagraph"/>
              <w:numPr>
                <w:ilvl w:val="0"/>
                <w:numId w:val="14"/>
              </w:numPr>
              <w:rPr>
                <w:rFonts w:asciiTheme="minorHAnsi" w:hAnsiTheme="minorHAnsi" w:cs="Calibri"/>
                <w:lang w:val="en-GB"/>
              </w:rPr>
            </w:pPr>
            <w:r w:rsidRPr="00F24E53">
              <w:rPr>
                <w:rFonts w:asciiTheme="minorHAnsi" w:hAnsiTheme="minorHAnsi" w:cs="Calibri"/>
                <w:lang w:val="en-GB"/>
              </w:rPr>
              <w:t xml:space="preserve">To acquaint students with the </w:t>
            </w:r>
            <w:r w:rsidR="00D14E40" w:rsidRPr="00F24E53">
              <w:rPr>
                <w:rFonts w:asciiTheme="minorHAnsi" w:hAnsiTheme="minorHAnsi" w:cs="Calibri"/>
                <w:lang w:val="en-GB"/>
              </w:rPr>
              <w:t xml:space="preserve">principles and </w:t>
            </w:r>
            <w:r w:rsidRPr="00F24E53">
              <w:rPr>
                <w:rFonts w:asciiTheme="minorHAnsi" w:hAnsiTheme="minorHAnsi" w:cs="Calibri"/>
                <w:lang w:val="en-GB"/>
              </w:rPr>
              <w:t xml:space="preserve">basic </w:t>
            </w:r>
            <w:r w:rsidR="00D14E40" w:rsidRPr="00F24E53">
              <w:rPr>
                <w:rFonts w:asciiTheme="minorHAnsi" w:hAnsiTheme="minorHAnsi" w:cs="Calibri"/>
                <w:lang w:val="en-GB"/>
              </w:rPr>
              <w:t>components of biometric systems</w:t>
            </w:r>
            <w:r w:rsidRPr="00F24E53">
              <w:rPr>
                <w:rFonts w:asciiTheme="minorHAnsi" w:hAnsiTheme="minorHAnsi" w:cs="Calibri"/>
                <w:lang w:val="en-GB"/>
              </w:rPr>
              <w:t>.</w:t>
            </w:r>
          </w:p>
          <w:p w14:paraId="03A401FC" w14:textId="77777777" w:rsidR="00D95B1C" w:rsidRPr="00F24E53" w:rsidRDefault="00D95B1C" w:rsidP="00D95B1C">
            <w:pPr>
              <w:pStyle w:val="ListParagraph"/>
              <w:numPr>
                <w:ilvl w:val="0"/>
                <w:numId w:val="14"/>
              </w:numPr>
              <w:rPr>
                <w:rFonts w:asciiTheme="minorHAnsi" w:hAnsiTheme="minorHAnsi" w:cs="Calibri"/>
                <w:lang w:val="en-GB"/>
              </w:rPr>
            </w:pPr>
            <w:r w:rsidRPr="00F24E53">
              <w:rPr>
                <w:rFonts w:asciiTheme="minorHAnsi" w:hAnsiTheme="minorHAnsi"/>
                <w:lang w:val="en-GB"/>
              </w:rPr>
              <w:t>To p</w:t>
            </w:r>
            <w:r w:rsidR="00D14E40" w:rsidRPr="00F24E53">
              <w:rPr>
                <w:rFonts w:asciiTheme="minorHAnsi" w:hAnsiTheme="minorHAnsi"/>
                <w:lang w:val="en-GB"/>
              </w:rPr>
              <w:t>re</w:t>
            </w:r>
            <w:r w:rsidR="000B79BE" w:rsidRPr="00F24E53">
              <w:rPr>
                <w:rFonts w:asciiTheme="minorHAnsi" w:hAnsiTheme="minorHAnsi"/>
                <w:lang w:val="en-GB"/>
              </w:rPr>
              <w:t>sent and elaborate examples of biometric systems for</w:t>
            </w:r>
            <w:r w:rsidR="003433F9" w:rsidRPr="00F24E53">
              <w:rPr>
                <w:rFonts w:asciiTheme="minorHAnsi" w:hAnsiTheme="minorHAnsi"/>
                <w:lang w:val="en-GB"/>
              </w:rPr>
              <w:t xml:space="preserve"> the</w:t>
            </w:r>
            <w:r w:rsidR="006849F7" w:rsidRPr="00F24E53">
              <w:rPr>
                <w:rFonts w:asciiTheme="minorHAnsi" w:hAnsiTheme="minorHAnsi"/>
                <w:lang w:val="en-GB"/>
              </w:rPr>
              <w:t xml:space="preserve"> automated recognition of people</w:t>
            </w:r>
            <w:r w:rsidR="00D14E40" w:rsidRPr="00F24E53">
              <w:rPr>
                <w:rFonts w:asciiTheme="minorHAnsi" w:hAnsiTheme="minorHAnsi"/>
                <w:lang w:val="en-GB"/>
              </w:rPr>
              <w:t xml:space="preserve">. </w:t>
            </w:r>
          </w:p>
          <w:p w14:paraId="45ECC569" w14:textId="77777777" w:rsidR="00D14E40" w:rsidRPr="00F24E53" w:rsidRDefault="00D95B1C" w:rsidP="006200F7">
            <w:pPr>
              <w:pStyle w:val="ListParagraph"/>
              <w:numPr>
                <w:ilvl w:val="0"/>
                <w:numId w:val="14"/>
              </w:numPr>
              <w:rPr>
                <w:rFonts w:asciiTheme="minorHAnsi" w:hAnsiTheme="minorHAnsi" w:cs="Calibri"/>
                <w:lang w:val="en-GB"/>
              </w:rPr>
            </w:pPr>
            <w:r w:rsidRPr="00F24E53">
              <w:rPr>
                <w:rFonts w:asciiTheme="minorHAnsi" w:hAnsiTheme="minorHAnsi"/>
                <w:lang w:val="en-GB"/>
              </w:rPr>
              <w:t>To e</w:t>
            </w:r>
            <w:r w:rsidR="003433F9" w:rsidRPr="00F24E53">
              <w:rPr>
                <w:rFonts w:asciiTheme="minorHAnsi" w:hAnsiTheme="minorHAnsi"/>
                <w:lang w:val="en-GB"/>
              </w:rPr>
              <w:t xml:space="preserve">xpand </w:t>
            </w:r>
            <w:r w:rsidR="006200F7" w:rsidRPr="00F24E53">
              <w:rPr>
                <w:rFonts w:asciiTheme="minorHAnsi" w:hAnsiTheme="minorHAnsi"/>
                <w:lang w:val="en-GB"/>
              </w:rPr>
              <w:t>knowledge from</w:t>
            </w:r>
            <w:r w:rsidR="00B36156" w:rsidRPr="00F24E53">
              <w:rPr>
                <w:rFonts w:asciiTheme="minorHAnsi" w:hAnsiTheme="minorHAnsi"/>
                <w:lang w:val="en-GB"/>
              </w:rPr>
              <w:t xml:space="preserve"> the field of pattern recognition.</w:t>
            </w:r>
          </w:p>
        </w:tc>
      </w:tr>
      <w:tr w:rsidR="00D60066" w:rsidRPr="00F24E53" w14:paraId="1C342D20" w14:textId="77777777" w:rsidTr="00D34B67">
        <w:trPr>
          <w:trHeight w:val="117"/>
        </w:trPr>
        <w:tc>
          <w:tcPr>
            <w:tcW w:w="4727" w:type="dxa"/>
            <w:gridSpan w:val="3"/>
            <w:tcBorders>
              <w:top w:val="nil"/>
              <w:left w:val="nil"/>
              <w:bottom w:val="single" w:sz="4" w:space="0" w:color="auto"/>
              <w:right w:val="nil"/>
            </w:tcBorders>
          </w:tcPr>
          <w:p w14:paraId="6426CAE7" w14:textId="77777777" w:rsidR="00D60066" w:rsidRPr="00F24E53" w:rsidRDefault="00D60066">
            <w:pPr>
              <w:rPr>
                <w:rFonts w:asciiTheme="minorHAnsi" w:hAnsiTheme="minorHAnsi" w:cs="Calibri"/>
                <w:b/>
              </w:rPr>
            </w:pPr>
          </w:p>
          <w:p w14:paraId="3F42F82E" w14:textId="77777777" w:rsidR="00D60066" w:rsidRPr="00F24E53" w:rsidRDefault="00D60066">
            <w:pPr>
              <w:rPr>
                <w:rFonts w:asciiTheme="minorHAnsi" w:hAnsiTheme="minorHAnsi" w:cs="Calibri"/>
                <w:b/>
              </w:rPr>
            </w:pPr>
            <w:r w:rsidRPr="00F24E53">
              <w:rPr>
                <w:rFonts w:asciiTheme="minorHAnsi" w:hAnsiTheme="minorHAnsi" w:cs="Calibri"/>
                <w:b/>
              </w:rPr>
              <w:t>Predvideni študijski rezultati:</w:t>
            </w:r>
          </w:p>
        </w:tc>
        <w:tc>
          <w:tcPr>
            <w:tcW w:w="142" w:type="dxa"/>
          </w:tcPr>
          <w:p w14:paraId="0737C4A5" w14:textId="77777777" w:rsidR="00D60066" w:rsidRPr="00F24E53" w:rsidRDefault="00D60066">
            <w:pPr>
              <w:rPr>
                <w:rFonts w:asciiTheme="minorHAnsi" w:hAnsiTheme="minorHAnsi" w:cs="Calibri"/>
                <w:b/>
                <w:lang w:val="en-GB"/>
              </w:rPr>
            </w:pPr>
          </w:p>
          <w:p w14:paraId="017FAFCF" w14:textId="77777777" w:rsidR="00D60066" w:rsidRPr="00F24E53" w:rsidRDefault="00D60066">
            <w:pPr>
              <w:rPr>
                <w:rFonts w:asciiTheme="minorHAnsi" w:hAnsiTheme="minorHAnsi" w:cs="Calibri"/>
                <w:b/>
                <w:lang w:val="en-GB"/>
              </w:rPr>
            </w:pPr>
          </w:p>
        </w:tc>
        <w:tc>
          <w:tcPr>
            <w:tcW w:w="4821" w:type="dxa"/>
            <w:gridSpan w:val="2"/>
            <w:tcBorders>
              <w:top w:val="nil"/>
              <w:left w:val="nil"/>
              <w:bottom w:val="single" w:sz="4" w:space="0" w:color="auto"/>
              <w:right w:val="nil"/>
            </w:tcBorders>
          </w:tcPr>
          <w:p w14:paraId="1A883EB7" w14:textId="77777777" w:rsidR="00D60066" w:rsidRPr="00F24E53" w:rsidRDefault="00D60066">
            <w:pPr>
              <w:rPr>
                <w:rFonts w:asciiTheme="minorHAnsi" w:hAnsiTheme="minorHAnsi" w:cs="Calibri"/>
                <w:b/>
                <w:lang w:val="en-GB"/>
              </w:rPr>
            </w:pPr>
          </w:p>
          <w:p w14:paraId="77DAB3E4" w14:textId="77777777" w:rsidR="00D60066" w:rsidRPr="00F24E53" w:rsidRDefault="00D60066">
            <w:pPr>
              <w:rPr>
                <w:rFonts w:asciiTheme="minorHAnsi" w:hAnsiTheme="minorHAnsi" w:cs="Calibri"/>
                <w:b/>
                <w:lang w:val="en-GB"/>
              </w:rPr>
            </w:pPr>
            <w:r w:rsidRPr="00F24E53">
              <w:rPr>
                <w:rFonts w:asciiTheme="minorHAnsi" w:hAnsiTheme="minorHAnsi" w:cs="Calibri"/>
                <w:b/>
                <w:lang w:val="en-GB"/>
              </w:rPr>
              <w:t>Intended learning outcomes:</w:t>
            </w:r>
          </w:p>
        </w:tc>
      </w:tr>
      <w:tr w:rsidR="00D34B67" w:rsidRPr="00F24E53" w14:paraId="0F3640BE" w14:textId="77777777" w:rsidTr="00D34B67">
        <w:trPr>
          <w:trHeight w:val="1387"/>
        </w:trPr>
        <w:tc>
          <w:tcPr>
            <w:tcW w:w="4727" w:type="dxa"/>
            <w:gridSpan w:val="3"/>
            <w:tcBorders>
              <w:top w:val="single" w:sz="4" w:space="0" w:color="auto"/>
              <w:left w:val="single" w:sz="4" w:space="0" w:color="auto"/>
              <w:bottom w:val="nil"/>
              <w:right w:val="single" w:sz="4" w:space="0" w:color="auto"/>
            </w:tcBorders>
          </w:tcPr>
          <w:p w14:paraId="18B3E717" w14:textId="77777777" w:rsidR="000B79BE" w:rsidRPr="00F24E53" w:rsidRDefault="00D34B67" w:rsidP="001E043B">
            <w:pPr>
              <w:spacing w:after="120"/>
              <w:rPr>
                <w:rFonts w:asciiTheme="minorHAnsi" w:hAnsiTheme="minorHAnsi" w:cs="Calibri"/>
              </w:rPr>
            </w:pPr>
            <w:r w:rsidRPr="00F24E53">
              <w:rPr>
                <w:rFonts w:asciiTheme="minorHAnsi" w:hAnsiTheme="minorHAnsi" w:cs="Calibri"/>
              </w:rPr>
              <w:t xml:space="preserve">Znanje in razumevanje: </w:t>
            </w:r>
          </w:p>
          <w:p w14:paraId="48B51540" w14:textId="77777777" w:rsidR="00D34B67" w:rsidRPr="00F24E53" w:rsidRDefault="00D34B67" w:rsidP="00C4131A">
            <w:pPr>
              <w:rPr>
                <w:rFonts w:asciiTheme="minorHAnsi" w:hAnsiTheme="minorHAnsi" w:cs="Calibri"/>
              </w:rPr>
            </w:pPr>
            <w:r w:rsidRPr="00F24E53">
              <w:rPr>
                <w:rFonts w:asciiTheme="minorHAnsi" w:hAnsiTheme="minorHAnsi" w:cs="Calibri"/>
              </w:rPr>
              <w:t>Po zaključku  predmeta bo študent zmožen izkazati znanje in razumevanje:</w:t>
            </w:r>
          </w:p>
          <w:p w14:paraId="65FD256B" w14:textId="77777777" w:rsidR="00D34B67" w:rsidRPr="00F24E53" w:rsidRDefault="00D34B67" w:rsidP="00D351D1">
            <w:pPr>
              <w:pStyle w:val="ListParagraph"/>
              <w:numPr>
                <w:ilvl w:val="0"/>
                <w:numId w:val="8"/>
              </w:numPr>
              <w:rPr>
                <w:rFonts w:asciiTheme="minorHAnsi" w:hAnsiTheme="minorHAnsi" w:cs="Calibri"/>
              </w:rPr>
            </w:pPr>
            <w:r w:rsidRPr="00F24E53">
              <w:rPr>
                <w:rFonts w:asciiTheme="minorHAnsi" w:hAnsiTheme="minorHAnsi" w:cs="Calibri"/>
              </w:rPr>
              <w:t>osnovnih načel in gradnje biometričnih sistemov za samodejno razpoznavanje ljudi,</w:t>
            </w:r>
          </w:p>
          <w:p w14:paraId="3B916CA9" w14:textId="77777777" w:rsidR="00D34B67" w:rsidRPr="00F24E53" w:rsidRDefault="00D34B67" w:rsidP="00D351D1">
            <w:pPr>
              <w:pStyle w:val="ListParagraph"/>
              <w:numPr>
                <w:ilvl w:val="0"/>
                <w:numId w:val="8"/>
              </w:numPr>
              <w:rPr>
                <w:rFonts w:asciiTheme="minorHAnsi" w:hAnsiTheme="minorHAnsi" w:cs="Calibri"/>
              </w:rPr>
            </w:pPr>
            <w:r w:rsidRPr="00F24E53">
              <w:rPr>
                <w:rFonts w:asciiTheme="minorHAnsi" w:hAnsiTheme="minorHAnsi" w:cs="Calibri"/>
              </w:rPr>
              <w:t>problemov zagotavljanja kakovosti biometričnih sistemov in varovanja biometričnih podatkov,</w:t>
            </w:r>
          </w:p>
          <w:p w14:paraId="550273B9" w14:textId="77777777" w:rsidR="000B79BE" w:rsidRPr="00F24E53" w:rsidRDefault="00D34B67" w:rsidP="001E043B">
            <w:pPr>
              <w:pStyle w:val="ListParagraph"/>
              <w:numPr>
                <w:ilvl w:val="0"/>
                <w:numId w:val="8"/>
              </w:numPr>
              <w:spacing w:after="120"/>
              <w:ind w:left="357" w:hanging="357"/>
              <w:rPr>
                <w:rFonts w:asciiTheme="minorHAnsi" w:hAnsiTheme="minorHAnsi" w:cs="Calibri"/>
              </w:rPr>
            </w:pPr>
            <w:r w:rsidRPr="00F24E53">
              <w:rPr>
                <w:rFonts w:asciiTheme="minorHAnsi" w:hAnsiTheme="minorHAnsi" w:cs="Calibri"/>
              </w:rPr>
              <w:t>etičnih in kulturoloških vprašanj, povezanih z uporabo biometričnih sistemov.</w:t>
            </w:r>
          </w:p>
          <w:p w14:paraId="5A1E625D" w14:textId="77777777" w:rsidR="00D34B67" w:rsidRPr="00F24E53" w:rsidRDefault="00D34B67" w:rsidP="001E043B">
            <w:pPr>
              <w:spacing w:after="120"/>
              <w:rPr>
                <w:rFonts w:asciiTheme="minorHAnsi" w:hAnsiTheme="minorHAnsi" w:cs="Calibri"/>
              </w:rPr>
            </w:pPr>
            <w:r w:rsidRPr="00F24E53">
              <w:rPr>
                <w:rFonts w:asciiTheme="minorHAnsi" w:hAnsiTheme="minorHAnsi" w:cs="Calibri"/>
              </w:rPr>
              <w:t xml:space="preserve">Uporaba znanja: </w:t>
            </w:r>
          </w:p>
          <w:p w14:paraId="5AB061AD" w14:textId="77777777" w:rsidR="00D34B67" w:rsidRPr="00F24E53" w:rsidRDefault="00D34B67" w:rsidP="001E043B">
            <w:pPr>
              <w:spacing w:after="120"/>
              <w:rPr>
                <w:rFonts w:asciiTheme="minorHAnsi" w:hAnsiTheme="minorHAnsi"/>
              </w:rPr>
            </w:pPr>
            <w:r w:rsidRPr="00F24E53">
              <w:rPr>
                <w:rFonts w:asciiTheme="minorHAnsi" w:hAnsiTheme="minorHAnsi"/>
              </w:rPr>
              <w:t>Uporaba pridobljenih znanj pri razvoju in gradnji biometričnih sistemov za samodejno razpoznavanje ljudi (identifikacijski in potovalni dokumenti, elektronsko poslovanje, elektronski varnostni sistemi, pametne sobe in okolja, uporabniku prilagojeno iskanje multimedijskih vsebin, razpoznavanje piscev zgodovinskih dokumentov, pomoč pri kriminalističnih preiskavah).</w:t>
            </w:r>
          </w:p>
          <w:p w14:paraId="3BA00629" w14:textId="77777777" w:rsidR="00D34B67" w:rsidRPr="00F24E53" w:rsidRDefault="00D34B67" w:rsidP="001E043B">
            <w:pPr>
              <w:spacing w:after="120"/>
              <w:rPr>
                <w:rFonts w:asciiTheme="minorHAnsi" w:hAnsiTheme="minorHAnsi" w:cs="Calibri"/>
              </w:rPr>
            </w:pPr>
            <w:r w:rsidRPr="00F24E53">
              <w:rPr>
                <w:rFonts w:asciiTheme="minorHAnsi" w:hAnsiTheme="minorHAnsi" w:cs="Calibri"/>
              </w:rPr>
              <w:t>Prenosljive spretnosti:</w:t>
            </w:r>
          </w:p>
          <w:p w14:paraId="05192458" w14:textId="77777777" w:rsidR="00D34B67" w:rsidRPr="00F24E53" w:rsidRDefault="00C00044" w:rsidP="00C00044">
            <w:pPr>
              <w:pStyle w:val="ListParagraph"/>
              <w:numPr>
                <w:ilvl w:val="0"/>
                <w:numId w:val="9"/>
              </w:numPr>
              <w:ind w:left="284" w:hanging="284"/>
              <w:rPr>
                <w:rFonts w:asciiTheme="minorHAnsi" w:hAnsiTheme="minorHAnsi" w:cs="Calibri"/>
              </w:rPr>
            </w:pPr>
            <w:r w:rsidRPr="00F24E53">
              <w:rPr>
                <w:rFonts w:asciiTheme="minorHAnsi" w:hAnsiTheme="minorHAnsi" w:cs="Calibri"/>
              </w:rPr>
              <w:t>u</w:t>
            </w:r>
            <w:r w:rsidR="00D34B67" w:rsidRPr="00F24E53">
              <w:rPr>
                <w:rFonts w:asciiTheme="minorHAnsi" w:hAnsiTheme="minorHAnsi" w:cs="Calibri"/>
              </w:rPr>
              <w:t>porab</w:t>
            </w:r>
            <w:r w:rsidRPr="00F24E53">
              <w:rPr>
                <w:rFonts w:asciiTheme="minorHAnsi" w:hAnsiTheme="minorHAnsi" w:cs="Calibri"/>
              </w:rPr>
              <w:t>a</w:t>
            </w:r>
            <w:r w:rsidR="00D34B67" w:rsidRPr="00F24E53">
              <w:rPr>
                <w:rFonts w:asciiTheme="minorHAnsi" w:hAnsiTheme="minorHAnsi" w:cs="Calibri"/>
              </w:rPr>
              <w:t xml:space="preserve"> domače in tuje literature ter drugih virov s</w:t>
            </w:r>
            <w:r w:rsidRPr="00F24E53">
              <w:rPr>
                <w:rFonts w:asciiTheme="minorHAnsi" w:hAnsiTheme="minorHAnsi" w:cs="Calibri"/>
              </w:rPr>
              <w:t xml:space="preserve"> področja biometričnih sistemov;</w:t>
            </w:r>
            <w:r w:rsidR="00D34B67" w:rsidRPr="00F24E53">
              <w:rPr>
                <w:rFonts w:asciiTheme="minorHAnsi" w:hAnsiTheme="minorHAnsi" w:cs="Calibri"/>
              </w:rPr>
              <w:t xml:space="preserve"> </w:t>
            </w:r>
          </w:p>
          <w:p w14:paraId="30940874" w14:textId="77777777" w:rsidR="00D34B67" w:rsidRPr="00F24E53" w:rsidRDefault="00D34B67" w:rsidP="00C00044">
            <w:pPr>
              <w:pStyle w:val="ListParagraph"/>
              <w:numPr>
                <w:ilvl w:val="0"/>
                <w:numId w:val="9"/>
              </w:numPr>
              <w:ind w:left="284" w:hanging="284"/>
              <w:rPr>
                <w:rFonts w:asciiTheme="minorHAnsi" w:hAnsiTheme="minorHAnsi" w:cs="Calibri"/>
              </w:rPr>
            </w:pPr>
            <w:r w:rsidRPr="00F24E53">
              <w:rPr>
                <w:rFonts w:asciiTheme="minorHAnsi" w:hAnsiTheme="minorHAnsi" w:cs="Calibri"/>
              </w:rPr>
              <w:t>uporab</w:t>
            </w:r>
            <w:r w:rsidR="00C00044" w:rsidRPr="00F24E53">
              <w:rPr>
                <w:rFonts w:asciiTheme="minorHAnsi" w:hAnsiTheme="minorHAnsi" w:cs="Calibri"/>
              </w:rPr>
              <w:t>a</w:t>
            </w:r>
            <w:r w:rsidRPr="00F24E53">
              <w:rPr>
                <w:rFonts w:asciiTheme="minorHAnsi" w:hAnsiTheme="minorHAnsi" w:cs="Calibri"/>
              </w:rPr>
              <w:t xml:space="preserve"> razvojnih orodij, računalniških podatkovni zbirk in okolij za programiranje: študenti izvedejo projekte v enem od programskih jezikov C/C++, </w:t>
            </w:r>
            <w:proofErr w:type="spellStart"/>
            <w:r w:rsidRPr="00F24E53">
              <w:rPr>
                <w:rFonts w:asciiTheme="minorHAnsi" w:hAnsiTheme="minorHAnsi" w:cs="Calibri"/>
              </w:rPr>
              <w:t>python</w:t>
            </w:r>
            <w:proofErr w:type="spellEnd"/>
            <w:r w:rsidRPr="00F24E53">
              <w:rPr>
                <w:rFonts w:asciiTheme="minorHAnsi" w:hAnsiTheme="minorHAnsi" w:cs="Calibri"/>
              </w:rPr>
              <w:t xml:space="preserve">, C#, Java ali z uporabo orodja </w:t>
            </w:r>
            <w:proofErr w:type="spellStart"/>
            <w:r w:rsidRPr="00F24E53">
              <w:rPr>
                <w:rFonts w:asciiTheme="minorHAnsi" w:hAnsiTheme="minorHAnsi" w:cs="Calibri"/>
              </w:rPr>
              <w:t>MatLab</w:t>
            </w:r>
            <w:proofErr w:type="spellEnd"/>
            <w:r w:rsidRPr="00F24E53">
              <w:rPr>
                <w:rFonts w:asciiTheme="minorHAnsi" w:hAnsiTheme="minorHAnsi" w:cs="Calibri"/>
              </w:rPr>
              <w:t xml:space="preserve">, uporabijo eno od biometričnih podatkovnih zbirk (NIST SRE, XM2VTS, </w:t>
            </w:r>
            <w:r w:rsidR="006200F7" w:rsidRPr="00F24E53">
              <w:rPr>
                <w:rFonts w:asciiTheme="minorHAnsi" w:hAnsiTheme="minorHAnsi" w:cs="Calibri"/>
              </w:rPr>
              <w:t xml:space="preserve">FRGC, </w:t>
            </w:r>
            <w:proofErr w:type="spellStart"/>
            <w:r w:rsidR="006200F7" w:rsidRPr="00F24E53">
              <w:rPr>
                <w:rFonts w:asciiTheme="minorHAnsi" w:hAnsiTheme="minorHAnsi" w:cs="Calibri"/>
              </w:rPr>
              <w:t>Banca</w:t>
            </w:r>
            <w:proofErr w:type="spellEnd"/>
            <w:r w:rsidR="006200F7" w:rsidRPr="00F24E53">
              <w:rPr>
                <w:rFonts w:asciiTheme="minorHAnsi" w:hAnsiTheme="minorHAnsi" w:cs="Calibri"/>
              </w:rPr>
              <w:t xml:space="preserve">, LFW, </w:t>
            </w:r>
            <w:proofErr w:type="spellStart"/>
            <w:r w:rsidR="006200F7" w:rsidRPr="00F24E53">
              <w:rPr>
                <w:rFonts w:asciiTheme="minorHAnsi" w:hAnsiTheme="minorHAnsi" w:cs="Calibri"/>
              </w:rPr>
              <w:t>PolyU</w:t>
            </w:r>
            <w:proofErr w:type="spellEnd"/>
            <w:r w:rsidR="006200F7" w:rsidRPr="00F24E53">
              <w:rPr>
                <w:rFonts w:asciiTheme="minorHAnsi" w:hAnsiTheme="minorHAnsi" w:cs="Calibri"/>
              </w:rPr>
              <w:t xml:space="preserve"> </w:t>
            </w:r>
            <w:proofErr w:type="spellStart"/>
            <w:r w:rsidR="006200F7" w:rsidRPr="00F24E53">
              <w:rPr>
                <w:rFonts w:asciiTheme="minorHAnsi" w:hAnsiTheme="minorHAnsi" w:cs="Calibri"/>
              </w:rPr>
              <w:t>ipd</w:t>
            </w:r>
            <w:proofErr w:type="spellEnd"/>
            <w:r w:rsidR="006200F7" w:rsidRPr="00F24E53">
              <w:rPr>
                <w:rFonts w:asciiTheme="minorHAnsi" w:hAnsiTheme="minorHAnsi" w:cs="Calibri"/>
              </w:rPr>
              <w:t xml:space="preserve">) in </w:t>
            </w:r>
            <w:r w:rsidRPr="00F24E53">
              <w:rPr>
                <w:rFonts w:asciiTheme="minorHAnsi" w:hAnsiTheme="minorHAnsi" w:cs="Calibri"/>
              </w:rPr>
              <w:t>uporabi</w:t>
            </w:r>
            <w:r w:rsidR="006200F7" w:rsidRPr="00F24E53">
              <w:rPr>
                <w:rFonts w:asciiTheme="minorHAnsi" w:hAnsiTheme="minorHAnsi" w:cs="Calibri"/>
              </w:rPr>
              <w:t>jo orodja, kot</w:t>
            </w:r>
            <w:r w:rsidR="00C00044" w:rsidRPr="00F24E53">
              <w:rPr>
                <w:rFonts w:asciiTheme="minorHAnsi" w:hAnsiTheme="minorHAnsi" w:cs="Calibri"/>
              </w:rPr>
              <w:t xml:space="preserve"> je </w:t>
            </w:r>
            <w:proofErr w:type="spellStart"/>
            <w:r w:rsidR="00C00044" w:rsidRPr="00F24E53">
              <w:rPr>
                <w:rFonts w:asciiTheme="minorHAnsi" w:hAnsiTheme="minorHAnsi" w:cs="Calibri"/>
              </w:rPr>
              <w:t>OpenCV</w:t>
            </w:r>
            <w:proofErr w:type="spellEnd"/>
            <w:r w:rsidR="00C00044" w:rsidRPr="00F24E53">
              <w:rPr>
                <w:rFonts w:asciiTheme="minorHAnsi" w:hAnsiTheme="minorHAnsi" w:cs="Calibri"/>
              </w:rPr>
              <w:t>, ORANGE in WEKA;</w:t>
            </w:r>
          </w:p>
          <w:p w14:paraId="3A1524BB" w14:textId="77777777" w:rsidR="00D34B67" w:rsidRPr="00F24E53" w:rsidRDefault="00D34B67" w:rsidP="00C00044">
            <w:pPr>
              <w:pStyle w:val="ListParagraph"/>
              <w:numPr>
                <w:ilvl w:val="0"/>
                <w:numId w:val="9"/>
              </w:numPr>
              <w:ind w:left="284" w:hanging="284"/>
              <w:rPr>
                <w:rFonts w:asciiTheme="minorHAnsi" w:hAnsiTheme="minorHAnsi" w:cs="Calibri"/>
              </w:rPr>
            </w:pPr>
            <w:r w:rsidRPr="00F24E53">
              <w:rPr>
                <w:rFonts w:asciiTheme="minorHAnsi" w:hAnsiTheme="minorHAnsi" w:cs="Calibri"/>
              </w:rPr>
              <w:t>komuniciranja: ustni zagovor seminarskih nalog, pisno izražanj</w:t>
            </w:r>
            <w:r w:rsidR="00C00044" w:rsidRPr="00F24E53">
              <w:rPr>
                <w:rFonts w:asciiTheme="minorHAnsi" w:hAnsiTheme="minorHAnsi" w:cs="Calibri"/>
              </w:rPr>
              <w:t>e pri pisanju seminarskih nalog;</w:t>
            </w:r>
          </w:p>
          <w:p w14:paraId="582EE490" w14:textId="77777777" w:rsidR="00D34B67" w:rsidRPr="00F24E53" w:rsidRDefault="00D34B67" w:rsidP="00C00044">
            <w:pPr>
              <w:pStyle w:val="ListParagraph"/>
              <w:numPr>
                <w:ilvl w:val="0"/>
                <w:numId w:val="9"/>
              </w:numPr>
              <w:ind w:left="284" w:hanging="284"/>
              <w:rPr>
                <w:rFonts w:asciiTheme="minorHAnsi" w:hAnsiTheme="minorHAnsi" w:cs="Calibri"/>
              </w:rPr>
            </w:pPr>
            <w:r w:rsidRPr="00F24E53">
              <w:rPr>
                <w:rFonts w:asciiTheme="minorHAnsi" w:hAnsiTheme="minorHAnsi" w:cs="Calibri"/>
              </w:rPr>
              <w:lastRenderedPageBreak/>
              <w:t xml:space="preserve">reševanja problemov: skupinska analiza problema, načrtovanje algoritmov, </w:t>
            </w:r>
            <w:r w:rsidR="00C00044" w:rsidRPr="00F24E53">
              <w:rPr>
                <w:rFonts w:asciiTheme="minorHAnsi" w:hAnsiTheme="minorHAnsi" w:cs="Calibri"/>
              </w:rPr>
              <w:t>izvedba in testiranje programov; in</w:t>
            </w:r>
          </w:p>
          <w:p w14:paraId="1A033EDB" w14:textId="77777777" w:rsidR="00D34B67" w:rsidRPr="00F24E53" w:rsidRDefault="00D34B67" w:rsidP="00C00044">
            <w:pPr>
              <w:pStyle w:val="ListParagraph"/>
              <w:numPr>
                <w:ilvl w:val="0"/>
                <w:numId w:val="9"/>
              </w:numPr>
              <w:ind w:left="284" w:hanging="284"/>
              <w:rPr>
                <w:rFonts w:asciiTheme="minorHAnsi" w:hAnsiTheme="minorHAnsi" w:cs="Calibri"/>
              </w:rPr>
            </w:pPr>
            <w:r w:rsidRPr="00F24E53">
              <w:rPr>
                <w:rFonts w:asciiTheme="minorHAnsi" w:hAnsiTheme="minorHAnsi" w:cs="Calibri"/>
              </w:rPr>
              <w:t>dela v skupini: organizacija in vodenje skupine, aktivno sodelovanje v skupini.</w:t>
            </w:r>
          </w:p>
        </w:tc>
        <w:tc>
          <w:tcPr>
            <w:tcW w:w="142" w:type="dxa"/>
            <w:tcBorders>
              <w:top w:val="nil"/>
              <w:left w:val="single" w:sz="4" w:space="0" w:color="auto"/>
              <w:bottom w:val="nil"/>
              <w:right w:val="single" w:sz="4" w:space="0" w:color="auto"/>
            </w:tcBorders>
          </w:tcPr>
          <w:p w14:paraId="098F2989" w14:textId="77777777" w:rsidR="00D34B67" w:rsidRPr="00F24E53" w:rsidRDefault="00D34B67">
            <w:pPr>
              <w:rPr>
                <w:rFonts w:asciiTheme="minorHAnsi" w:hAnsiTheme="minorHAnsi" w:cs="Calibri"/>
              </w:rPr>
            </w:pPr>
          </w:p>
          <w:p w14:paraId="5439154E" w14:textId="77777777" w:rsidR="00D34B67" w:rsidRPr="00F24E53" w:rsidRDefault="00D34B67">
            <w:pPr>
              <w:rPr>
                <w:rFonts w:asciiTheme="minorHAnsi" w:hAnsiTheme="minorHAnsi" w:cs="Calibri"/>
              </w:rPr>
            </w:pPr>
          </w:p>
          <w:p w14:paraId="2CF33571" w14:textId="77777777" w:rsidR="00D34B67" w:rsidRPr="00F24E53" w:rsidRDefault="00D34B67">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14:paraId="0955FD4E" w14:textId="77777777" w:rsidR="00D34B67" w:rsidRPr="00F24E53" w:rsidRDefault="00D34B67" w:rsidP="00E4443D">
            <w:pPr>
              <w:spacing w:after="120"/>
              <w:rPr>
                <w:rFonts w:asciiTheme="minorHAnsi" w:hAnsiTheme="minorHAnsi" w:cs="Calibri"/>
                <w:lang w:val="en-GB"/>
              </w:rPr>
            </w:pPr>
            <w:r w:rsidRPr="00F24E53">
              <w:rPr>
                <w:rFonts w:asciiTheme="minorHAnsi" w:hAnsiTheme="minorHAnsi" w:cs="Calibri"/>
                <w:lang w:val="en-GB"/>
              </w:rPr>
              <w:t>Knowledge and understanding:</w:t>
            </w:r>
          </w:p>
          <w:p w14:paraId="42E3573A" w14:textId="77777777" w:rsidR="00D34B67" w:rsidRPr="00F24E53" w:rsidRDefault="00D34B67" w:rsidP="00E4443D">
            <w:pPr>
              <w:rPr>
                <w:rFonts w:asciiTheme="minorHAnsi" w:hAnsiTheme="minorHAnsi" w:cs="Calibri"/>
                <w:lang w:val="en-GB"/>
              </w:rPr>
            </w:pPr>
            <w:r w:rsidRPr="00F24E53">
              <w:rPr>
                <w:rFonts w:asciiTheme="minorHAnsi" w:hAnsiTheme="minorHAnsi" w:cs="Calibri"/>
                <w:lang w:val="en-GB"/>
              </w:rPr>
              <w:t>After completing this course</w:t>
            </w:r>
            <w:r w:rsidR="00D95B1C" w:rsidRPr="00F24E53">
              <w:rPr>
                <w:rFonts w:asciiTheme="minorHAnsi" w:hAnsiTheme="minorHAnsi" w:cs="Calibri"/>
                <w:lang w:val="en-GB"/>
              </w:rPr>
              <w:t>,</w:t>
            </w:r>
            <w:r w:rsidRPr="00F24E53">
              <w:rPr>
                <w:rFonts w:asciiTheme="minorHAnsi" w:hAnsiTheme="minorHAnsi" w:cs="Calibri"/>
                <w:lang w:val="en-GB"/>
              </w:rPr>
              <w:t xml:space="preserve"> the student will be able to demonstrate </w:t>
            </w:r>
            <w:r w:rsidR="00213DED" w:rsidRPr="00F24E53">
              <w:rPr>
                <w:rFonts w:asciiTheme="minorHAnsi" w:hAnsiTheme="minorHAnsi" w:cs="Calibri"/>
                <w:lang w:val="en-GB"/>
              </w:rPr>
              <w:t xml:space="preserve">a </w:t>
            </w:r>
            <w:r w:rsidRPr="00F24E53">
              <w:rPr>
                <w:rFonts w:asciiTheme="minorHAnsi" w:hAnsiTheme="minorHAnsi" w:cs="Calibri"/>
                <w:lang w:val="en-GB"/>
              </w:rPr>
              <w:t>knowledge and understanding of</w:t>
            </w:r>
            <w:r w:rsidR="00213DED" w:rsidRPr="00F24E53">
              <w:rPr>
                <w:rFonts w:asciiTheme="minorHAnsi" w:hAnsiTheme="minorHAnsi" w:cs="Calibri"/>
                <w:lang w:val="en-GB"/>
              </w:rPr>
              <w:t xml:space="preserve"> the</w:t>
            </w:r>
            <w:r w:rsidRPr="00F24E53">
              <w:rPr>
                <w:rFonts w:asciiTheme="minorHAnsi" w:hAnsiTheme="minorHAnsi" w:cs="Calibri"/>
                <w:lang w:val="en-GB"/>
              </w:rPr>
              <w:t>:</w:t>
            </w:r>
          </w:p>
          <w:p w14:paraId="26962743" w14:textId="77777777" w:rsidR="00D95B1C" w:rsidRPr="00F24E53" w:rsidRDefault="0020563D" w:rsidP="00D95B1C">
            <w:pPr>
              <w:numPr>
                <w:ilvl w:val="0"/>
                <w:numId w:val="10"/>
              </w:numPr>
              <w:rPr>
                <w:rFonts w:asciiTheme="minorHAnsi" w:hAnsiTheme="minorHAnsi" w:cs="Calibri"/>
                <w:lang w:val="en-GB"/>
              </w:rPr>
            </w:pPr>
            <w:r w:rsidRPr="00F24E53">
              <w:rPr>
                <w:rFonts w:asciiTheme="minorHAnsi" w:hAnsiTheme="minorHAnsi" w:cs="Calibri"/>
                <w:lang w:val="en-GB"/>
              </w:rPr>
              <w:t xml:space="preserve">principles of </w:t>
            </w:r>
            <w:r w:rsidR="00213DED" w:rsidRPr="00F24E53">
              <w:rPr>
                <w:rFonts w:asciiTheme="minorHAnsi" w:hAnsiTheme="minorHAnsi" w:cs="Calibri"/>
                <w:lang w:val="en-GB"/>
              </w:rPr>
              <w:t xml:space="preserve">the </w:t>
            </w:r>
            <w:r w:rsidR="00D34B67" w:rsidRPr="00F24E53">
              <w:rPr>
                <w:rFonts w:asciiTheme="minorHAnsi" w:hAnsiTheme="minorHAnsi" w:cs="Calibri"/>
                <w:lang w:val="en-GB"/>
              </w:rPr>
              <w:t xml:space="preserve">construction of </w:t>
            </w:r>
            <w:r w:rsidRPr="00F24E53">
              <w:rPr>
                <w:rFonts w:asciiTheme="minorHAnsi" w:hAnsiTheme="minorHAnsi" w:cs="Calibri"/>
                <w:lang w:val="en-GB"/>
              </w:rPr>
              <w:t xml:space="preserve">biometric </w:t>
            </w:r>
            <w:r w:rsidR="00D34B67" w:rsidRPr="00F24E53">
              <w:rPr>
                <w:rFonts w:asciiTheme="minorHAnsi" w:hAnsiTheme="minorHAnsi" w:cs="Calibri"/>
                <w:lang w:val="en-GB"/>
              </w:rPr>
              <w:t xml:space="preserve">systems </w:t>
            </w:r>
            <w:r w:rsidRPr="00F24E53">
              <w:rPr>
                <w:rFonts w:asciiTheme="minorHAnsi" w:hAnsiTheme="minorHAnsi" w:cs="Calibri"/>
                <w:lang w:val="en-GB"/>
              </w:rPr>
              <w:t xml:space="preserve">for </w:t>
            </w:r>
            <w:r w:rsidR="00213DED" w:rsidRPr="00F24E53">
              <w:rPr>
                <w:rFonts w:asciiTheme="minorHAnsi" w:hAnsiTheme="minorHAnsi" w:cs="Calibri"/>
                <w:lang w:val="en-GB"/>
              </w:rPr>
              <w:t xml:space="preserve">the </w:t>
            </w:r>
            <w:r w:rsidRPr="00F24E53">
              <w:rPr>
                <w:rFonts w:asciiTheme="minorHAnsi" w:hAnsiTheme="minorHAnsi" w:cs="Calibri"/>
                <w:lang w:val="en-GB"/>
              </w:rPr>
              <w:t>automated recognition of people</w:t>
            </w:r>
            <w:r w:rsidR="00D34B67" w:rsidRPr="00F24E53">
              <w:rPr>
                <w:rFonts w:asciiTheme="minorHAnsi" w:hAnsiTheme="minorHAnsi" w:cs="Calibri"/>
                <w:lang w:val="en-GB"/>
              </w:rPr>
              <w:t>,</w:t>
            </w:r>
          </w:p>
          <w:p w14:paraId="696CEAFC" w14:textId="77777777" w:rsidR="006200F7" w:rsidRPr="00F24E53" w:rsidRDefault="00213DED" w:rsidP="006200F7">
            <w:pPr>
              <w:numPr>
                <w:ilvl w:val="0"/>
                <w:numId w:val="10"/>
              </w:numPr>
              <w:rPr>
                <w:rFonts w:asciiTheme="minorHAnsi" w:hAnsiTheme="minorHAnsi" w:cs="Calibri"/>
                <w:lang w:val="en-GB"/>
              </w:rPr>
            </w:pPr>
            <w:r w:rsidRPr="00F24E53">
              <w:rPr>
                <w:rFonts w:asciiTheme="minorHAnsi" w:hAnsiTheme="minorHAnsi" w:cs="Calibri"/>
                <w:lang w:val="en-GB"/>
              </w:rPr>
              <w:t>problems of quality assurance in</w:t>
            </w:r>
            <w:r w:rsidR="00D95B1C" w:rsidRPr="00F24E53">
              <w:rPr>
                <w:rFonts w:asciiTheme="minorHAnsi" w:hAnsiTheme="minorHAnsi" w:cs="Calibri"/>
                <w:lang w:val="en-GB"/>
              </w:rPr>
              <w:t xml:space="preserve"> biometric systems and </w:t>
            </w:r>
            <w:r w:rsidRPr="00F24E53">
              <w:rPr>
                <w:rFonts w:asciiTheme="minorHAnsi" w:hAnsiTheme="minorHAnsi" w:cs="Calibri"/>
                <w:lang w:val="en-GB"/>
              </w:rPr>
              <w:t xml:space="preserve">the </w:t>
            </w:r>
            <w:r w:rsidR="00D95B1C" w:rsidRPr="00F24E53">
              <w:rPr>
                <w:rFonts w:asciiTheme="minorHAnsi" w:hAnsiTheme="minorHAnsi" w:cs="Calibri"/>
                <w:lang w:val="en-GB"/>
              </w:rPr>
              <w:t>protection of biometric data</w:t>
            </w:r>
            <w:r w:rsidR="006F1B32" w:rsidRPr="00F24E53">
              <w:rPr>
                <w:rFonts w:asciiTheme="minorHAnsi" w:hAnsiTheme="minorHAnsi" w:cs="Calibri"/>
                <w:lang w:val="en-GB"/>
              </w:rPr>
              <w:t>,</w:t>
            </w:r>
          </w:p>
          <w:p w14:paraId="127FC7DA" w14:textId="77777777" w:rsidR="00D34B67" w:rsidRPr="00F24E53" w:rsidRDefault="006F1B32" w:rsidP="001E043B">
            <w:pPr>
              <w:numPr>
                <w:ilvl w:val="0"/>
                <w:numId w:val="10"/>
              </w:numPr>
              <w:spacing w:after="120"/>
              <w:ind w:left="357" w:hanging="357"/>
              <w:rPr>
                <w:rFonts w:asciiTheme="minorHAnsi" w:hAnsiTheme="minorHAnsi" w:cs="Calibri"/>
                <w:lang w:val="en-GB"/>
              </w:rPr>
            </w:pPr>
            <w:proofErr w:type="gramStart"/>
            <w:r w:rsidRPr="00F24E53">
              <w:rPr>
                <w:rFonts w:asciiTheme="minorHAnsi" w:hAnsiTheme="minorHAnsi" w:cs="Calibri"/>
                <w:lang w:val="en-GB"/>
              </w:rPr>
              <w:t>ethical</w:t>
            </w:r>
            <w:proofErr w:type="gramEnd"/>
            <w:r w:rsidRPr="00F24E53">
              <w:rPr>
                <w:rFonts w:asciiTheme="minorHAnsi" w:hAnsiTheme="minorHAnsi" w:cs="Calibri"/>
                <w:lang w:val="en-GB"/>
              </w:rPr>
              <w:t xml:space="preserve"> and cultural issues </w:t>
            </w:r>
            <w:r w:rsidR="00D95B1C" w:rsidRPr="00F24E53">
              <w:rPr>
                <w:rFonts w:asciiTheme="minorHAnsi" w:hAnsiTheme="minorHAnsi" w:cs="Calibri"/>
                <w:lang w:val="en-GB"/>
              </w:rPr>
              <w:t>associated</w:t>
            </w:r>
            <w:r w:rsidR="00213DED" w:rsidRPr="00F24E53">
              <w:rPr>
                <w:rFonts w:asciiTheme="minorHAnsi" w:hAnsiTheme="minorHAnsi" w:cs="Calibri"/>
                <w:lang w:val="en-GB"/>
              </w:rPr>
              <w:t xml:space="preserve"> with</w:t>
            </w:r>
            <w:r w:rsidRPr="00F24E53">
              <w:rPr>
                <w:rFonts w:asciiTheme="minorHAnsi" w:hAnsiTheme="minorHAnsi" w:cs="Calibri"/>
                <w:lang w:val="en-GB"/>
              </w:rPr>
              <w:t xml:space="preserve"> the use of biometric systems</w:t>
            </w:r>
            <w:r w:rsidR="00D34B67" w:rsidRPr="00F24E53">
              <w:rPr>
                <w:rFonts w:asciiTheme="minorHAnsi" w:hAnsiTheme="minorHAnsi" w:cs="Calibri"/>
                <w:lang w:val="en-GB"/>
              </w:rPr>
              <w:t>.</w:t>
            </w:r>
          </w:p>
          <w:p w14:paraId="4B22A4CD" w14:textId="77777777" w:rsidR="00D34B67" w:rsidRPr="00F24E53" w:rsidRDefault="00D34B67" w:rsidP="001E043B">
            <w:pPr>
              <w:spacing w:after="120"/>
              <w:rPr>
                <w:rFonts w:asciiTheme="minorHAnsi" w:hAnsiTheme="minorHAnsi" w:cs="Calibri"/>
                <w:lang w:val="en-GB"/>
              </w:rPr>
            </w:pPr>
            <w:r w:rsidRPr="00F24E53">
              <w:rPr>
                <w:rFonts w:asciiTheme="minorHAnsi" w:hAnsiTheme="minorHAnsi" w:cs="Calibri"/>
                <w:lang w:val="en-GB"/>
              </w:rPr>
              <w:t>The use of knowledge:</w:t>
            </w:r>
          </w:p>
          <w:p w14:paraId="0B192591" w14:textId="77777777" w:rsidR="000B79BE" w:rsidRPr="00F24E53" w:rsidRDefault="00D34B67" w:rsidP="00EC16D9">
            <w:pPr>
              <w:spacing w:after="120"/>
              <w:rPr>
                <w:rFonts w:asciiTheme="minorHAnsi" w:hAnsiTheme="minorHAnsi" w:cs="Calibri"/>
                <w:lang w:val="en-GB"/>
              </w:rPr>
            </w:pPr>
            <w:r w:rsidRPr="00F24E53">
              <w:rPr>
                <w:rFonts w:asciiTheme="minorHAnsi" w:hAnsiTheme="minorHAnsi" w:cs="Calibri"/>
                <w:lang w:val="en-GB"/>
              </w:rPr>
              <w:t xml:space="preserve">The student will be able to use the acquired knowledge to </w:t>
            </w:r>
            <w:r w:rsidR="006F1B32" w:rsidRPr="00F24E53">
              <w:rPr>
                <w:rFonts w:asciiTheme="minorHAnsi" w:hAnsiTheme="minorHAnsi" w:cs="Calibri"/>
                <w:lang w:val="en-GB"/>
              </w:rPr>
              <w:t xml:space="preserve">develop and </w:t>
            </w:r>
            <w:r w:rsidRPr="00F24E53">
              <w:rPr>
                <w:rFonts w:asciiTheme="minorHAnsi" w:hAnsiTheme="minorHAnsi" w:cs="Calibri"/>
                <w:lang w:val="en-GB"/>
              </w:rPr>
              <w:t xml:space="preserve">construct </w:t>
            </w:r>
            <w:r w:rsidR="006F1B32" w:rsidRPr="00F24E53">
              <w:rPr>
                <w:rFonts w:asciiTheme="minorHAnsi" w:hAnsiTheme="minorHAnsi" w:cs="Calibri"/>
                <w:lang w:val="en-GB"/>
              </w:rPr>
              <w:t xml:space="preserve">biometric systems for </w:t>
            </w:r>
            <w:r w:rsidR="00213DED" w:rsidRPr="00F24E53">
              <w:rPr>
                <w:rFonts w:asciiTheme="minorHAnsi" w:hAnsiTheme="minorHAnsi" w:cs="Calibri"/>
                <w:lang w:val="en-GB"/>
              </w:rPr>
              <w:t xml:space="preserve">the </w:t>
            </w:r>
            <w:r w:rsidR="006F1B32" w:rsidRPr="00F24E53">
              <w:rPr>
                <w:rFonts w:asciiTheme="minorHAnsi" w:hAnsiTheme="minorHAnsi" w:cs="Calibri"/>
                <w:lang w:val="en-GB"/>
              </w:rPr>
              <w:t>automated recognition of people (identification and travel documents, e-</w:t>
            </w:r>
            <w:r w:rsidR="00D95B1C" w:rsidRPr="00F24E53">
              <w:rPr>
                <w:rFonts w:asciiTheme="minorHAnsi" w:hAnsiTheme="minorHAnsi" w:cs="Calibri"/>
                <w:lang w:val="en-GB"/>
              </w:rPr>
              <w:t>commerce</w:t>
            </w:r>
            <w:r w:rsidR="006F1B32" w:rsidRPr="00F24E53">
              <w:rPr>
                <w:rFonts w:asciiTheme="minorHAnsi" w:hAnsiTheme="minorHAnsi" w:cs="Calibri"/>
                <w:lang w:val="en-GB"/>
              </w:rPr>
              <w:t xml:space="preserve">, e-security systems, smart rooms and environments, </w:t>
            </w:r>
            <w:r w:rsidR="00F86896" w:rsidRPr="00F24E53">
              <w:rPr>
                <w:rFonts w:asciiTheme="minorHAnsi" w:hAnsiTheme="minorHAnsi" w:cs="Calibri"/>
                <w:lang w:val="en-GB"/>
              </w:rPr>
              <w:t xml:space="preserve">user-adapted multi-media content search, identification of </w:t>
            </w:r>
            <w:r w:rsidR="00213DED" w:rsidRPr="00F24E53">
              <w:rPr>
                <w:rFonts w:asciiTheme="minorHAnsi" w:hAnsiTheme="minorHAnsi" w:cs="Calibri"/>
                <w:lang w:val="en-GB"/>
              </w:rPr>
              <w:t xml:space="preserve">the </w:t>
            </w:r>
            <w:r w:rsidR="00F86896" w:rsidRPr="00F24E53">
              <w:rPr>
                <w:rFonts w:asciiTheme="minorHAnsi" w:hAnsiTheme="minorHAnsi" w:cs="Calibri"/>
                <w:lang w:val="en-GB"/>
              </w:rPr>
              <w:t>writers of historical documents, criminal investigations support</w:t>
            </w:r>
            <w:r w:rsidR="006F1B32" w:rsidRPr="00F24E53">
              <w:rPr>
                <w:rFonts w:asciiTheme="minorHAnsi" w:hAnsiTheme="minorHAnsi" w:cs="Calibri"/>
                <w:lang w:val="en-GB"/>
              </w:rPr>
              <w:t xml:space="preserve">). </w:t>
            </w:r>
          </w:p>
          <w:p w14:paraId="5EC2DE07" w14:textId="77777777" w:rsidR="00D34B67" w:rsidRPr="00F24E53" w:rsidRDefault="00D34B67" w:rsidP="00E4443D">
            <w:pPr>
              <w:spacing w:after="120"/>
              <w:rPr>
                <w:rFonts w:asciiTheme="minorHAnsi" w:hAnsiTheme="minorHAnsi" w:cs="Calibri"/>
                <w:lang w:val="en-GB"/>
              </w:rPr>
            </w:pPr>
            <w:r w:rsidRPr="00F24E53">
              <w:rPr>
                <w:rFonts w:asciiTheme="minorHAnsi" w:hAnsiTheme="minorHAnsi" w:cs="Calibri"/>
                <w:lang w:val="en-GB"/>
              </w:rPr>
              <w:t>Transferable skills:</w:t>
            </w:r>
          </w:p>
          <w:p w14:paraId="74CC8EC7" w14:textId="77777777" w:rsidR="00D34B67" w:rsidRPr="00F24E53" w:rsidRDefault="00C00044" w:rsidP="00C00044">
            <w:pPr>
              <w:numPr>
                <w:ilvl w:val="0"/>
                <w:numId w:val="10"/>
              </w:numPr>
              <w:ind w:left="234" w:hanging="234"/>
              <w:rPr>
                <w:rFonts w:asciiTheme="minorHAnsi" w:hAnsiTheme="minorHAnsi" w:cs="Calibri"/>
                <w:lang w:val="en-GB"/>
              </w:rPr>
            </w:pPr>
            <w:r w:rsidRPr="00F24E53">
              <w:rPr>
                <w:rFonts w:asciiTheme="minorHAnsi" w:hAnsiTheme="minorHAnsi" w:cs="Calibri"/>
                <w:lang w:val="en-GB"/>
              </w:rPr>
              <w:t>t</w:t>
            </w:r>
            <w:r w:rsidR="00D34B67" w:rsidRPr="00F24E53">
              <w:rPr>
                <w:rFonts w:asciiTheme="minorHAnsi" w:hAnsiTheme="minorHAnsi" w:cs="Calibri"/>
                <w:lang w:val="en-GB"/>
              </w:rPr>
              <w:t xml:space="preserve">he use of literature and other resources in the field of </w:t>
            </w:r>
            <w:r w:rsidR="00EB7E6A" w:rsidRPr="00F24E53">
              <w:rPr>
                <w:rFonts w:asciiTheme="minorHAnsi" w:hAnsiTheme="minorHAnsi" w:cs="Calibri"/>
                <w:lang w:val="en-GB"/>
              </w:rPr>
              <w:t>biometric systems</w:t>
            </w:r>
            <w:r w:rsidRPr="00F24E53">
              <w:rPr>
                <w:rFonts w:asciiTheme="minorHAnsi" w:hAnsiTheme="minorHAnsi" w:cs="Calibri"/>
                <w:lang w:val="en-GB"/>
              </w:rPr>
              <w:t>;</w:t>
            </w:r>
          </w:p>
          <w:p w14:paraId="668E5922" w14:textId="77777777" w:rsidR="006200F7" w:rsidRPr="00F24E53" w:rsidRDefault="00C00044" w:rsidP="00C00044">
            <w:pPr>
              <w:pStyle w:val="ListParagraph"/>
              <w:numPr>
                <w:ilvl w:val="0"/>
                <w:numId w:val="10"/>
              </w:numPr>
              <w:ind w:left="234" w:hanging="234"/>
              <w:rPr>
                <w:rFonts w:asciiTheme="minorHAnsi" w:hAnsiTheme="minorHAnsi" w:cs="Calibri"/>
                <w:lang w:val="en-GB"/>
              </w:rPr>
            </w:pPr>
            <w:r w:rsidRPr="00F24E53">
              <w:rPr>
                <w:rFonts w:asciiTheme="minorHAnsi" w:hAnsiTheme="minorHAnsi" w:cs="Calibri"/>
                <w:lang w:val="en-GB"/>
              </w:rPr>
              <w:t>t</w:t>
            </w:r>
            <w:r w:rsidR="00D34B67" w:rsidRPr="00F24E53">
              <w:rPr>
                <w:rFonts w:asciiTheme="minorHAnsi" w:hAnsiTheme="minorHAnsi" w:cs="Calibri"/>
                <w:lang w:val="en-GB"/>
              </w:rPr>
              <w:t>he use of open source development tools</w:t>
            </w:r>
            <w:r w:rsidR="007809B6" w:rsidRPr="00F24E53">
              <w:rPr>
                <w:rFonts w:asciiTheme="minorHAnsi" w:hAnsiTheme="minorHAnsi" w:cs="Calibri"/>
                <w:lang w:val="en-GB"/>
              </w:rPr>
              <w:t>, data sets</w:t>
            </w:r>
            <w:r w:rsidR="00D34B67" w:rsidRPr="00F24E53">
              <w:rPr>
                <w:rFonts w:asciiTheme="minorHAnsi" w:hAnsiTheme="minorHAnsi" w:cs="Calibri"/>
                <w:lang w:val="en-GB"/>
              </w:rPr>
              <w:t xml:space="preserve"> </w:t>
            </w:r>
            <w:r w:rsidR="007809B6" w:rsidRPr="00F24E53">
              <w:rPr>
                <w:rFonts w:asciiTheme="minorHAnsi" w:hAnsiTheme="minorHAnsi" w:cs="Calibri"/>
                <w:lang w:val="en-GB"/>
              </w:rPr>
              <w:t xml:space="preserve">and </w:t>
            </w:r>
            <w:r w:rsidR="00D34B67" w:rsidRPr="00F24E53">
              <w:rPr>
                <w:rFonts w:asciiTheme="minorHAnsi" w:hAnsiTheme="minorHAnsi" w:cs="Calibri"/>
                <w:lang w:val="en-GB"/>
              </w:rPr>
              <w:t>programming environments</w:t>
            </w:r>
            <w:r w:rsidR="007809B6" w:rsidRPr="00F24E53">
              <w:rPr>
                <w:rFonts w:asciiTheme="minorHAnsi" w:hAnsiTheme="minorHAnsi" w:cs="Calibri"/>
                <w:lang w:val="en-GB"/>
              </w:rPr>
              <w:t>:</w:t>
            </w:r>
            <w:r w:rsidR="00D34B67" w:rsidRPr="00F24E53">
              <w:rPr>
                <w:rFonts w:asciiTheme="minorHAnsi" w:hAnsiTheme="minorHAnsi" w:cs="Calibri"/>
                <w:lang w:val="en-GB"/>
              </w:rPr>
              <w:t xml:space="preserve"> </w:t>
            </w:r>
            <w:r w:rsidR="00213DED" w:rsidRPr="00F24E53">
              <w:rPr>
                <w:rFonts w:asciiTheme="minorHAnsi" w:hAnsiTheme="minorHAnsi" w:cs="Calibri"/>
                <w:lang w:val="en-GB"/>
              </w:rPr>
              <w:t xml:space="preserve">the </w:t>
            </w:r>
            <w:r w:rsidR="006200F7" w:rsidRPr="00F24E53">
              <w:rPr>
                <w:rFonts w:asciiTheme="minorHAnsi" w:hAnsiTheme="minorHAnsi" w:cs="Calibri"/>
                <w:lang w:val="en-GB"/>
              </w:rPr>
              <w:t xml:space="preserve">students carry out </w:t>
            </w:r>
            <w:r w:rsidR="00213DED" w:rsidRPr="00F24E53">
              <w:rPr>
                <w:rFonts w:asciiTheme="minorHAnsi" w:hAnsiTheme="minorHAnsi" w:cs="Calibri"/>
                <w:lang w:val="en-GB"/>
              </w:rPr>
              <w:t xml:space="preserve">the </w:t>
            </w:r>
            <w:r w:rsidR="006200F7" w:rsidRPr="00F24E53">
              <w:rPr>
                <w:rFonts w:asciiTheme="minorHAnsi" w:hAnsiTheme="minorHAnsi" w:cs="Calibri"/>
                <w:lang w:val="en-GB"/>
              </w:rPr>
              <w:t xml:space="preserve">projects in one of the programming languages ​​C/C++, Python, C#, Java, or using MATLAB, use one of the biometric databases (NIST SRE, XM2VTS, FRGC, Banca, LFW, </w:t>
            </w:r>
            <w:proofErr w:type="spellStart"/>
            <w:r w:rsidR="006200F7" w:rsidRPr="00F24E53">
              <w:rPr>
                <w:rFonts w:asciiTheme="minorHAnsi" w:hAnsiTheme="minorHAnsi" w:cs="Calibri"/>
                <w:lang w:val="en-GB"/>
              </w:rPr>
              <w:t>PolyU</w:t>
            </w:r>
            <w:proofErr w:type="spellEnd"/>
            <w:r w:rsidR="006200F7" w:rsidRPr="00F24E53">
              <w:rPr>
                <w:rFonts w:asciiTheme="minorHAnsi" w:hAnsiTheme="minorHAnsi" w:cs="Calibri"/>
                <w:lang w:val="en-GB"/>
              </w:rPr>
              <w:t xml:space="preserve">, etc.), and use tools like </w:t>
            </w:r>
            <w:proofErr w:type="spellStart"/>
            <w:r w:rsidR="006200F7" w:rsidRPr="00F24E53">
              <w:rPr>
                <w:rFonts w:asciiTheme="minorHAnsi" w:hAnsiTheme="minorHAnsi" w:cs="Calibri"/>
                <w:lang w:val="en-GB"/>
              </w:rPr>
              <w:t>OpenCV</w:t>
            </w:r>
            <w:proofErr w:type="spellEnd"/>
            <w:r w:rsidR="006200F7" w:rsidRPr="00F24E53">
              <w:rPr>
                <w:rFonts w:asciiTheme="minorHAnsi" w:hAnsiTheme="minorHAnsi" w:cs="Calibri"/>
                <w:lang w:val="en-GB"/>
              </w:rPr>
              <w:t>, ORANGE and WEKA</w:t>
            </w:r>
            <w:r w:rsidRPr="00F24E53">
              <w:rPr>
                <w:rFonts w:asciiTheme="minorHAnsi" w:hAnsiTheme="minorHAnsi" w:cs="Calibri"/>
                <w:lang w:val="en-GB"/>
              </w:rPr>
              <w:t>;</w:t>
            </w:r>
          </w:p>
          <w:p w14:paraId="7DFE5C51" w14:textId="77777777" w:rsidR="007809B6" w:rsidRPr="00F24E53" w:rsidRDefault="00C00044" w:rsidP="00C00044">
            <w:pPr>
              <w:pStyle w:val="ListParagraph"/>
              <w:numPr>
                <w:ilvl w:val="0"/>
                <w:numId w:val="10"/>
              </w:numPr>
              <w:ind w:left="234" w:hanging="234"/>
              <w:rPr>
                <w:rFonts w:asciiTheme="minorHAnsi" w:hAnsiTheme="minorHAnsi" w:cs="Calibri"/>
                <w:lang w:val="en-GB"/>
              </w:rPr>
            </w:pPr>
            <w:r w:rsidRPr="00F24E53">
              <w:rPr>
                <w:rFonts w:asciiTheme="minorHAnsi" w:hAnsiTheme="minorHAnsi" w:cs="Calibri"/>
                <w:lang w:val="en-GB"/>
              </w:rPr>
              <w:t>c</w:t>
            </w:r>
            <w:r w:rsidR="007809B6" w:rsidRPr="00F24E53">
              <w:rPr>
                <w:rFonts w:asciiTheme="minorHAnsi" w:hAnsiTheme="minorHAnsi" w:cs="Calibri"/>
                <w:lang w:val="en-GB"/>
              </w:rPr>
              <w:t xml:space="preserve">ommunication </w:t>
            </w:r>
            <w:r w:rsidR="006200F7" w:rsidRPr="00F24E53">
              <w:rPr>
                <w:rFonts w:asciiTheme="minorHAnsi" w:hAnsiTheme="minorHAnsi" w:cs="Calibri"/>
                <w:lang w:val="en-GB"/>
              </w:rPr>
              <w:t>skills</w:t>
            </w:r>
            <w:r w:rsidR="007809B6" w:rsidRPr="00F24E53">
              <w:rPr>
                <w:rFonts w:asciiTheme="minorHAnsi" w:hAnsiTheme="minorHAnsi" w:cs="Calibri"/>
                <w:lang w:val="en-GB"/>
              </w:rPr>
              <w:t xml:space="preserve">: </w:t>
            </w:r>
            <w:r w:rsidR="006200F7" w:rsidRPr="00F24E53">
              <w:rPr>
                <w:rFonts w:asciiTheme="minorHAnsi" w:hAnsiTheme="minorHAnsi" w:cs="Calibri"/>
                <w:lang w:val="en-GB"/>
              </w:rPr>
              <w:t>oral presentation of seminar projects, preparing seminar projec</w:t>
            </w:r>
            <w:r w:rsidRPr="00F24E53">
              <w:rPr>
                <w:rFonts w:asciiTheme="minorHAnsi" w:hAnsiTheme="minorHAnsi" w:cs="Calibri"/>
                <w:lang w:val="en-GB"/>
              </w:rPr>
              <w:t>t reports;</w:t>
            </w:r>
          </w:p>
          <w:p w14:paraId="22289001" w14:textId="77777777" w:rsidR="007809B6" w:rsidRPr="00F24E53" w:rsidRDefault="00C00044" w:rsidP="00C00044">
            <w:pPr>
              <w:numPr>
                <w:ilvl w:val="0"/>
                <w:numId w:val="10"/>
              </w:numPr>
              <w:ind w:left="234" w:hanging="234"/>
              <w:rPr>
                <w:rFonts w:asciiTheme="minorHAnsi" w:hAnsiTheme="minorHAnsi" w:cs="Calibri"/>
                <w:lang w:val="en-GB"/>
              </w:rPr>
            </w:pPr>
            <w:r w:rsidRPr="00F24E53">
              <w:rPr>
                <w:rFonts w:asciiTheme="minorHAnsi" w:hAnsiTheme="minorHAnsi" w:cs="Calibri"/>
                <w:lang w:val="en-GB"/>
              </w:rPr>
              <w:lastRenderedPageBreak/>
              <w:t>p</w:t>
            </w:r>
            <w:r w:rsidR="00E733DC" w:rsidRPr="00F24E53">
              <w:rPr>
                <w:rFonts w:asciiTheme="minorHAnsi" w:hAnsiTheme="minorHAnsi" w:cs="Calibri"/>
                <w:lang w:val="en-GB"/>
              </w:rPr>
              <w:t>roblem solving: problem analysis, algorithm design, implemen</w:t>
            </w:r>
            <w:r w:rsidRPr="00F24E53">
              <w:rPr>
                <w:rFonts w:asciiTheme="minorHAnsi" w:hAnsiTheme="minorHAnsi" w:cs="Calibri"/>
                <w:lang w:val="en-GB"/>
              </w:rPr>
              <w:t>t</w:t>
            </w:r>
            <w:r w:rsidR="00213DED" w:rsidRPr="00F24E53">
              <w:rPr>
                <w:rFonts w:asciiTheme="minorHAnsi" w:hAnsiTheme="minorHAnsi" w:cs="Calibri"/>
                <w:lang w:val="en-GB"/>
              </w:rPr>
              <w:t>ation and testing of a program;</w:t>
            </w:r>
          </w:p>
          <w:p w14:paraId="09294484" w14:textId="77777777" w:rsidR="00D34B67" w:rsidRPr="00F24E53" w:rsidRDefault="00C00044" w:rsidP="004A1BA0">
            <w:pPr>
              <w:numPr>
                <w:ilvl w:val="0"/>
                <w:numId w:val="10"/>
              </w:numPr>
              <w:ind w:left="232" w:hanging="232"/>
              <w:rPr>
                <w:rFonts w:asciiTheme="minorHAnsi" w:hAnsiTheme="minorHAnsi" w:cs="Calibri"/>
                <w:lang w:val="en-GB"/>
              </w:rPr>
            </w:pPr>
            <w:proofErr w:type="gramStart"/>
            <w:r w:rsidRPr="00F24E53">
              <w:rPr>
                <w:rFonts w:asciiTheme="minorHAnsi" w:hAnsiTheme="minorHAnsi" w:cs="Calibri"/>
                <w:lang w:val="en-GB"/>
              </w:rPr>
              <w:t>g</w:t>
            </w:r>
            <w:r w:rsidR="00D34B67" w:rsidRPr="00F24E53">
              <w:rPr>
                <w:rFonts w:asciiTheme="minorHAnsi" w:hAnsiTheme="minorHAnsi" w:cs="Calibri"/>
                <w:lang w:val="en-GB"/>
              </w:rPr>
              <w:t>roup</w:t>
            </w:r>
            <w:proofErr w:type="gramEnd"/>
            <w:r w:rsidR="00D34B67" w:rsidRPr="00F24E53">
              <w:rPr>
                <w:rFonts w:asciiTheme="minorHAnsi" w:hAnsiTheme="minorHAnsi" w:cs="Calibri"/>
                <w:lang w:val="en-GB"/>
              </w:rPr>
              <w:t xml:space="preserve"> work: the </w:t>
            </w:r>
            <w:r w:rsidR="00815301" w:rsidRPr="00F24E53">
              <w:rPr>
                <w:rFonts w:asciiTheme="minorHAnsi" w:hAnsiTheme="minorHAnsi" w:cs="Calibri"/>
                <w:lang w:val="en-GB"/>
              </w:rPr>
              <w:t>organization</w:t>
            </w:r>
            <w:r w:rsidR="00D34B67" w:rsidRPr="00F24E53">
              <w:rPr>
                <w:rFonts w:asciiTheme="minorHAnsi" w:hAnsiTheme="minorHAnsi" w:cs="Calibri"/>
                <w:lang w:val="en-GB"/>
              </w:rPr>
              <w:t xml:space="preserve"> and management of groups, </w:t>
            </w:r>
            <w:r w:rsidR="00D34B67" w:rsidRPr="00F24E53">
              <w:rPr>
                <w:rFonts w:asciiTheme="minorHAnsi" w:hAnsiTheme="minorHAnsi" w:cs="Calibri"/>
                <w:iCs/>
                <w:lang w:val="en-GB"/>
              </w:rPr>
              <w:t>active participation in groups</w:t>
            </w:r>
            <w:r w:rsidR="00D34B67" w:rsidRPr="00F24E53">
              <w:rPr>
                <w:rFonts w:asciiTheme="minorHAnsi" w:hAnsiTheme="minorHAnsi" w:cs="Calibri"/>
                <w:lang w:val="en-GB"/>
              </w:rPr>
              <w:t>.</w:t>
            </w:r>
          </w:p>
        </w:tc>
      </w:tr>
      <w:tr w:rsidR="00D34B67" w:rsidRPr="00F24E53" w14:paraId="48889FBE" w14:textId="77777777" w:rsidTr="004D32BD">
        <w:trPr>
          <w:trHeight w:val="181"/>
        </w:trPr>
        <w:tc>
          <w:tcPr>
            <w:tcW w:w="4727" w:type="dxa"/>
            <w:gridSpan w:val="3"/>
            <w:tcBorders>
              <w:top w:val="nil"/>
              <w:left w:val="single" w:sz="4" w:space="0" w:color="auto"/>
              <w:bottom w:val="single" w:sz="4" w:space="0" w:color="auto"/>
              <w:right w:val="single" w:sz="4" w:space="0" w:color="auto"/>
            </w:tcBorders>
          </w:tcPr>
          <w:p w14:paraId="2F5E62C3" w14:textId="77777777" w:rsidR="00D34B67" w:rsidRPr="00F24E53" w:rsidRDefault="00D34B67">
            <w:pPr>
              <w:rPr>
                <w:rFonts w:asciiTheme="minorHAnsi" w:hAnsiTheme="minorHAnsi" w:cs="Calibri"/>
              </w:rPr>
            </w:pPr>
          </w:p>
        </w:tc>
        <w:tc>
          <w:tcPr>
            <w:tcW w:w="142" w:type="dxa"/>
            <w:tcBorders>
              <w:top w:val="nil"/>
              <w:left w:val="single" w:sz="4" w:space="0" w:color="auto"/>
              <w:bottom w:val="nil"/>
              <w:right w:val="single" w:sz="4" w:space="0" w:color="auto"/>
            </w:tcBorders>
          </w:tcPr>
          <w:p w14:paraId="52FF8CFC" w14:textId="77777777" w:rsidR="00D34B67" w:rsidRPr="00F24E53" w:rsidRDefault="00D34B67">
            <w:pPr>
              <w:rPr>
                <w:rFonts w:asciiTheme="minorHAnsi" w:hAnsiTheme="minorHAnsi" w:cs="Calibri"/>
                <w:b/>
                <w:lang w:val="en-GB"/>
              </w:rPr>
            </w:pPr>
          </w:p>
        </w:tc>
        <w:tc>
          <w:tcPr>
            <w:tcW w:w="4821" w:type="dxa"/>
            <w:gridSpan w:val="2"/>
            <w:tcBorders>
              <w:top w:val="nil"/>
              <w:left w:val="single" w:sz="4" w:space="0" w:color="auto"/>
              <w:bottom w:val="single" w:sz="4" w:space="0" w:color="auto"/>
              <w:right w:val="single" w:sz="4" w:space="0" w:color="auto"/>
            </w:tcBorders>
          </w:tcPr>
          <w:p w14:paraId="30D07797" w14:textId="77777777" w:rsidR="00D34B67" w:rsidRPr="00F24E53" w:rsidRDefault="00D34B67" w:rsidP="00E4443D">
            <w:pPr>
              <w:rPr>
                <w:rFonts w:asciiTheme="minorHAnsi" w:hAnsiTheme="minorHAnsi" w:cs="Calibri"/>
                <w:lang w:val="en-GB"/>
              </w:rPr>
            </w:pPr>
          </w:p>
        </w:tc>
      </w:tr>
      <w:tr w:rsidR="00D34B67" w:rsidRPr="00F24E53" w14:paraId="6F482F8A" w14:textId="77777777" w:rsidTr="00D34B67">
        <w:tc>
          <w:tcPr>
            <w:tcW w:w="4727" w:type="dxa"/>
            <w:gridSpan w:val="3"/>
            <w:tcBorders>
              <w:top w:val="nil"/>
              <w:left w:val="nil"/>
              <w:bottom w:val="single" w:sz="4" w:space="0" w:color="auto"/>
              <w:right w:val="nil"/>
            </w:tcBorders>
          </w:tcPr>
          <w:p w14:paraId="3C65053B" w14:textId="77777777" w:rsidR="00D34B67" w:rsidRPr="00F24E53" w:rsidRDefault="00D34B67">
            <w:pPr>
              <w:rPr>
                <w:rFonts w:asciiTheme="minorHAnsi" w:hAnsiTheme="minorHAnsi" w:cs="Calibri"/>
                <w:b/>
              </w:rPr>
            </w:pPr>
          </w:p>
          <w:p w14:paraId="0A866DAC" w14:textId="77777777" w:rsidR="00D34B67" w:rsidRPr="00F24E53" w:rsidRDefault="00D34B67">
            <w:pPr>
              <w:rPr>
                <w:rFonts w:asciiTheme="minorHAnsi" w:hAnsiTheme="minorHAnsi" w:cs="Calibri"/>
                <w:b/>
              </w:rPr>
            </w:pPr>
            <w:r w:rsidRPr="00F24E53">
              <w:rPr>
                <w:rFonts w:asciiTheme="minorHAnsi" w:hAnsiTheme="minorHAnsi" w:cs="Calibri"/>
                <w:b/>
              </w:rPr>
              <w:t>Metode poučevanja in učenja:</w:t>
            </w:r>
          </w:p>
        </w:tc>
        <w:tc>
          <w:tcPr>
            <w:tcW w:w="142" w:type="dxa"/>
          </w:tcPr>
          <w:p w14:paraId="622A0CAA" w14:textId="77777777" w:rsidR="00D34B67" w:rsidRPr="00F24E53" w:rsidRDefault="00D34B67">
            <w:pPr>
              <w:rPr>
                <w:rFonts w:asciiTheme="minorHAnsi" w:hAnsiTheme="minorHAnsi" w:cs="Calibri"/>
                <w:b/>
                <w:lang w:val="en-GB"/>
              </w:rPr>
            </w:pPr>
          </w:p>
          <w:p w14:paraId="0234C3E8" w14:textId="77777777" w:rsidR="00D34B67" w:rsidRPr="00F24E53" w:rsidRDefault="00D34B67">
            <w:pPr>
              <w:rPr>
                <w:rFonts w:asciiTheme="minorHAnsi" w:hAnsiTheme="minorHAnsi" w:cs="Calibri"/>
                <w:b/>
                <w:lang w:val="en-GB"/>
              </w:rPr>
            </w:pPr>
          </w:p>
        </w:tc>
        <w:tc>
          <w:tcPr>
            <w:tcW w:w="4821" w:type="dxa"/>
            <w:gridSpan w:val="2"/>
            <w:tcBorders>
              <w:top w:val="nil"/>
              <w:left w:val="nil"/>
              <w:bottom w:val="single" w:sz="4" w:space="0" w:color="auto"/>
              <w:right w:val="nil"/>
            </w:tcBorders>
          </w:tcPr>
          <w:p w14:paraId="3D4C4F35" w14:textId="77777777" w:rsidR="00D34B67" w:rsidRPr="00F24E53" w:rsidRDefault="00D34B67">
            <w:pPr>
              <w:rPr>
                <w:rFonts w:asciiTheme="minorHAnsi" w:hAnsiTheme="minorHAnsi" w:cs="Calibri"/>
                <w:b/>
                <w:lang w:val="en-GB"/>
              </w:rPr>
            </w:pPr>
          </w:p>
          <w:p w14:paraId="33877960" w14:textId="77777777" w:rsidR="00D34B67" w:rsidRPr="00F24E53" w:rsidRDefault="00D34B67">
            <w:pPr>
              <w:rPr>
                <w:rFonts w:asciiTheme="minorHAnsi" w:hAnsiTheme="minorHAnsi" w:cs="Calibri"/>
                <w:b/>
                <w:lang w:val="en-GB"/>
              </w:rPr>
            </w:pPr>
            <w:r w:rsidRPr="00F24E53">
              <w:rPr>
                <w:rFonts w:asciiTheme="minorHAnsi" w:hAnsiTheme="minorHAnsi" w:cs="Calibri"/>
                <w:b/>
                <w:lang w:val="en-GB"/>
              </w:rPr>
              <w:t>Learning and teaching methods:</w:t>
            </w:r>
          </w:p>
        </w:tc>
      </w:tr>
      <w:tr w:rsidR="00D34B67" w:rsidRPr="00F24E53" w14:paraId="7E950879" w14:textId="77777777" w:rsidTr="00EC16D9">
        <w:trPr>
          <w:trHeight w:val="956"/>
        </w:trPr>
        <w:tc>
          <w:tcPr>
            <w:tcW w:w="4727" w:type="dxa"/>
            <w:gridSpan w:val="3"/>
            <w:tcBorders>
              <w:top w:val="single" w:sz="4" w:space="0" w:color="auto"/>
              <w:left w:val="single" w:sz="4" w:space="0" w:color="auto"/>
              <w:bottom w:val="single" w:sz="4" w:space="0" w:color="auto"/>
              <w:right w:val="single" w:sz="4" w:space="0" w:color="auto"/>
            </w:tcBorders>
          </w:tcPr>
          <w:p w14:paraId="3F54AEE7" w14:textId="77777777" w:rsidR="00E4443D" w:rsidRPr="00F24E53" w:rsidRDefault="00D34B67" w:rsidP="00D351D1">
            <w:pPr>
              <w:pStyle w:val="ListParagraph"/>
              <w:numPr>
                <w:ilvl w:val="0"/>
                <w:numId w:val="7"/>
              </w:numPr>
              <w:rPr>
                <w:rFonts w:asciiTheme="minorHAnsi" w:hAnsiTheme="minorHAnsi" w:cs="Calibri"/>
              </w:rPr>
            </w:pPr>
            <w:r w:rsidRPr="00F24E53">
              <w:rPr>
                <w:rFonts w:asciiTheme="minorHAnsi" w:hAnsiTheme="minorHAnsi" w:cs="Calibri"/>
              </w:rPr>
              <w:t>predavanja,</w:t>
            </w:r>
          </w:p>
          <w:p w14:paraId="2EC6B1CE" w14:textId="77777777" w:rsidR="00D34B67" w:rsidRPr="00F24E53" w:rsidRDefault="005F4DD0" w:rsidP="00D351D1">
            <w:pPr>
              <w:pStyle w:val="ListParagraph"/>
              <w:numPr>
                <w:ilvl w:val="0"/>
                <w:numId w:val="7"/>
              </w:numPr>
              <w:rPr>
                <w:rFonts w:asciiTheme="minorHAnsi" w:hAnsiTheme="minorHAnsi" w:cs="Calibri"/>
              </w:rPr>
            </w:pPr>
            <w:r w:rsidRPr="00F24E53">
              <w:rPr>
                <w:rFonts w:asciiTheme="minorHAnsi" w:hAnsiTheme="minorHAnsi" w:cs="Calibri"/>
              </w:rPr>
              <w:t>seminarji</w:t>
            </w:r>
            <w:r w:rsidR="00E4443D" w:rsidRPr="00F24E53">
              <w:rPr>
                <w:rFonts w:asciiTheme="minorHAnsi" w:hAnsiTheme="minorHAnsi" w:cs="Calibri"/>
              </w:rPr>
              <w:t>,</w:t>
            </w:r>
            <w:r w:rsidR="00D34B67" w:rsidRPr="00F24E53">
              <w:rPr>
                <w:rFonts w:asciiTheme="minorHAnsi" w:hAnsiTheme="minorHAnsi" w:cs="Calibri"/>
              </w:rPr>
              <w:t xml:space="preserve"> </w:t>
            </w:r>
          </w:p>
          <w:p w14:paraId="179FF62B" w14:textId="77777777" w:rsidR="00D34B67" w:rsidRPr="00F24E53" w:rsidRDefault="005F4DD0" w:rsidP="00D351D1">
            <w:pPr>
              <w:pStyle w:val="ListParagraph"/>
              <w:numPr>
                <w:ilvl w:val="0"/>
                <w:numId w:val="7"/>
              </w:numPr>
              <w:rPr>
                <w:rFonts w:asciiTheme="minorHAnsi" w:hAnsiTheme="minorHAnsi" w:cs="Calibri"/>
              </w:rPr>
            </w:pPr>
            <w:r w:rsidRPr="00F24E53">
              <w:rPr>
                <w:rFonts w:asciiTheme="minorHAnsi" w:hAnsiTheme="minorHAnsi" w:cs="Calibri"/>
              </w:rPr>
              <w:t>seminarski projekti</w:t>
            </w:r>
            <w:r w:rsidR="00D34B67" w:rsidRPr="00F24E53">
              <w:rPr>
                <w:rFonts w:asciiTheme="minorHAnsi" w:hAnsiTheme="minorHAnsi" w:cs="Calibri"/>
              </w:rPr>
              <w:t>.</w:t>
            </w:r>
          </w:p>
        </w:tc>
        <w:tc>
          <w:tcPr>
            <w:tcW w:w="142" w:type="dxa"/>
            <w:tcBorders>
              <w:top w:val="nil"/>
              <w:left w:val="single" w:sz="4" w:space="0" w:color="auto"/>
              <w:bottom w:val="nil"/>
              <w:right w:val="single" w:sz="4" w:space="0" w:color="auto"/>
            </w:tcBorders>
          </w:tcPr>
          <w:p w14:paraId="6EB38A4A" w14:textId="77777777" w:rsidR="00D34B67" w:rsidRPr="00F24E53" w:rsidRDefault="00D34B67">
            <w:pPr>
              <w:rPr>
                <w:rFonts w:asciiTheme="minorHAnsi" w:hAnsiTheme="minorHAnsi" w:cs="Calibri"/>
                <w:lang w:val="en-GB"/>
              </w:rPr>
            </w:pPr>
          </w:p>
        </w:tc>
        <w:tc>
          <w:tcPr>
            <w:tcW w:w="4821" w:type="dxa"/>
            <w:gridSpan w:val="2"/>
            <w:tcBorders>
              <w:top w:val="single" w:sz="4" w:space="0" w:color="auto"/>
              <w:left w:val="single" w:sz="4" w:space="0" w:color="auto"/>
              <w:bottom w:val="single" w:sz="4" w:space="0" w:color="auto"/>
              <w:right w:val="single" w:sz="4" w:space="0" w:color="auto"/>
            </w:tcBorders>
          </w:tcPr>
          <w:p w14:paraId="78CD1B56" w14:textId="77777777" w:rsidR="00D34B67" w:rsidRPr="00F24E53" w:rsidRDefault="00C00044" w:rsidP="00C00044">
            <w:pPr>
              <w:pStyle w:val="ListParagraph"/>
              <w:numPr>
                <w:ilvl w:val="0"/>
                <w:numId w:val="7"/>
              </w:numPr>
              <w:ind w:left="234" w:hanging="234"/>
              <w:rPr>
                <w:rFonts w:asciiTheme="minorHAnsi" w:hAnsiTheme="minorHAnsi" w:cs="Calibri"/>
                <w:lang w:val="en-GB"/>
              </w:rPr>
            </w:pPr>
            <w:r w:rsidRPr="00F24E53">
              <w:rPr>
                <w:rFonts w:asciiTheme="minorHAnsi" w:hAnsiTheme="minorHAnsi" w:cs="Calibri"/>
                <w:lang w:val="en-GB"/>
              </w:rPr>
              <w:t>l</w:t>
            </w:r>
            <w:r w:rsidR="00D34B67" w:rsidRPr="00F24E53">
              <w:rPr>
                <w:rFonts w:asciiTheme="minorHAnsi" w:hAnsiTheme="minorHAnsi" w:cs="Calibri"/>
                <w:lang w:val="en-GB"/>
              </w:rPr>
              <w:t xml:space="preserve">ectures, </w:t>
            </w:r>
          </w:p>
          <w:p w14:paraId="6F9EA601" w14:textId="77777777" w:rsidR="00E4443D" w:rsidRPr="00F24E53" w:rsidRDefault="005F4DD0" w:rsidP="00C00044">
            <w:pPr>
              <w:pStyle w:val="ListParagraph"/>
              <w:numPr>
                <w:ilvl w:val="0"/>
                <w:numId w:val="7"/>
              </w:numPr>
              <w:ind w:left="234" w:hanging="234"/>
              <w:rPr>
                <w:rFonts w:asciiTheme="minorHAnsi" w:hAnsiTheme="minorHAnsi" w:cs="Calibri"/>
                <w:lang w:val="en-GB"/>
              </w:rPr>
            </w:pPr>
            <w:r w:rsidRPr="00F24E53">
              <w:rPr>
                <w:rFonts w:asciiTheme="minorHAnsi" w:hAnsiTheme="minorHAnsi" w:cs="Calibri"/>
                <w:lang w:val="en-GB"/>
              </w:rPr>
              <w:t>seminars</w:t>
            </w:r>
            <w:r w:rsidR="00E4443D" w:rsidRPr="00F24E53">
              <w:rPr>
                <w:rFonts w:asciiTheme="minorHAnsi" w:hAnsiTheme="minorHAnsi" w:cs="Calibri"/>
                <w:lang w:val="en-GB"/>
              </w:rPr>
              <w:t>,</w:t>
            </w:r>
          </w:p>
          <w:p w14:paraId="345366A1" w14:textId="77777777" w:rsidR="00D34B67" w:rsidRPr="00F24E53" w:rsidRDefault="00E4443D" w:rsidP="00C00044">
            <w:pPr>
              <w:pStyle w:val="ListParagraph"/>
              <w:numPr>
                <w:ilvl w:val="0"/>
                <w:numId w:val="7"/>
              </w:numPr>
              <w:ind w:left="234" w:hanging="234"/>
              <w:rPr>
                <w:rFonts w:asciiTheme="minorHAnsi" w:hAnsiTheme="minorHAnsi" w:cs="Calibri"/>
                <w:lang w:val="en-GB"/>
              </w:rPr>
            </w:pPr>
            <w:proofErr w:type="gramStart"/>
            <w:r w:rsidRPr="00F24E53">
              <w:rPr>
                <w:rFonts w:asciiTheme="minorHAnsi" w:hAnsiTheme="minorHAnsi" w:cs="Calibri"/>
                <w:lang w:val="en-GB"/>
              </w:rPr>
              <w:t>seminar</w:t>
            </w:r>
            <w:proofErr w:type="gramEnd"/>
            <w:r w:rsidRPr="00F24E53">
              <w:rPr>
                <w:rFonts w:asciiTheme="minorHAnsi" w:hAnsiTheme="minorHAnsi" w:cs="Calibri"/>
                <w:lang w:val="en-GB"/>
              </w:rPr>
              <w:t xml:space="preserve"> projects</w:t>
            </w:r>
            <w:r w:rsidR="00D34B67" w:rsidRPr="00F24E53">
              <w:rPr>
                <w:rFonts w:asciiTheme="minorHAnsi" w:hAnsiTheme="minorHAnsi" w:cs="Calibri"/>
                <w:lang w:val="en-GB"/>
              </w:rPr>
              <w:t>.</w:t>
            </w:r>
          </w:p>
        </w:tc>
      </w:tr>
      <w:tr w:rsidR="00D34B67" w:rsidRPr="00F24E53" w14:paraId="6DDB2224" w14:textId="77777777" w:rsidTr="00D34B67">
        <w:tc>
          <w:tcPr>
            <w:tcW w:w="4020" w:type="dxa"/>
            <w:tcBorders>
              <w:top w:val="nil"/>
              <w:left w:val="nil"/>
              <w:bottom w:val="single" w:sz="4" w:space="0" w:color="auto"/>
              <w:right w:val="nil"/>
            </w:tcBorders>
          </w:tcPr>
          <w:p w14:paraId="36730FEE" w14:textId="77777777" w:rsidR="00D34B67" w:rsidRPr="00F24E53" w:rsidRDefault="00D34B67">
            <w:pPr>
              <w:rPr>
                <w:rFonts w:asciiTheme="minorHAnsi" w:hAnsiTheme="minorHAnsi" w:cs="Calibri"/>
                <w:b/>
              </w:rPr>
            </w:pPr>
          </w:p>
          <w:p w14:paraId="7736EE9B" w14:textId="77777777" w:rsidR="00D34B67" w:rsidRPr="00F24E53" w:rsidRDefault="00D34B67">
            <w:pPr>
              <w:rPr>
                <w:rFonts w:asciiTheme="minorHAnsi" w:hAnsiTheme="minorHAnsi" w:cs="Calibri"/>
                <w:b/>
              </w:rPr>
            </w:pPr>
            <w:r w:rsidRPr="00F24E53">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14:paraId="116CA5A6" w14:textId="77777777" w:rsidR="00D34B67" w:rsidRPr="00F24E53" w:rsidRDefault="00D34B67">
            <w:pPr>
              <w:rPr>
                <w:rFonts w:asciiTheme="minorHAnsi" w:hAnsiTheme="minorHAnsi" w:cs="Calibri"/>
                <w:lang w:val="en-GB"/>
              </w:rPr>
            </w:pPr>
            <w:r w:rsidRPr="00F24E53">
              <w:rPr>
                <w:rFonts w:asciiTheme="minorHAnsi" w:hAnsiTheme="minorHAnsi" w:cs="Calibri"/>
              </w:rPr>
              <w:t>Delež (v %)</w:t>
            </w:r>
            <w:r w:rsidRPr="00F24E53">
              <w:rPr>
                <w:rFonts w:asciiTheme="minorHAnsi" w:hAnsiTheme="minorHAnsi" w:cs="Calibri"/>
                <w:lang w:val="en-GB"/>
              </w:rPr>
              <w:t xml:space="preserve"> /</w:t>
            </w:r>
          </w:p>
          <w:p w14:paraId="101B9604" w14:textId="77777777" w:rsidR="00D34B67" w:rsidRPr="00F24E53" w:rsidRDefault="00D34B67">
            <w:pPr>
              <w:rPr>
                <w:rFonts w:asciiTheme="minorHAnsi" w:hAnsiTheme="minorHAnsi" w:cs="Calibri"/>
                <w:b/>
                <w:lang w:val="en-GB"/>
              </w:rPr>
            </w:pPr>
            <w:r w:rsidRPr="00F24E53">
              <w:rPr>
                <w:rFonts w:asciiTheme="minorHAnsi" w:hAnsiTheme="minorHAnsi" w:cs="Calibri"/>
                <w:lang w:val="en-GB"/>
              </w:rPr>
              <w:t>Weight (in %)</w:t>
            </w:r>
          </w:p>
        </w:tc>
        <w:tc>
          <w:tcPr>
            <w:tcW w:w="4110" w:type="dxa"/>
            <w:tcBorders>
              <w:top w:val="nil"/>
              <w:left w:val="nil"/>
              <w:bottom w:val="single" w:sz="4" w:space="0" w:color="auto"/>
              <w:right w:val="nil"/>
            </w:tcBorders>
          </w:tcPr>
          <w:p w14:paraId="0D56E096" w14:textId="77777777" w:rsidR="00D34B67" w:rsidRPr="00F24E53" w:rsidRDefault="00D34B67">
            <w:pPr>
              <w:rPr>
                <w:rFonts w:asciiTheme="minorHAnsi" w:hAnsiTheme="minorHAnsi" w:cs="Calibri"/>
                <w:b/>
                <w:lang w:val="en-GB"/>
              </w:rPr>
            </w:pPr>
          </w:p>
          <w:p w14:paraId="58F298C2" w14:textId="77777777" w:rsidR="00D34B67" w:rsidRPr="00F24E53" w:rsidRDefault="00D34B67">
            <w:pPr>
              <w:rPr>
                <w:rFonts w:asciiTheme="minorHAnsi" w:hAnsiTheme="minorHAnsi" w:cs="Calibri"/>
                <w:b/>
                <w:lang w:val="en-GB"/>
              </w:rPr>
            </w:pPr>
            <w:r w:rsidRPr="00F24E53">
              <w:rPr>
                <w:rFonts w:asciiTheme="minorHAnsi" w:hAnsiTheme="minorHAnsi" w:cs="Calibri"/>
                <w:b/>
                <w:lang w:val="en-GB"/>
              </w:rPr>
              <w:t>Assessment:</w:t>
            </w:r>
          </w:p>
        </w:tc>
      </w:tr>
      <w:tr w:rsidR="00D34B67" w:rsidRPr="00F24E53" w14:paraId="560C5740" w14:textId="77777777" w:rsidTr="003D42AD">
        <w:trPr>
          <w:trHeight w:val="971"/>
        </w:trPr>
        <w:tc>
          <w:tcPr>
            <w:tcW w:w="4020" w:type="dxa"/>
            <w:tcBorders>
              <w:top w:val="single" w:sz="4" w:space="0" w:color="auto"/>
              <w:left w:val="single" w:sz="4" w:space="0" w:color="auto"/>
              <w:bottom w:val="single" w:sz="4" w:space="0" w:color="auto"/>
              <w:right w:val="single" w:sz="4" w:space="0" w:color="auto"/>
            </w:tcBorders>
          </w:tcPr>
          <w:p w14:paraId="0AB9ACDA" w14:textId="77777777" w:rsidR="009519C9" w:rsidRPr="00F24E53" w:rsidRDefault="009519C9" w:rsidP="009519C9">
            <w:pPr>
              <w:rPr>
                <w:rFonts w:asciiTheme="minorHAnsi" w:hAnsiTheme="minorHAnsi" w:cs="Calibri"/>
              </w:rPr>
            </w:pPr>
            <w:r w:rsidRPr="00F24E53">
              <w:rPr>
                <w:rFonts w:asciiTheme="minorHAnsi" w:hAnsiTheme="minorHAnsi" w:cs="Calibri"/>
              </w:rPr>
              <w:t>Način: seminarsko delo, seminarski projekt, ustni izpit.</w:t>
            </w:r>
          </w:p>
          <w:p w14:paraId="1028DEB8" w14:textId="77777777" w:rsidR="009519C9" w:rsidRPr="00F24E53" w:rsidRDefault="009519C9" w:rsidP="009519C9">
            <w:pPr>
              <w:rPr>
                <w:rFonts w:asciiTheme="minorHAnsi" w:hAnsiTheme="minorHAnsi"/>
              </w:rPr>
            </w:pPr>
            <w:r w:rsidRPr="00F24E53">
              <w:rPr>
                <w:rFonts w:asciiTheme="minorHAnsi" w:hAnsiTheme="minorHAnsi"/>
              </w:rPr>
              <w:t>Ocene od 1 do vključno 5 so negativne, ocene od vključno 6 do 10 so pozitivne.</w:t>
            </w:r>
          </w:p>
          <w:p w14:paraId="0AF5032D" w14:textId="77777777" w:rsidR="009519C9" w:rsidRPr="00F24E53" w:rsidRDefault="009519C9" w:rsidP="009519C9">
            <w:pPr>
              <w:rPr>
                <w:rFonts w:asciiTheme="minorHAnsi" w:hAnsiTheme="minorHAnsi"/>
              </w:rPr>
            </w:pPr>
            <w:r w:rsidRPr="00F24E53">
              <w:rPr>
                <w:rFonts w:asciiTheme="minorHAnsi" w:hAnsiTheme="minorHAnsi"/>
              </w:rPr>
              <w:t>Pozitivna ocena seminarskega projekta je pogoj za pristop k izpitu.</w:t>
            </w:r>
          </w:p>
          <w:p w14:paraId="74879003" w14:textId="77777777" w:rsidR="0052723F" w:rsidRPr="00F24E53" w:rsidRDefault="0052723F" w:rsidP="009519C9">
            <w:pPr>
              <w:rPr>
                <w:rFonts w:asciiTheme="minorHAnsi" w:hAnsiTheme="minorHAnsi"/>
              </w:rPr>
            </w:pPr>
          </w:p>
          <w:p w14:paraId="0FACCBEA" w14:textId="77777777" w:rsidR="009519C9" w:rsidRPr="00F24E53" w:rsidRDefault="0052723F" w:rsidP="009519C9">
            <w:pPr>
              <w:rPr>
                <w:rFonts w:asciiTheme="minorHAnsi" w:hAnsiTheme="minorHAnsi" w:cs="Calibri"/>
              </w:rPr>
            </w:pPr>
            <w:r w:rsidRPr="00F24E53">
              <w:rPr>
                <w:rFonts w:asciiTheme="minorHAnsi" w:hAnsiTheme="minorHAnsi"/>
              </w:rPr>
              <w:t>Prispevki k oceni:</w:t>
            </w:r>
          </w:p>
          <w:p w14:paraId="7317770B" w14:textId="77777777" w:rsidR="00E4443D" w:rsidRPr="00F24E53" w:rsidRDefault="005F4DD0" w:rsidP="00E4443D">
            <w:pPr>
              <w:numPr>
                <w:ilvl w:val="0"/>
                <w:numId w:val="5"/>
              </w:numPr>
              <w:rPr>
                <w:rFonts w:asciiTheme="minorHAnsi" w:hAnsiTheme="minorHAnsi" w:cs="Calibri"/>
              </w:rPr>
            </w:pPr>
            <w:r w:rsidRPr="00F24E53">
              <w:rPr>
                <w:rFonts w:asciiTheme="minorHAnsi" w:hAnsiTheme="minorHAnsi" w:cs="Calibri"/>
              </w:rPr>
              <w:t>udeležba na seminarjih</w:t>
            </w:r>
            <w:r w:rsidR="00E4443D" w:rsidRPr="00F24E53">
              <w:rPr>
                <w:rFonts w:asciiTheme="minorHAnsi" w:hAnsiTheme="minorHAnsi" w:cs="Calibri"/>
              </w:rPr>
              <w:t>,</w:t>
            </w:r>
          </w:p>
          <w:p w14:paraId="663ED32F" w14:textId="77777777" w:rsidR="00D34B67" w:rsidRPr="00F24E53" w:rsidRDefault="00C160A9" w:rsidP="00E4443D">
            <w:pPr>
              <w:pStyle w:val="ListParagraph"/>
              <w:numPr>
                <w:ilvl w:val="0"/>
                <w:numId w:val="5"/>
              </w:numPr>
              <w:rPr>
                <w:rFonts w:asciiTheme="minorHAnsi" w:hAnsiTheme="minorHAnsi" w:cs="Calibri"/>
              </w:rPr>
            </w:pPr>
            <w:r w:rsidRPr="00F24E53">
              <w:rPr>
                <w:rFonts w:asciiTheme="minorHAnsi" w:hAnsiTheme="minorHAnsi" w:cs="Calibri"/>
              </w:rPr>
              <w:t>seminar</w:t>
            </w:r>
            <w:r w:rsidR="00E4443D" w:rsidRPr="00F24E53">
              <w:rPr>
                <w:rFonts w:asciiTheme="minorHAnsi" w:hAnsiTheme="minorHAnsi" w:cs="Calibri"/>
              </w:rPr>
              <w:t>ski projekt</w:t>
            </w:r>
            <w:r w:rsidR="00D34B67" w:rsidRPr="00F24E53">
              <w:rPr>
                <w:rFonts w:asciiTheme="minorHAnsi" w:hAnsiTheme="minorHAnsi" w:cs="Calibri"/>
              </w:rPr>
              <w:t>,</w:t>
            </w:r>
          </w:p>
          <w:p w14:paraId="1338AB63" w14:textId="77777777" w:rsidR="00D34B67" w:rsidRPr="00F24E53" w:rsidRDefault="00D34B67" w:rsidP="00E4443D">
            <w:pPr>
              <w:pStyle w:val="ListParagraph"/>
              <w:numPr>
                <w:ilvl w:val="0"/>
                <w:numId w:val="5"/>
              </w:numPr>
              <w:rPr>
                <w:rFonts w:asciiTheme="minorHAnsi" w:hAnsiTheme="minorHAnsi" w:cs="Calibri"/>
              </w:rPr>
            </w:pPr>
            <w:r w:rsidRPr="00F24E53">
              <w:rPr>
                <w:rFonts w:asciiTheme="minorHAnsi" w:hAnsiTheme="minorHAnsi" w:cs="Calibri"/>
              </w:rPr>
              <w:t>ustni izpit.</w:t>
            </w:r>
          </w:p>
        </w:tc>
        <w:tc>
          <w:tcPr>
            <w:tcW w:w="1560" w:type="dxa"/>
            <w:gridSpan w:val="4"/>
            <w:tcBorders>
              <w:top w:val="single" w:sz="4" w:space="0" w:color="auto"/>
              <w:left w:val="single" w:sz="4" w:space="0" w:color="auto"/>
              <w:bottom w:val="single" w:sz="4" w:space="0" w:color="auto"/>
              <w:right w:val="single" w:sz="4" w:space="0" w:color="auto"/>
            </w:tcBorders>
          </w:tcPr>
          <w:p w14:paraId="0013AB5E" w14:textId="77777777" w:rsidR="0052723F" w:rsidRPr="00F24E53" w:rsidRDefault="0052723F" w:rsidP="00177249">
            <w:pPr>
              <w:contextualSpacing/>
              <w:jc w:val="center"/>
              <w:rPr>
                <w:rFonts w:asciiTheme="minorHAnsi" w:hAnsiTheme="minorHAnsi" w:cs="Calibri"/>
                <w:lang w:val="en-GB"/>
              </w:rPr>
            </w:pPr>
          </w:p>
          <w:p w14:paraId="0DA1E3AF" w14:textId="77777777" w:rsidR="0052723F" w:rsidRPr="00F24E53" w:rsidRDefault="0052723F" w:rsidP="00177249">
            <w:pPr>
              <w:contextualSpacing/>
              <w:jc w:val="center"/>
              <w:rPr>
                <w:rFonts w:asciiTheme="minorHAnsi" w:hAnsiTheme="minorHAnsi" w:cs="Calibri"/>
                <w:lang w:val="en-GB"/>
              </w:rPr>
            </w:pPr>
          </w:p>
          <w:p w14:paraId="16A85C56" w14:textId="77777777" w:rsidR="0052723F" w:rsidRPr="00F24E53" w:rsidRDefault="0052723F" w:rsidP="00177249">
            <w:pPr>
              <w:contextualSpacing/>
              <w:jc w:val="center"/>
              <w:rPr>
                <w:rFonts w:asciiTheme="minorHAnsi" w:hAnsiTheme="minorHAnsi" w:cs="Calibri"/>
                <w:lang w:val="en-GB"/>
              </w:rPr>
            </w:pPr>
          </w:p>
          <w:p w14:paraId="53EB135F" w14:textId="77777777" w:rsidR="0052723F" w:rsidRPr="00F24E53" w:rsidRDefault="0052723F" w:rsidP="00177249">
            <w:pPr>
              <w:contextualSpacing/>
              <w:jc w:val="center"/>
              <w:rPr>
                <w:rFonts w:asciiTheme="minorHAnsi" w:hAnsiTheme="minorHAnsi" w:cs="Calibri"/>
                <w:lang w:val="en-GB"/>
              </w:rPr>
            </w:pPr>
          </w:p>
          <w:p w14:paraId="7C52F9C5" w14:textId="77777777" w:rsidR="0052723F" w:rsidRPr="00F24E53" w:rsidRDefault="0052723F" w:rsidP="00177249">
            <w:pPr>
              <w:contextualSpacing/>
              <w:jc w:val="center"/>
              <w:rPr>
                <w:rFonts w:asciiTheme="minorHAnsi" w:hAnsiTheme="minorHAnsi" w:cs="Calibri"/>
                <w:lang w:val="en-GB"/>
              </w:rPr>
            </w:pPr>
          </w:p>
          <w:p w14:paraId="1644F587" w14:textId="77777777" w:rsidR="0052723F" w:rsidRPr="00F24E53" w:rsidRDefault="0052723F" w:rsidP="00177249">
            <w:pPr>
              <w:contextualSpacing/>
              <w:jc w:val="center"/>
              <w:rPr>
                <w:rFonts w:asciiTheme="minorHAnsi" w:hAnsiTheme="minorHAnsi" w:cs="Calibri"/>
                <w:lang w:val="en-GB"/>
              </w:rPr>
            </w:pPr>
          </w:p>
          <w:p w14:paraId="6E8BF25D" w14:textId="77777777" w:rsidR="0052723F" w:rsidRPr="00F24E53" w:rsidRDefault="0052723F" w:rsidP="00177249">
            <w:pPr>
              <w:contextualSpacing/>
              <w:jc w:val="center"/>
              <w:rPr>
                <w:rFonts w:asciiTheme="minorHAnsi" w:hAnsiTheme="minorHAnsi" w:cs="Calibri"/>
                <w:lang w:val="en-GB"/>
              </w:rPr>
            </w:pPr>
          </w:p>
          <w:p w14:paraId="09DDCE14" w14:textId="77777777" w:rsidR="0052723F" w:rsidRPr="00F24E53" w:rsidRDefault="0052723F" w:rsidP="00177249">
            <w:pPr>
              <w:contextualSpacing/>
              <w:jc w:val="center"/>
              <w:rPr>
                <w:rFonts w:asciiTheme="minorHAnsi" w:hAnsiTheme="minorHAnsi" w:cs="Calibri"/>
                <w:lang w:val="en-GB"/>
              </w:rPr>
            </w:pPr>
          </w:p>
          <w:p w14:paraId="1D378526" w14:textId="77777777" w:rsidR="00D34B67" w:rsidRPr="00F24E53" w:rsidRDefault="005F4DD0" w:rsidP="00177249">
            <w:pPr>
              <w:contextualSpacing/>
              <w:jc w:val="center"/>
              <w:rPr>
                <w:rFonts w:asciiTheme="minorHAnsi" w:hAnsiTheme="minorHAnsi" w:cs="Calibri"/>
                <w:lang w:val="en-GB"/>
              </w:rPr>
            </w:pPr>
            <w:r w:rsidRPr="00F24E53">
              <w:rPr>
                <w:rFonts w:asciiTheme="minorHAnsi" w:hAnsiTheme="minorHAnsi" w:cs="Calibri"/>
                <w:lang w:val="en-GB"/>
              </w:rPr>
              <w:t>1</w:t>
            </w:r>
            <w:r w:rsidR="00E4443D" w:rsidRPr="00F24E53">
              <w:rPr>
                <w:rFonts w:asciiTheme="minorHAnsi" w:hAnsiTheme="minorHAnsi" w:cs="Calibri"/>
                <w:lang w:val="en-GB"/>
              </w:rPr>
              <w:t>0</w:t>
            </w:r>
            <w:r w:rsidR="00D34B67" w:rsidRPr="00F24E53">
              <w:rPr>
                <w:rFonts w:asciiTheme="minorHAnsi" w:hAnsiTheme="minorHAnsi" w:cs="Calibri"/>
                <w:lang w:val="en-GB"/>
              </w:rPr>
              <w:t>%</w:t>
            </w:r>
          </w:p>
          <w:p w14:paraId="75FBB8E6" w14:textId="77777777" w:rsidR="00D34B67" w:rsidRPr="00F24E53" w:rsidRDefault="005F4DD0" w:rsidP="00177249">
            <w:pPr>
              <w:contextualSpacing/>
              <w:jc w:val="center"/>
              <w:rPr>
                <w:rFonts w:asciiTheme="minorHAnsi" w:hAnsiTheme="minorHAnsi" w:cs="Calibri"/>
                <w:lang w:val="en-GB"/>
              </w:rPr>
            </w:pPr>
            <w:r w:rsidRPr="00F24E53">
              <w:rPr>
                <w:rFonts w:asciiTheme="minorHAnsi" w:hAnsiTheme="minorHAnsi" w:cs="Calibri"/>
                <w:lang w:val="en-GB"/>
              </w:rPr>
              <w:t>7</w:t>
            </w:r>
            <w:r w:rsidR="00E4443D" w:rsidRPr="00F24E53">
              <w:rPr>
                <w:rFonts w:asciiTheme="minorHAnsi" w:hAnsiTheme="minorHAnsi" w:cs="Calibri"/>
                <w:lang w:val="en-GB"/>
              </w:rPr>
              <w:t>0</w:t>
            </w:r>
            <w:r w:rsidR="00D34B67" w:rsidRPr="00F24E53">
              <w:rPr>
                <w:rFonts w:asciiTheme="minorHAnsi" w:hAnsiTheme="minorHAnsi" w:cs="Calibri"/>
                <w:lang w:val="en-GB"/>
              </w:rPr>
              <w:t>%</w:t>
            </w:r>
          </w:p>
          <w:p w14:paraId="54F1554D" w14:textId="77777777" w:rsidR="00D34B67" w:rsidRPr="00F24E53" w:rsidRDefault="005F4DD0" w:rsidP="00177249">
            <w:pPr>
              <w:jc w:val="center"/>
              <w:rPr>
                <w:rFonts w:asciiTheme="minorHAnsi" w:hAnsiTheme="minorHAnsi" w:cs="Calibri"/>
                <w:b/>
                <w:lang w:val="en-GB"/>
              </w:rPr>
            </w:pPr>
            <w:r w:rsidRPr="00F24E53">
              <w:rPr>
                <w:rFonts w:asciiTheme="minorHAnsi" w:hAnsiTheme="minorHAnsi" w:cs="Calibri"/>
                <w:lang w:val="en-GB"/>
              </w:rPr>
              <w:t>2</w:t>
            </w:r>
            <w:r w:rsidR="00E4443D" w:rsidRPr="00F24E53">
              <w:rPr>
                <w:rFonts w:asciiTheme="minorHAnsi" w:hAnsiTheme="minorHAnsi" w:cs="Calibri"/>
                <w:lang w:val="en-GB"/>
              </w:rPr>
              <w:t>0%</w:t>
            </w:r>
          </w:p>
        </w:tc>
        <w:tc>
          <w:tcPr>
            <w:tcW w:w="4110" w:type="dxa"/>
            <w:tcBorders>
              <w:top w:val="single" w:sz="4" w:space="0" w:color="auto"/>
              <w:left w:val="single" w:sz="4" w:space="0" w:color="auto"/>
              <w:bottom w:val="single" w:sz="4" w:space="0" w:color="auto"/>
              <w:right w:val="single" w:sz="4" w:space="0" w:color="auto"/>
            </w:tcBorders>
            <w:hideMark/>
          </w:tcPr>
          <w:p w14:paraId="49624DA7" w14:textId="77777777" w:rsidR="0052723F" w:rsidRPr="00F24E53" w:rsidRDefault="0052723F" w:rsidP="0052723F">
            <w:pPr>
              <w:rPr>
                <w:rFonts w:asciiTheme="minorHAnsi" w:hAnsiTheme="minorHAnsi" w:cs="Calibri"/>
                <w:lang w:val="en-GB"/>
              </w:rPr>
            </w:pPr>
            <w:r w:rsidRPr="00F24E53">
              <w:rPr>
                <w:rFonts w:asciiTheme="minorHAnsi" w:hAnsiTheme="minorHAnsi" w:cs="Calibri"/>
                <w:lang w:val="en-GB"/>
              </w:rPr>
              <w:t>Type: seminar work, seminar project, oral exam.</w:t>
            </w:r>
          </w:p>
          <w:p w14:paraId="5B49E1F9" w14:textId="77777777" w:rsidR="0052723F" w:rsidRPr="00F24E53" w:rsidRDefault="0052723F" w:rsidP="0052723F">
            <w:pPr>
              <w:rPr>
                <w:rFonts w:asciiTheme="minorHAnsi" w:hAnsiTheme="minorHAnsi" w:cs="Calibri"/>
                <w:lang w:val="en-GB"/>
              </w:rPr>
            </w:pPr>
            <w:r w:rsidRPr="00F24E53">
              <w:rPr>
                <w:rFonts w:asciiTheme="minorHAnsi" w:hAnsiTheme="minorHAnsi" w:cs="Calibri"/>
                <w:lang w:val="en-GB"/>
              </w:rPr>
              <w:t xml:space="preserve">Negative grades: from 1 to 5, positive grades:  from 6 to 10. </w:t>
            </w:r>
          </w:p>
          <w:p w14:paraId="3C6EF349" w14:textId="77777777" w:rsidR="009519C9" w:rsidRPr="00F24E53" w:rsidRDefault="0052723F" w:rsidP="0052723F">
            <w:pPr>
              <w:rPr>
                <w:rFonts w:asciiTheme="minorHAnsi" w:hAnsiTheme="minorHAnsi" w:cs="Calibri"/>
                <w:lang w:val="en-GB"/>
              </w:rPr>
            </w:pPr>
            <w:r w:rsidRPr="00F24E53">
              <w:rPr>
                <w:rFonts w:asciiTheme="minorHAnsi" w:hAnsiTheme="minorHAnsi" w:cs="Calibri"/>
                <w:lang w:val="en-GB"/>
              </w:rPr>
              <w:t xml:space="preserve">Positive evaluation of </w:t>
            </w:r>
            <w:r w:rsidR="00A21C94" w:rsidRPr="00F24E53">
              <w:rPr>
                <w:rFonts w:asciiTheme="minorHAnsi" w:hAnsiTheme="minorHAnsi" w:cs="Calibri"/>
                <w:lang w:val="en-GB"/>
              </w:rPr>
              <w:t>the seminar project</w:t>
            </w:r>
            <w:r w:rsidRPr="00F24E53">
              <w:rPr>
                <w:rFonts w:asciiTheme="minorHAnsi" w:hAnsiTheme="minorHAnsi" w:cs="Calibri"/>
                <w:lang w:val="en-GB"/>
              </w:rPr>
              <w:t xml:space="preserve"> is a prerequisite for the exam.</w:t>
            </w:r>
          </w:p>
          <w:p w14:paraId="07780B98" w14:textId="77777777" w:rsidR="0052723F" w:rsidRPr="00F24E53" w:rsidRDefault="0052723F" w:rsidP="0052723F">
            <w:pPr>
              <w:rPr>
                <w:rFonts w:asciiTheme="minorHAnsi" w:hAnsiTheme="minorHAnsi" w:cs="Calibri"/>
                <w:lang w:val="en-GB"/>
              </w:rPr>
            </w:pPr>
          </w:p>
          <w:p w14:paraId="2361720E" w14:textId="77777777" w:rsidR="0052723F" w:rsidRPr="00F24E53" w:rsidRDefault="0052723F" w:rsidP="0052723F">
            <w:pPr>
              <w:rPr>
                <w:rFonts w:asciiTheme="minorHAnsi" w:hAnsiTheme="minorHAnsi" w:cs="Calibri"/>
                <w:lang w:val="en-GB"/>
              </w:rPr>
            </w:pPr>
            <w:r w:rsidRPr="00F24E53">
              <w:rPr>
                <w:rFonts w:asciiTheme="minorHAnsi" w:hAnsiTheme="minorHAnsi" w:cs="Calibri"/>
                <w:lang w:val="en-GB"/>
              </w:rPr>
              <w:t>Contributions to the final grade:</w:t>
            </w:r>
          </w:p>
          <w:p w14:paraId="6C614086" w14:textId="77777777" w:rsidR="00E4443D" w:rsidRPr="00F24E53" w:rsidRDefault="005F4DD0" w:rsidP="00C00044">
            <w:pPr>
              <w:numPr>
                <w:ilvl w:val="0"/>
                <w:numId w:val="5"/>
              </w:numPr>
              <w:ind w:left="232" w:hanging="232"/>
              <w:rPr>
                <w:rFonts w:asciiTheme="minorHAnsi" w:hAnsiTheme="minorHAnsi" w:cs="Calibri"/>
                <w:lang w:val="en-GB"/>
              </w:rPr>
            </w:pPr>
            <w:r w:rsidRPr="00F24E53">
              <w:rPr>
                <w:rFonts w:asciiTheme="minorHAnsi" w:hAnsiTheme="minorHAnsi" w:cs="Calibri"/>
                <w:lang w:val="en-GB"/>
              </w:rPr>
              <w:t>participation in seminars</w:t>
            </w:r>
            <w:r w:rsidR="00E4443D" w:rsidRPr="00F24E53">
              <w:rPr>
                <w:rFonts w:asciiTheme="minorHAnsi" w:hAnsiTheme="minorHAnsi" w:cs="Calibri"/>
                <w:lang w:val="en-GB"/>
              </w:rPr>
              <w:t>,</w:t>
            </w:r>
          </w:p>
          <w:p w14:paraId="69F552C8" w14:textId="77777777" w:rsidR="00D34B67" w:rsidRPr="00F24E53" w:rsidRDefault="00E4443D" w:rsidP="00C00044">
            <w:pPr>
              <w:pStyle w:val="ListParagraph"/>
              <w:numPr>
                <w:ilvl w:val="0"/>
                <w:numId w:val="5"/>
              </w:numPr>
              <w:ind w:left="232" w:hanging="232"/>
              <w:rPr>
                <w:rFonts w:asciiTheme="minorHAnsi" w:hAnsiTheme="minorHAnsi" w:cs="Calibri"/>
                <w:lang w:val="en-GB"/>
              </w:rPr>
            </w:pPr>
            <w:r w:rsidRPr="00F24E53">
              <w:rPr>
                <w:rFonts w:asciiTheme="minorHAnsi" w:hAnsiTheme="minorHAnsi" w:cs="Calibri"/>
                <w:lang w:val="en-GB"/>
              </w:rPr>
              <w:t>s</w:t>
            </w:r>
            <w:r w:rsidR="00C160A9" w:rsidRPr="00F24E53">
              <w:rPr>
                <w:rFonts w:asciiTheme="minorHAnsi" w:hAnsiTheme="minorHAnsi" w:cs="Calibri"/>
                <w:lang w:val="en-GB"/>
              </w:rPr>
              <w:t>eminar</w:t>
            </w:r>
            <w:r w:rsidRPr="00F24E53">
              <w:rPr>
                <w:rFonts w:asciiTheme="minorHAnsi" w:hAnsiTheme="minorHAnsi" w:cs="Calibri"/>
                <w:lang w:val="en-GB"/>
              </w:rPr>
              <w:t xml:space="preserve"> project</w:t>
            </w:r>
            <w:r w:rsidR="00D34B67" w:rsidRPr="00F24E53">
              <w:rPr>
                <w:rFonts w:asciiTheme="minorHAnsi" w:hAnsiTheme="minorHAnsi" w:cs="Calibri"/>
                <w:lang w:val="en-GB"/>
              </w:rPr>
              <w:t>,</w:t>
            </w:r>
          </w:p>
          <w:p w14:paraId="0375B779" w14:textId="77777777" w:rsidR="00D34B67" w:rsidRPr="00F24E53" w:rsidRDefault="00E4443D" w:rsidP="00C00044">
            <w:pPr>
              <w:pStyle w:val="ListParagraph"/>
              <w:numPr>
                <w:ilvl w:val="0"/>
                <w:numId w:val="5"/>
              </w:numPr>
              <w:ind w:left="232" w:hanging="232"/>
              <w:rPr>
                <w:rFonts w:asciiTheme="minorHAnsi" w:hAnsiTheme="minorHAnsi" w:cs="Calibri"/>
                <w:b/>
                <w:lang w:val="en-GB"/>
              </w:rPr>
            </w:pPr>
            <w:proofErr w:type="gramStart"/>
            <w:r w:rsidRPr="00F24E53">
              <w:rPr>
                <w:rFonts w:asciiTheme="minorHAnsi" w:hAnsiTheme="minorHAnsi" w:cs="Calibri"/>
                <w:lang w:val="en-GB"/>
              </w:rPr>
              <w:t>o</w:t>
            </w:r>
            <w:r w:rsidR="00D34B67" w:rsidRPr="00F24E53">
              <w:rPr>
                <w:rFonts w:asciiTheme="minorHAnsi" w:hAnsiTheme="minorHAnsi" w:cs="Calibri"/>
                <w:lang w:val="en-GB"/>
              </w:rPr>
              <w:t>ral</w:t>
            </w:r>
            <w:proofErr w:type="gramEnd"/>
            <w:r w:rsidR="00D34B67" w:rsidRPr="00F24E53">
              <w:rPr>
                <w:rFonts w:asciiTheme="minorHAnsi" w:hAnsiTheme="minorHAnsi" w:cs="Calibri"/>
                <w:lang w:val="en-GB"/>
              </w:rPr>
              <w:t xml:space="preserve"> examination.</w:t>
            </w:r>
          </w:p>
        </w:tc>
      </w:tr>
      <w:tr w:rsidR="00D34B67" w:rsidRPr="00F24E53" w14:paraId="4EDF0838" w14:textId="77777777" w:rsidTr="00D34B67">
        <w:tc>
          <w:tcPr>
            <w:tcW w:w="9690" w:type="dxa"/>
            <w:gridSpan w:val="6"/>
            <w:tcBorders>
              <w:top w:val="single" w:sz="4" w:space="0" w:color="auto"/>
              <w:left w:val="nil"/>
              <w:bottom w:val="single" w:sz="4" w:space="0" w:color="auto"/>
              <w:right w:val="nil"/>
            </w:tcBorders>
          </w:tcPr>
          <w:p w14:paraId="327C183B" w14:textId="77777777" w:rsidR="00D34B67" w:rsidRPr="00F24E53" w:rsidRDefault="00D34B67">
            <w:pPr>
              <w:rPr>
                <w:rFonts w:asciiTheme="minorHAnsi" w:hAnsiTheme="minorHAnsi" w:cs="Calibri"/>
                <w:b/>
                <w:lang w:val="en-GB"/>
              </w:rPr>
            </w:pPr>
          </w:p>
          <w:p w14:paraId="5DBA4B13" w14:textId="77777777" w:rsidR="00D34B67" w:rsidRPr="00F24E53" w:rsidRDefault="00D34B67">
            <w:pPr>
              <w:rPr>
                <w:rFonts w:asciiTheme="minorHAnsi" w:hAnsiTheme="minorHAnsi" w:cs="Calibri"/>
                <w:b/>
                <w:lang w:val="en-GB"/>
              </w:rPr>
            </w:pPr>
            <w:r w:rsidRPr="00F24E53">
              <w:rPr>
                <w:rFonts w:asciiTheme="minorHAnsi" w:hAnsiTheme="minorHAnsi" w:cs="Calibri"/>
                <w:b/>
              </w:rPr>
              <w:t>Reference nosilca</w:t>
            </w:r>
            <w:r w:rsidRPr="00F24E53">
              <w:rPr>
                <w:rFonts w:asciiTheme="minorHAnsi" w:hAnsiTheme="minorHAnsi" w:cs="Calibri"/>
                <w:b/>
                <w:lang w:val="en-GB"/>
              </w:rPr>
              <w:t xml:space="preserve"> / Lecturer's references: </w:t>
            </w:r>
          </w:p>
        </w:tc>
      </w:tr>
      <w:tr w:rsidR="00D34B67" w:rsidRPr="00F24E53" w14:paraId="400A3223" w14:textId="77777777" w:rsidTr="00D34B67">
        <w:tc>
          <w:tcPr>
            <w:tcW w:w="9690" w:type="dxa"/>
            <w:gridSpan w:val="6"/>
            <w:tcBorders>
              <w:top w:val="single" w:sz="4" w:space="0" w:color="auto"/>
              <w:left w:val="single" w:sz="4" w:space="0" w:color="auto"/>
              <w:bottom w:val="single" w:sz="4" w:space="0" w:color="auto"/>
              <w:right w:val="single" w:sz="4" w:space="0" w:color="auto"/>
            </w:tcBorders>
          </w:tcPr>
          <w:p w14:paraId="5D4B30E5" w14:textId="6BFD1956" w:rsidR="00193415" w:rsidRPr="00F24E53" w:rsidRDefault="00193415" w:rsidP="005F38C1">
            <w:pPr>
              <w:pStyle w:val="ListParagraph"/>
              <w:numPr>
                <w:ilvl w:val="0"/>
                <w:numId w:val="17"/>
              </w:numPr>
              <w:ind w:left="426"/>
              <w:rPr>
                <w:rFonts w:asciiTheme="minorHAnsi" w:hAnsiTheme="minorHAnsi"/>
              </w:rPr>
            </w:pPr>
            <w:r w:rsidRPr="00F24E53">
              <w:rPr>
                <w:rFonts w:asciiTheme="minorHAnsi" w:hAnsiTheme="minorHAnsi"/>
              </w:rPr>
              <w:t xml:space="preserve">DOBRIŠEK, Simon, ŠTRUC, Vitomir, KRIŽAJ, Janez, MIHELIČ, France. Face </w:t>
            </w:r>
            <w:proofErr w:type="spellStart"/>
            <w:r w:rsidRPr="00F24E53">
              <w:rPr>
                <w:rFonts w:asciiTheme="minorHAnsi" w:hAnsiTheme="minorHAnsi"/>
              </w:rPr>
              <w:t>recognition</w:t>
            </w:r>
            <w:proofErr w:type="spellEnd"/>
            <w:r w:rsidRPr="00F24E53">
              <w:rPr>
                <w:rFonts w:asciiTheme="minorHAnsi" w:hAnsiTheme="minorHAnsi"/>
              </w:rPr>
              <w:t xml:space="preserve"> in </w:t>
            </w:r>
            <w:proofErr w:type="spellStart"/>
            <w:r w:rsidRPr="00F24E53">
              <w:rPr>
                <w:rFonts w:asciiTheme="minorHAnsi" w:hAnsiTheme="minorHAnsi"/>
              </w:rPr>
              <w:t>the</w:t>
            </w:r>
            <w:proofErr w:type="spellEnd"/>
            <w:r w:rsidRPr="00F24E53">
              <w:rPr>
                <w:rFonts w:asciiTheme="minorHAnsi" w:hAnsiTheme="minorHAnsi"/>
              </w:rPr>
              <w:t xml:space="preserve"> </w:t>
            </w:r>
            <w:proofErr w:type="spellStart"/>
            <w:r w:rsidRPr="00F24E53">
              <w:rPr>
                <w:rFonts w:asciiTheme="minorHAnsi" w:hAnsiTheme="minorHAnsi"/>
              </w:rPr>
              <w:t>wild</w:t>
            </w:r>
            <w:proofErr w:type="spellEnd"/>
            <w:r w:rsidRPr="00F24E53">
              <w:rPr>
                <w:rFonts w:asciiTheme="minorHAnsi" w:hAnsiTheme="minorHAnsi"/>
              </w:rPr>
              <w:t xml:space="preserve"> </w:t>
            </w:r>
            <w:proofErr w:type="spellStart"/>
            <w:r w:rsidRPr="00F24E53">
              <w:rPr>
                <w:rFonts w:asciiTheme="minorHAnsi" w:hAnsiTheme="minorHAnsi"/>
              </w:rPr>
              <w:t>with</w:t>
            </w:r>
            <w:proofErr w:type="spellEnd"/>
            <w:r w:rsidRPr="00F24E53">
              <w:rPr>
                <w:rFonts w:asciiTheme="minorHAnsi" w:hAnsiTheme="minorHAnsi"/>
              </w:rPr>
              <w:t xml:space="preserve"> </w:t>
            </w:r>
            <w:proofErr w:type="spellStart"/>
            <w:r w:rsidRPr="00F24E53">
              <w:rPr>
                <w:rFonts w:asciiTheme="minorHAnsi" w:hAnsiTheme="minorHAnsi"/>
              </w:rPr>
              <w:t>the</w:t>
            </w:r>
            <w:proofErr w:type="spellEnd"/>
            <w:r w:rsidRPr="00F24E53">
              <w:rPr>
                <w:rFonts w:asciiTheme="minorHAnsi" w:hAnsiTheme="minorHAnsi"/>
              </w:rPr>
              <w:t xml:space="preserve"> </w:t>
            </w:r>
            <w:proofErr w:type="spellStart"/>
            <w:r w:rsidRPr="00F24E53">
              <w:rPr>
                <w:rFonts w:asciiTheme="minorHAnsi" w:hAnsiTheme="minorHAnsi"/>
              </w:rPr>
              <w:t>probabilistic</w:t>
            </w:r>
            <w:proofErr w:type="spellEnd"/>
            <w:r w:rsidRPr="00F24E53">
              <w:rPr>
                <w:rFonts w:asciiTheme="minorHAnsi" w:hAnsiTheme="minorHAnsi"/>
              </w:rPr>
              <w:t xml:space="preserve"> Gabor-Fisher </w:t>
            </w:r>
            <w:proofErr w:type="spellStart"/>
            <w:r w:rsidRPr="00F24E53">
              <w:rPr>
                <w:rFonts w:asciiTheme="minorHAnsi" w:hAnsiTheme="minorHAnsi"/>
              </w:rPr>
              <w:t>classifier</w:t>
            </w:r>
            <w:proofErr w:type="spellEnd"/>
            <w:r w:rsidRPr="00F24E53">
              <w:rPr>
                <w:rFonts w:asciiTheme="minorHAnsi" w:hAnsiTheme="minorHAnsi"/>
              </w:rPr>
              <w:t xml:space="preserve">. V: 11th IEEE </w:t>
            </w:r>
            <w:proofErr w:type="spellStart"/>
            <w:r w:rsidRPr="00F24E53">
              <w:rPr>
                <w:rFonts w:asciiTheme="minorHAnsi" w:hAnsiTheme="minorHAnsi"/>
              </w:rPr>
              <w:t>International</w:t>
            </w:r>
            <w:proofErr w:type="spellEnd"/>
            <w:r w:rsidRPr="00F24E53">
              <w:rPr>
                <w:rFonts w:asciiTheme="minorHAnsi" w:hAnsiTheme="minorHAnsi"/>
              </w:rPr>
              <w:t xml:space="preserve"> </w:t>
            </w:r>
            <w:proofErr w:type="spellStart"/>
            <w:r w:rsidRPr="00F24E53">
              <w:rPr>
                <w:rFonts w:asciiTheme="minorHAnsi" w:hAnsiTheme="minorHAnsi"/>
              </w:rPr>
              <w:t>Conference</w:t>
            </w:r>
            <w:proofErr w:type="spellEnd"/>
            <w:r w:rsidRPr="00F24E53">
              <w:rPr>
                <w:rFonts w:asciiTheme="minorHAnsi" w:hAnsiTheme="minorHAnsi"/>
              </w:rPr>
              <w:t xml:space="preserve"> on </w:t>
            </w:r>
            <w:proofErr w:type="spellStart"/>
            <w:r w:rsidRPr="00F24E53">
              <w:rPr>
                <w:rFonts w:asciiTheme="minorHAnsi" w:hAnsiTheme="minorHAnsi"/>
              </w:rPr>
              <w:t>Automatic</w:t>
            </w:r>
            <w:proofErr w:type="spellEnd"/>
            <w:r w:rsidRPr="00F24E53">
              <w:rPr>
                <w:rFonts w:asciiTheme="minorHAnsi" w:hAnsiTheme="minorHAnsi"/>
              </w:rPr>
              <w:t xml:space="preserve"> Face </w:t>
            </w:r>
            <w:proofErr w:type="spellStart"/>
            <w:r w:rsidRPr="00F24E53">
              <w:rPr>
                <w:rFonts w:asciiTheme="minorHAnsi" w:hAnsiTheme="minorHAnsi"/>
              </w:rPr>
              <w:t>and</w:t>
            </w:r>
            <w:proofErr w:type="spellEnd"/>
            <w:r w:rsidRPr="00F24E53">
              <w:rPr>
                <w:rFonts w:asciiTheme="minorHAnsi" w:hAnsiTheme="minorHAnsi"/>
              </w:rPr>
              <w:t xml:space="preserve"> </w:t>
            </w:r>
            <w:proofErr w:type="spellStart"/>
            <w:r w:rsidRPr="00F24E53">
              <w:rPr>
                <w:rFonts w:asciiTheme="minorHAnsi" w:hAnsiTheme="minorHAnsi"/>
              </w:rPr>
              <w:t>Gesture</w:t>
            </w:r>
            <w:proofErr w:type="spellEnd"/>
            <w:r w:rsidRPr="00F24E53">
              <w:rPr>
                <w:rFonts w:asciiTheme="minorHAnsi" w:hAnsiTheme="minorHAnsi"/>
              </w:rPr>
              <w:t xml:space="preserve"> </w:t>
            </w:r>
            <w:proofErr w:type="spellStart"/>
            <w:r w:rsidRPr="00F24E53">
              <w:rPr>
                <w:rFonts w:asciiTheme="minorHAnsi" w:hAnsiTheme="minorHAnsi"/>
              </w:rPr>
              <w:t>Recognition</w:t>
            </w:r>
            <w:proofErr w:type="spellEnd"/>
            <w:r w:rsidRPr="00F24E53">
              <w:rPr>
                <w:rFonts w:asciiTheme="minorHAnsi" w:hAnsiTheme="minorHAnsi"/>
              </w:rPr>
              <w:t xml:space="preserve"> (FG 2015), Ljubljana, </w:t>
            </w:r>
            <w:proofErr w:type="spellStart"/>
            <w:r w:rsidRPr="00F24E53">
              <w:rPr>
                <w:rFonts w:asciiTheme="minorHAnsi" w:hAnsiTheme="minorHAnsi"/>
              </w:rPr>
              <w:t>Slovenia</w:t>
            </w:r>
            <w:proofErr w:type="spellEnd"/>
            <w:r w:rsidRPr="00F24E53">
              <w:rPr>
                <w:rFonts w:asciiTheme="minorHAnsi" w:hAnsiTheme="minorHAnsi"/>
              </w:rPr>
              <w:t xml:space="preserve">, </w:t>
            </w:r>
            <w:proofErr w:type="spellStart"/>
            <w:r w:rsidRPr="00F24E53">
              <w:rPr>
                <w:rFonts w:asciiTheme="minorHAnsi" w:hAnsiTheme="minorHAnsi"/>
              </w:rPr>
              <w:t>May</w:t>
            </w:r>
            <w:proofErr w:type="spellEnd"/>
            <w:r w:rsidRPr="00F24E53">
              <w:rPr>
                <w:rFonts w:asciiTheme="minorHAnsi" w:hAnsiTheme="minorHAnsi"/>
              </w:rPr>
              <w:t xml:space="preserve"> 4-8, 2015. FG 2015. </w:t>
            </w:r>
            <w:proofErr w:type="spellStart"/>
            <w:r w:rsidRPr="00F24E53">
              <w:rPr>
                <w:rFonts w:asciiTheme="minorHAnsi" w:hAnsiTheme="minorHAnsi"/>
              </w:rPr>
              <w:t>Danvers</w:t>
            </w:r>
            <w:proofErr w:type="spellEnd"/>
            <w:r w:rsidRPr="00F24E53">
              <w:rPr>
                <w:rFonts w:asciiTheme="minorHAnsi" w:hAnsiTheme="minorHAnsi"/>
              </w:rPr>
              <w:t>: IEEE, cop. 2015, b-</w:t>
            </w:r>
            <w:proofErr w:type="spellStart"/>
            <w:r w:rsidRPr="00F24E53">
              <w:rPr>
                <w:rFonts w:asciiTheme="minorHAnsi" w:hAnsiTheme="minorHAnsi"/>
              </w:rPr>
              <w:t>Wild</w:t>
            </w:r>
            <w:proofErr w:type="spellEnd"/>
            <w:r w:rsidRPr="00F24E53">
              <w:rPr>
                <w:rFonts w:asciiTheme="minorHAnsi" w:hAnsiTheme="minorHAnsi"/>
              </w:rPr>
              <w:t>, str. 1-6.</w:t>
            </w:r>
          </w:p>
          <w:p w14:paraId="289FB841" w14:textId="77777777" w:rsidR="00193415" w:rsidRPr="00F24E53" w:rsidRDefault="00193415" w:rsidP="005F38C1">
            <w:pPr>
              <w:pStyle w:val="ListParagraph"/>
              <w:numPr>
                <w:ilvl w:val="0"/>
                <w:numId w:val="17"/>
              </w:numPr>
              <w:ind w:left="426"/>
              <w:rPr>
                <w:rFonts w:asciiTheme="minorHAnsi" w:hAnsiTheme="minorHAnsi"/>
              </w:rPr>
            </w:pPr>
            <w:r w:rsidRPr="00F24E53">
              <w:rPr>
                <w:rFonts w:asciiTheme="minorHAnsi" w:hAnsiTheme="minorHAnsi"/>
              </w:rPr>
              <w:t>DOBRIŠEK, Simon. Pametni nadzorni sistemi : je to grožnja umetne inteligence. V: 1. dnevi prava zasebnosti in svobode izražanja, [Kranjska Gora, 9. in 10. april 2015]. Zbornik 2015. 1. natis. Ljubljana: IUS Software, GV založba, 2015, str. 134-138.</w:t>
            </w:r>
          </w:p>
          <w:p w14:paraId="126C6125" w14:textId="77777777" w:rsidR="00193415" w:rsidRPr="00F24E53" w:rsidRDefault="00193415" w:rsidP="005F38C1">
            <w:pPr>
              <w:pStyle w:val="ListParagraph"/>
              <w:numPr>
                <w:ilvl w:val="0"/>
                <w:numId w:val="17"/>
              </w:numPr>
              <w:ind w:left="426"/>
              <w:rPr>
                <w:rFonts w:asciiTheme="minorHAnsi" w:hAnsiTheme="minorHAnsi"/>
              </w:rPr>
            </w:pPr>
            <w:r w:rsidRPr="00F24E53">
              <w:rPr>
                <w:rFonts w:asciiTheme="minorHAnsi" w:hAnsiTheme="minorHAnsi"/>
              </w:rPr>
              <w:t xml:space="preserve">DOBRIŠEK, Simon, GAJŠEK, Rok, MIHELIČ, France, PAVEŠIĆ, Nikola, ŠTRUC, Vitomir. </w:t>
            </w:r>
            <w:proofErr w:type="spellStart"/>
            <w:r w:rsidRPr="00F24E53">
              <w:rPr>
                <w:rFonts w:asciiTheme="minorHAnsi" w:hAnsiTheme="minorHAnsi"/>
              </w:rPr>
              <w:t>Towards</w:t>
            </w:r>
            <w:proofErr w:type="spellEnd"/>
            <w:r w:rsidRPr="00F24E53">
              <w:rPr>
                <w:rFonts w:asciiTheme="minorHAnsi" w:hAnsiTheme="minorHAnsi"/>
              </w:rPr>
              <w:t xml:space="preserve"> </w:t>
            </w:r>
            <w:proofErr w:type="spellStart"/>
            <w:r w:rsidRPr="00F24E53">
              <w:rPr>
                <w:rFonts w:asciiTheme="minorHAnsi" w:hAnsiTheme="minorHAnsi"/>
              </w:rPr>
              <w:t>efficient</w:t>
            </w:r>
            <w:proofErr w:type="spellEnd"/>
            <w:r w:rsidRPr="00F24E53">
              <w:rPr>
                <w:rFonts w:asciiTheme="minorHAnsi" w:hAnsiTheme="minorHAnsi"/>
              </w:rPr>
              <w:t xml:space="preserve"> </w:t>
            </w:r>
            <w:proofErr w:type="spellStart"/>
            <w:r w:rsidRPr="00F24E53">
              <w:rPr>
                <w:rFonts w:asciiTheme="minorHAnsi" w:hAnsiTheme="minorHAnsi"/>
              </w:rPr>
              <w:t>multi-modal</w:t>
            </w:r>
            <w:proofErr w:type="spellEnd"/>
            <w:r w:rsidRPr="00F24E53">
              <w:rPr>
                <w:rFonts w:asciiTheme="minorHAnsi" w:hAnsiTheme="minorHAnsi"/>
              </w:rPr>
              <w:t xml:space="preserve"> </w:t>
            </w:r>
            <w:proofErr w:type="spellStart"/>
            <w:r w:rsidRPr="00F24E53">
              <w:rPr>
                <w:rFonts w:asciiTheme="minorHAnsi" w:hAnsiTheme="minorHAnsi"/>
              </w:rPr>
              <w:t>emotion</w:t>
            </w:r>
            <w:proofErr w:type="spellEnd"/>
            <w:r w:rsidRPr="00F24E53">
              <w:rPr>
                <w:rFonts w:asciiTheme="minorHAnsi" w:hAnsiTheme="minorHAnsi"/>
              </w:rPr>
              <w:t xml:space="preserve"> </w:t>
            </w:r>
            <w:proofErr w:type="spellStart"/>
            <w:r w:rsidRPr="00F24E53">
              <w:rPr>
                <w:rFonts w:asciiTheme="minorHAnsi" w:hAnsiTheme="minorHAnsi"/>
              </w:rPr>
              <w:t>recognition</w:t>
            </w:r>
            <w:proofErr w:type="spellEnd"/>
            <w:r w:rsidRPr="00F24E53">
              <w:rPr>
                <w:rFonts w:asciiTheme="minorHAnsi" w:hAnsiTheme="minorHAnsi"/>
              </w:rPr>
              <w:t xml:space="preserve">. </w:t>
            </w:r>
            <w:proofErr w:type="spellStart"/>
            <w:r w:rsidRPr="00F24E53">
              <w:rPr>
                <w:rFonts w:asciiTheme="minorHAnsi" w:hAnsiTheme="minorHAnsi"/>
              </w:rPr>
              <w:t>International</w:t>
            </w:r>
            <w:proofErr w:type="spellEnd"/>
            <w:r w:rsidRPr="00F24E53">
              <w:rPr>
                <w:rFonts w:asciiTheme="minorHAnsi" w:hAnsiTheme="minorHAnsi"/>
              </w:rPr>
              <w:t xml:space="preserve"> </w:t>
            </w:r>
            <w:proofErr w:type="spellStart"/>
            <w:r w:rsidRPr="00F24E53">
              <w:rPr>
                <w:rFonts w:asciiTheme="minorHAnsi" w:hAnsiTheme="minorHAnsi"/>
              </w:rPr>
              <w:t>journal</w:t>
            </w:r>
            <w:proofErr w:type="spellEnd"/>
            <w:r w:rsidRPr="00F24E53">
              <w:rPr>
                <w:rFonts w:asciiTheme="minorHAnsi" w:hAnsiTheme="minorHAnsi"/>
              </w:rPr>
              <w:t xml:space="preserve"> </w:t>
            </w:r>
            <w:proofErr w:type="spellStart"/>
            <w:r w:rsidRPr="00F24E53">
              <w:rPr>
                <w:rFonts w:asciiTheme="minorHAnsi" w:hAnsiTheme="minorHAnsi"/>
              </w:rPr>
              <w:t>of</w:t>
            </w:r>
            <w:proofErr w:type="spellEnd"/>
            <w:r w:rsidRPr="00F24E53">
              <w:rPr>
                <w:rFonts w:asciiTheme="minorHAnsi" w:hAnsiTheme="minorHAnsi"/>
              </w:rPr>
              <w:t xml:space="preserve"> </w:t>
            </w:r>
            <w:proofErr w:type="spellStart"/>
            <w:r w:rsidRPr="00F24E53">
              <w:rPr>
                <w:rFonts w:asciiTheme="minorHAnsi" w:hAnsiTheme="minorHAnsi"/>
              </w:rPr>
              <w:t>advanced</w:t>
            </w:r>
            <w:proofErr w:type="spellEnd"/>
            <w:r w:rsidRPr="00F24E53">
              <w:rPr>
                <w:rFonts w:asciiTheme="minorHAnsi" w:hAnsiTheme="minorHAnsi"/>
              </w:rPr>
              <w:t xml:space="preserve"> </w:t>
            </w:r>
            <w:proofErr w:type="spellStart"/>
            <w:r w:rsidRPr="00F24E53">
              <w:rPr>
                <w:rFonts w:asciiTheme="minorHAnsi" w:hAnsiTheme="minorHAnsi"/>
              </w:rPr>
              <w:t>robotic</w:t>
            </w:r>
            <w:proofErr w:type="spellEnd"/>
            <w:r w:rsidRPr="00F24E53">
              <w:rPr>
                <w:rFonts w:asciiTheme="minorHAnsi" w:hAnsiTheme="minorHAnsi"/>
              </w:rPr>
              <w:t xml:space="preserve"> </w:t>
            </w:r>
            <w:proofErr w:type="spellStart"/>
            <w:r w:rsidRPr="00F24E53">
              <w:rPr>
                <w:rFonts w:asciiTheme="minorHAnsi" w:hAnsiTheme="minorHAnsi"/>
              </w:rPr>
              <w:t>systems</w:t>
            </w:r>
            <w:proofErr w:type="spellEnd"/>
            <w:r w:rsidRPr="00F24E53">
              <w:rPr>
                <w:rFonts w:asciiTheme="minorHAnsi" w:hAnsiTheme="minorHAnsi"/>
              </w:rPr>
              <w:t>, ISSN 1729-8814, 2013, vol. 10, no. 53, str. 1-10.</w:t>
            </w:r>
          </w:p>
          <w:p w14:paraId="62D77F83" w14:textId="64AEAE24" w:rsidR="00D34B67" w:rsidRPr="00F24E53" w:rsidRDefault="00193415" w:rsidP="005F38C1">
            <w:pPr>
              <w:pStyle w:val="ListParagraph"/>
              <w:numPr>
                <w:ilvl w:val="0"/>
                <w:numId w:val="17"/>
              </w:numPr>
              <w:ind w:left="426"/>
              <w:rPr>
                <w:rFonts w:asciiTheme="minorHAnsi" w:hAnsiTheme="minorHAnsi"/>
              </w:rPr>
            </w:pPr>
            <w:r w:rsidRPr="00F24E53">
              <w:rPr>
                <w:rFonts w:asciiTheme="minorHAnsi" w:hAnsiTheme="minorHAnsi"/>
              </w:rPr>
              <w:t xml:space="preserve">GAJŠEK, Rok, MIHELIČ, France, DOBRIŠEK, Simon. Speaker </w:t>
            </w:r>
            <w:proofErr w:type="spellStart"/>
            <w:r w:rsidRPr="00F24E53">
              <w:rPr>
                <w:rFonts w:asciiTheme="minorHAnsi" w:hAnsiTheme="minorHAnsi"/>
              </w:rPr>
              <w:t>state</w:t>
            </w:r>
            <w:proofErr w:type="spellEnd"/>
            <w:r w:rsidRPr="00F24E53">
              <w:rPr>
                <w:rFonts w:asciiTheme="minorHAnsi" w:hAnsiTheme="minorHAnsi"/>
              </w:rPr>
              <w:t xml:space="preserve"> </w:t>
            </w:r>
            <w:proofErr w:type="spellStart"/>
            <w:r w:rsidRPr="00F24E53">
              <w:rPr>
                <w:rFonts w:asciiTheme="minorHAnsi" w:hAnsiTheme="minorHAnsi"/>
              </w:rPr>
              <w:t>recognition</w:t>
            </w:r>
            <w:proofErr w:type="spellEnd"/>
            <w:r w:rsidRPr="00F24E53">
              <w:rPr>
                <w:rFonts w:asciiTheme="minorHAnsi" w:hAnsiTheme="minorHAnsi"/>
              </w:rPr>
              <w:t xml:space="preserve"> </w:t>
            </w:r>
            <w:proofErr w:type="spellStart"/>
            <w:r w:rsidRPr="00F24E53">
              <w:rPr>
                <w:rFonts w:asciiTheme="minorHAnsi" w:hAnsiTheme="minorHAnsi"/>
              </w:rPr>
              <w:t>using</w:t>
            </w:r>
            <w:proofErr w:type="spellEnd"/>
            <w:r w:rsidRPr="00F24E53">
              <w:rPr>
                <w:rFonts w:asciiTheme="minorHAnsi" w:hAnsiTheme="minorHAnsi"/>
              </w:rPr>
              <w:t xml:space="preserve"> </w:t>
            </w:r>
            <w:proofErr w:type="spellStart"/>
            <w:r w:rsidRPr="00F24E53">
              <w:rPr>
                <w:rFonts w:asciiTheme="minorHAnsi" w:hAnsiTheme="minorHAnsi"/>
              </w:rPr>
              <w:t>an</w:t>
            </w:r>
            <w:proofErr w:type="spellEnd"/>
            <w:r w:rsidRPr="00F24E53">
              <w:rPr>
                <w:rFonts w:asciiTheme="minorHAnsi" w:hAnsiTheme="minorHAnsi"/>
              </w:rPr>
              <w:t xml:space="preserve"> HMM-</w:t>
            </w:r>
            <w:proofErr w:type="spellStart"/>
            <w:r w:rsidRPr="00F24E53">
              <w:rPr>
                <w:rFonts w:asciiTheme="minorHAnsi" w:hAnsiTheme="minorHAnsi"/>
              </w:rPr>
              <w:t>based</w:t>
            </w:r>
            <w:proofErr w:type="spellEnd"/>
            <w:r w:rsidRPr="00F24E53">
              <w:rPr>
                <w:rFonts w:asciiTheme="minorHAnsi" w:hAnsiTheme="minorHAnsi"/>
              </w:rPr>
              <w:t xml:space="preserve"> </w:t>
            </w:r>
            <w:proofErr w:type="spellStart"/>
            <w:r w:rsidRPr="00F24E53">
              <w:rPr>
                <w:rFonts w:asciiTheme="minorHAnsi" w:hAnsiTheme="minorHAnsi"/>
              </w:rPr>
              <w:t>feature</w:t>
            </w:r>
            <w:proofErr w:type="spellEnd"/>
            <w:r w:rsidRPr="00F24E53">
              <w:rPr>
                <w:rFonts w:asciiTheme="minorHAnsi" w:hAnsiTheme="minorHAnsi"/>
              </w:rPr>
              <w:t xml:space="preserve"> </w:t>
            </w:r>
            <w:proofErr w:type="spellStart"/>
            <w:r w:rsidRPr="00F24E53">
              <w:rPr>
                <w:rFonts w:asciiTheme="minorHAnsi" w:hAnsiTheme="minorHAnsi"/>
              </w:rPr>
              <w:t>extraction</w:t>
            </w:r>
            <w:proofErr w:type="spellEnd"/>
            <w:r w:rsidRPr="00F24E53">
              <w:rPr>
                <w:rFonts w:asciiTheme="minorHAnsi" w:hAnsiTheme="minorHAnsi"/>
              </w:rPr>
              <w:t xml:space="preserve"> </w:t>
            </w:r>
            <w:proofErr w:type="spellStart"/>
            <w:r w:rsidRPr="00F24E53">
              <w:rPr>
                <w:rFonts w:asciiTheme="minorHAnsi" w:hAnsiTheme="minorHAnsi"/>
              </w:rPr>
              <w:t>method</w:t>
            </w:r>
            <w:proofErr w:type="spellEnd"/>
            <w:r w:rsidRPr="00F24E53">
              <w:rPr>
                <w:rFonts w:asciiTheme="minorHAnsi" w:hAnsiTheme="minorHAnsi"/>
              </w:rPr>
              <w:t xml:space="preserve">. </w:t>
            </w:r>
            <w:proofErr w:type="spellStart"/>
            <w:r w:rsidRPr="00F24E53">
              <w:rPr>
                <w:rFonts w:asciiTheme="minorHAnsi" w:hAnsiTheme="minorHAnsi"/>
              </w:rPr>
              <w:t>Computer</w:t>
            </w:r>
            <w:proofErr w:type="spellEnd"/>
            <w:r w:rsidRPr="00F24E53">
              <w:rPr>
                <w:rFonts w:asciiTheme="minorHAnsi" w:hAnsiTheme="minorHAnsi"/>
              </w:rPr>
              <w:t xml:space="preserve"> </w:t>
            </w:r>
            <w:proofErr w:type="spellStart"/>
            <w:r w:rsidRPr="00F24E53">
              <w:rPr>
                <w:rFonts w:asciiTheme="minorHAnsi" w:hAnsiTheme="minorHAnsi"/>
              </w:rPr>
              <w:t>speech</w:t>
            </w:r>
            <w:proofErr w:type="spellEnd"/>
            <w:r w:rsidRPr="00F24E53">
              <w:rPr>
                <w:rFonts w:asciiTheme="minorHAnsi" w:hAnsiTheme="minorHAnsi"/>
              </w:rPr>
              <w:t xml:space="preserve"> &amp; </w:t>
            </w:r>
            <w:proofErr w:type="spellStart"/>
            <w:r w:rsidRPr="00F24E53">
              <w:rPr>
                <w:rFonts w:asciiTheme="minorHAnsi" w:hAnsiTheme="minorHAnsi"/>
              </w:rPr>
              <w:t>language</w:t>
            </w:r>
            <w:proofErr w:type="spellEnd"/>
            <w:r w:rsidRPr="00F24E53">
              <w:rPr>
                <w:rFonts w:asciiTheme="minorHAnsi" w:hAnsiTheme="minorHAnsi"/>
              </w:rPr>
              <w:t>, ISSN 0885-2308, Jan. 2013, vol. 27, no. 1, str. 135-150.</w:t>
            </w:r>
          </w:p>
          <w:p w14:paraId="0043B1D7" w14:textId="4ED50FBD" w:rsidR="00193415" w:rsidRPr="00F24E53" w:rsidRDefault="00193415" w:rsidP="005F38C1">
            <w:pPr>
              <w:pStyle w:val="ListParagraph"/>
              <w:numPr>
                <w:ilvl w:val="0"/>
                <w:numId w:val="17"/>
              </w:numPr>
              <w:ind w:left="426"/>
              <w:rPr>
                <w:rFonts w:asciiTheme="minorHAnsi" w:hAnsiTheme="minorHAnsi"/>
              </w:rPr>
            </w:pPr>
            <w:r w:rsidRPr="00F24E53">
              <w:rPr>
                <w:rFonts w:asciiTheme="minorHAnsi" w:hAnsiTheme="minorHAnsi"/>
              </w:rPr>
              <w:t xml:space="preserve">KRIŽAJ, Janez, ŠTRUC, Vitomir, DOBRIŠEK, Simon. </w:t>
            </w:r>
            <w:proofErr w:type="spellStart"/>
            <w:r w:rsidRPr="00F24E53">
              <w:rPr>
                <w:rFonts w:asciiTheme="minorHAnsi" w:hAnsiTheme="minorHAnsi"/>
              </w:rPr>
              <w:t>Towards</w:t>
            </w:r>
            <w:proofErr w:type="spellEnd"/>
            <w:r w:rsidRPr="00F24E53">
              <w:rPr>
                <w:rFonts w:asciiTheme="minorHAnsi" w:hAnsiTheme="minorHAnsi"/>
              </w:rPr>
              <w:t xml:space="preserve"> </w:t>
            </w:r>
            <w:proofErr w:type="spellStart"/>
            <w:r w:rsidRPr="00F24E53">
              <w:rPr>
                <w:rFonts w:asciiTheme="minorHAnsi" w:hAnsiTheme="minorHAnsi"/>
              </w:rPr>
              <w:t>robust</w:t>
            </w:r>
            <w:proofErr w:type="spellEnd"/>
            <w:r w:rsidRPr="00F24E53">
              <w:rPr>
                <w:rFonts w:asciiTheme="minorHAnsi" w:hAnsiTheme="minorHAnsi"/>
              </w:rPr>
              <w:t xml:space="preserve"> 3D face </w:t>
            </w:r>
            <w:proofErr w:type="spellStart"/>
            <w:r w:rsidRPr="00F24E53">
              <w:rPr>
                <w:rFonts w:asciiTheme="minorHAnsi" w:hAnsiTheme="minorHAnsi"/>
              </w:rPr>
              <w:t>verification</w:t>
            </w:r>
            <w:proofErr w:type="spellEnd"/>
            <w:r w:rsidRPr="00F24E53">
              <w:rPr>
                <w:rFonts w:asciiTheme="minorHAnsi" w:hAnsiTheme="minorHAnsi"/>
              </w:rPr>
              <w:t xml:space="preserve"> </w:t>
            </w:r>
            <w:proofErr w:type="spellStart"/>
            <w:r w:rsidRPr="00F24E53">
              <w:rPr>
                <w:rFonts w:asciiTheme="minorHAnsi" w:hAnsiTheme="minorHAnsi"/>
              </w:rPr>
              <w:t>using</w:t>
            </w:r>
            <w:proofErr w:type="spellEnd"/>
            <w:r w:rsidRPr="00F24E53">
              <w:rPr>
                <w:rFonts w:asciiTheme="minorHAnsi" w:hAnsiTheme="minorHAnsi"/>
              </w:rPr>
              <w:t xml:space="preserve"> </w:t>
            </w:r>
            <w:proofErr w:type="spellStart"/>
            <w:r w:rsidRPr="00F24E53">
              <w:rPr>
                <w:rFonts w:asciiTheme="minorHAnsi" w:hAnsiTheme="minorHAnsi"/>
              </w:rPr>
              <w:t>Gaussian</w:t>
            </w:r>
            <w:proofErr w:type="spellEnd"/>
            <w:r w:rsidRPr="00F24E53">
              <w:rPr>
                <w:rFonts w:asciiTheme="minorHAnsi" w:hAnsiTheme="minorHAnsi"/>
              </w:rPr>
              <w:t xml:space="preserve"> </w:t>
            </w:r>
            <w:proofErr w:type="spellStart"/>
            <w:r w:rsidRPr="00F24E53">
              <w:rPr>
                <w:rFonts w:asciiTheme="minorHAnsi" w:hAnsiTheme="minorHAnsi"/>
              </w:rPr>
              <w:t>mixture</w:t>
            </w:r>
            <w:proofErr w:type="spellEnd"/>
            <w:r w:rsidRPr="00F24E53">
              <w:rPr>
                <w:rFonts w:asciiTheme="minorHAnsi" w:hAnsiTheme="minorHAnsi"/>
              </w:rPr>
              <w:t xml:space="preserve"> </w:t>
            </w:r>
            <w:proofErr w:type="spellStart"/>
            <w:r w:rsidRPr="00F24E53">
              <w:rPr>
                <w:rFonts w:asciiTheme="minorHAnsi" w:hAnsiTheme="minorHAnsi"/>
              </w:rPr>
              <w:t>models</w:t>
            </w:r>
            <w:proofErr w:type="spellEnd"/>
            <w:r w:rsidRPr="00F24E53">
              <w:rPr>
                <w:rFonts w:asciiTheme="minorHAnsi" w:hAnsiTheme="minorHAnsi"/>
              </w:rPr>
              <w:t xml:space="preserve">. </w:t>
            </w:r>
            <w:proofErr w:type="spellStart"/>
            <w:r w:rsidRPr="00F24E53">
              <w:rPr>
                <w:rFonts w:asciiTheme="minorHAnsi" w:hAnsiTheme="minorHAnsi"/>
              </w:rPr>
              <w:t>International</w:t>
            </w:r>
            <w:proofErr w:type="spellEnd"/>
            <w:r w:rsidRPr="00F24E53">
              <w:rPr>
                <w:rFonts w:asciiTheme="minorHAnsi" w:hAnsiTheme="minorHAnsi"/>
              </w:rPr>
              <w:t xml:space="preserve"> </w:t>
            </w:r>
            <w:proofErr w:type="spellStart"/>
            <w:r w:rsidRPr="00F24E53">
              <w:rPr>
                <w:rFonts w:asciiTheme="minorHAnsi" w:hAnsiTheme="minorHAnsi"/>
              </w:rPr>
              <w:t>journal</w:t>
            </w:r>
            <w:proofErr w:type="spellEnd"/>
            <w:r w:rsidRPr="00F24E53">
              <w:rPr>
                <w:rFonts w:asciiTheme="minorHAnsi" w:hAnsiTheme="minorHAnsi"/>
              </w:rPr>
              <w:t xml:space="preserve"> </w:t>
            </w:r>
            <w:proofErr w:type="spellStart"/>
            <w:r w:rsidRPr="00F24E53">
              <w:rPr>
                <w:rFonts w:asciiTheme="minorHAnsi" w:hAnsiTheme="minorHAnsi"/>
              </w:rPr>
              <w:t>of</w:t>
            </w:r>
            <w:proofErr w:type="spellEnd"/>
            <w:r w:rsidRPr="00F24E53">
              <w:rPr>
                <w:rFonts w:asciiTheme="minorHAnsi" w:hAnsiTheme="minorHAnsi"/>
              </w:rPr>
              <w:t xml:space="preserve"> </w:t>
            </w:r>
            <w:proofErr w:type="spellStart"/>
            <w:r w:rsidRPr="00F24E53">
              <w:rPr>
                <w:rFonts w:asciiTheme="minorHAnsi" w:hAnsiTheme="minorHAnsi"/>
              </w:rPr>
              <w:t>advanced</w:t>
            </w:r>
            <w:proofErr w:type="spellEnd"/>
            <w:r w:rsidRPr="00F24E53">
              <w:rPr>
                <w:rFonts w:asciiTheme="minorHAnsi" w:hAnsiTheme="minorHAnsi"/>
              </w:rPr>
              <w:t xml:space="preserve"> </w:t>
            </w:r>
            <w:proofErr w:type="spellStart"/>
            <w:r w:rsidRPr="00F24E53">
              <w:rPr>
                <w:rFonts w:asciiTheme="minorHAnsi" w:hAnsiTheme="minorHAnsi"/>
              </w:rPr>
              <w:t>robotic</w:t>
            </w:r>
            <w:proofErr w:type="spellEnd"/>
            <w:r w:rsidRPr="00F24E53">
              <w:rPr>
                <w:rFonts w:asciiTheme="minorHAnsi" w:hAnsiTheme="minorHAnsi"/>
              </w:rPr>
              <w:t xml:space="preserve"> </w:t>
            </w:r>
            <w:proofErr w:type="spellStart"/>
            <w:r w:rsidRPr="00F24E53">
              <w:rPr>
                <w:rFonts w:asciiTheme="minorHAnsi" w:hAnsiTheme="minorHAnsi"/>
              </w:rPr>
              <w:t>systems</w:t>
            </w:r>
            <w:proofErr w:type="spellEnd"/>
            <w:r w:rsidRPr="00F24E53">
              <w:rPr>
                <w:rFonts w:asciiTheme="minorHAnsi" w:hAnsiTheme="minorHAnsi"/>
              </w:rPr>
              <w:t>, ISSN 1729-8814, 2012, vol. 9, no. 162, str. 1-11.</w:t>
            </w:r>
          </w:p>
        </w:tc>
      </w:tr>
    </w:tbl>
    <w:p w14:paraId="623248EC" w14:textId="77777777" w:rsidR="005E0D84" w:rsidRPr="00F24E53" w:rsidRDefault="005E0D84" w:rsidP="004D32BD">
      <w:pPr>
        <w:rPr>
          <w:rFonts w:asciiTheme="minorHAnsi" w:hAnsiTheme="minorHAnsi"/>
          <w:lang w:val="en-US"/>
        </w:rPr>
      </w:pPr>
    </w:p>
    <w:sectPr w:rsidR="005E0D84" w:rsidRPr="00F24E53" w:rsidSect="00A4419A">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03D0"/>
    <w:multiLevelType w:val="hybridMultilevel"/>
    <w:tmpl w:val="CE3EC21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C23547E"/>
    <w:multiLevelType w:val="hybridMultilevel"/>
    <w:tmpl w:val="C4B04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5A35F8"/>
    <w:multiLevelType w:val="hybridMultilevel"/>
    <w:tmpl w:val="47CE0942"/>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1E0F83"/>
    <w:multiLevelType w:val="hybridMultilevel"/>
    <w:tmpl w:val="86DABE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C4D43DA"/>
    <w:multiLevelType w:val="hybridMultilevel"/>
    <w:tmpl w:val="7284A1D8"/>
    <w:lvl w:ilvl="0" w:tplc="04240001">
      <w:start w:val="1"/>
      <w:numFmt w:val="bullet"/>
      <w:lvlText w:val=""/>
      <w:lvlJc w:val="left"/>
      <w:pPr>
        <w:ind w:left="732" w:hanging="360"/>
      </w:pPr>
      <w:rPr>
        <w:rFonts w:ascii="Symbol" w:hAnsi="Symbol" w:hint="default"/>
      </w:rPr>
    </w:lvl>
    <w:lvl w:ilvl="1" w:tplc="04240003">
      <w:start w:val="1"/>
      <w:numFmt w:val="bullet"/>
      <w:lvlText w:val="o"/>
      <w:lvlJc w:val="left"/>
      <w:pPr>
        <w:ind w:left="1452" w:hanging="360"/>
      </w:pPr>
      <w:rPr>
        <w:rFonts w:ascii="Courier New" w:hAnsi="Courier New" w:cs="Courier New" w:hint="default"/>
      </w:rPr>
    </w:lvl>
    <w:lvl w:ilvl="2" w:tplc="04240005" w:tentative="1">
      <w:start w:val="1"/>
      <w:numFmt w:val="bullet"/>
      <w:lvlText w:val=""/>
      <w:lvlJc w:val="left"/>
      <w:pPr>
        <w:ind w:left="2172" w:hanging="360"/>
      </w:pPr>
      <w:rPr>
        <w:rFonts w:ascii="Wingdings" w:hAnsi="Wingdings" w:hint="default"/>
      </w:rPr>
    </w:lvl>
    <w:lvl w:ilvl="3" w:tplc="04240001" w:tentative="1">
      <w:start w:val="1"/>
      <w:numFmt w:val="bullet"/>
      <w:lvlText w:val=""/>
      <w:lvlJc w:val="left"/>
      <w:pPr>
        <w:ind w:left="2892" w:hanging="360"/>
      </w:pPr>
      <w:rPr>
        <w:rFonts w:ascii="Symbol" w:hAnsi="Symbol" w:hint="default"/>
      </w:rPr>
    </w:lvl>
    <w:lvl w:ilvl="4" w:tplc="04240003" w:tentative="1">
      <w:start w:val="1"/>
      <w:numFmt w:val="bullet"/>
      <w:lvlText w:val="o"/>
      <w:lvlJc w:val="left"/>
      <w:pPr>
        <w:ind w:left="3612" w:hanging="360"/>
      </w:pPr>
      <w:rPr>
        <w:rFonts w:ascii="Courier New" w:hAnsi="Courier New" w:cs="Courier New" w:hint="default"/>
      </w:rPr>
    </w:lvl>
    <w:lvl w:ilvl="5" w:tplc="04240005" w:tentative="1">
      <w:start w:val="1"/>
      <w:numFmt w:val="bullet"/>
      <w:lvlText w:val=""/>
      <w:lvlJc w:val="left"/>
      <w:pPr>
        <w:ind w:left="4332" w:hanging="360"/>
      </w:pPr>
      <w:rPr>
        <w:rFonts w:ascii="Wingdings" w:hAnsi="Wingdings" w:hint="default"/>
      </w:rPr>
    </w:lvl>
    <w:lvl w:ilvl="6" w:tplc="04240001" w:tentative="1">
      <w:start w:val="1"/>
      <w:numFmt w:val="bullet"/>
      <w:lvlText w:val=""/>
      <w:lvlJc w:val="left"/>
      <w:pPr>
        <w:ind w:left="5052" w:hanging="360"/>
      </w:pPr>
      <w:rPr>
        <w:rFonts w:ascii="Symbol" w:hAnsi="Symbol" w:hint="default"/>
      </w:rPr>
    </w:lvl>
    <w:lvl w:ilvl="7" w:tplc="04240003" w:tentative="1">
      <w:start w:val="1"/>
      <w:numFmt w:val="bullet"/>
      <w:lvlText w:val="o"/>
      <w:lvlJc w:val="left"/>
      <w:pPr>
        <w:ind w:left="5772" w:hanging="360"/>
      </w:pPr>
      <w:rPr>
        <w:rFonts w:ascii="Courier New" w:hAnsi="Courier New" w:cs="Courier New" w:hint="default"/>
      </w:rPr>
    </w:lvl>
    <w:lvl w:ilvl="8" w:tplc="04240005" w:tentative="1">
      <w:start w:val="1"/>
      <w:numFmt w:val="bullet"/>
      <w:lvlText w:val=""/>
      <w:lvlJc w:val="left"/>
      <w:pPr>
        <w:ind w:left="6492" w:hanging="360"/>
      </w:pPr>
      <w:rPr>
        <w:rFonts w:ascii="Wingdings" w:hAnsi="Wingdings" w:hint="default"/>
      </w:rPr>
    </w:lvl>
  </w:abstractNum>
  <w:abstractNum w:abstractNumId="5" w15:restartNumberingAfterBreak="0">
    <w:nsid w:val="34C52C6F"/>
    <w:multiLevelType w:val="hybridMultilevel"/>
    <w:tmpl w:val="CC7C527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34F8593C"/>
    <w:multiLevelType w:val="hybridMultilevel"/>
    <w:tmpl w:val="0032EC06"/>
    <w:lvl w:ilvl="0" w:tplc="04240001">
      <w:start w:val="1"/>
      <w:numFmt w:val="bullet"/>
      <w:lvlText w:val=""/>
      <w:lvlJc w:val="left"/>
      <w:pPr>
        <w:ind w:left="720" w:hanging="360"/>
      </w:pPr>
      <w:rPr>
        <w:rFonts w:ascii="Symbol" w:hAnsi="Symbol" w:hint="default"/>
      </w:rPr>
    </w:lvl>
    <w:lvl w:ilvl="1" w:tplc="2B5E169C">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42D2288"/>
    <w:multiLevelType w:val="hybridMultilevel"/>
    <w:tmpl w:val="002C194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4B8B5E33"/>
    <w:multiLevelType w:val="hybridMultilevel"/>
    <w:tmpl w:val="1BD86D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0550FA0"/>
    <w:multiLevelType w:val="hybridMultilevel"/>
    <w:tmpl w:val="018EEE6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5EC87890"/>
    <w:multiLevelType w:val="hybridMultilevel"/>
    <w:tmpl w:val="E3EEB40A"/>
    <w:lvl w:ilvl="0" w:tplc="0424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E53B1E"/>
    <w:multiLevelType w:val="hybridMultilevel"/>
    <w:tmpl w:val="389AE40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605D207C"/>
    <w:multiLevelType w:val="hybridMultilevel"/>
    <w:tmpl w:val="FB081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3FB6E33"/>
    <w:multiLevelType w:val="hybridMultilevel"/>
    <w:tmpl w:val="BDD4E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B25EC5"/>
    <w:multiLevelType w:val="hybridMultilevel"/>
    <w:tmpl w:val="1066729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75631CE7"/>
    <w:multiLevelType w:val="hybridMultilevel"/>
    <w:tmpl w:val="6BC4B0B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7EF7256E"/>
    <w:multiLevelType w:val="hybridMultilevel"/>
    <w:tmpl w:val="1924F73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151BB9"/>
    <w:multiLevelType w:val="hybridMultilevel"/>
    <w:tmpl w:val="6D08599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 w:numId="2">
    <w:abstractNumId w:val="17"/>
  </w:num>
  <w:num w:numId="3">
    <w:abstractNumId w:val="1"/>
  </w:num>
  <w:num w:numId="4">
    <w:abstractNumId w:val="12"/>
  </w:num>
  <w:num w:numId="5">
    <w:abstractNumId w:val="15"/>
  </w:num>
  <w:num w:numId="6">
    <w:abstractNumId w:val="6"/>
  </w:num>
  <w:num w:numId="7">
    <w:abstractNumId w:val="9"/>
  </w:num>
  <w:num w:numId="8">
    <w:abstractNumId w:val="7"/>
  </w:num>
  <w:num w:numId="9">
    <w:abstractNumId w:val="3"/>
  </w:num>
  <w:num w:numId="10">
    <w:abstractNumId w:val="5"/>
  </w:num>
  <w:num w:numId="11">
    <w:abstractNumId w:val="4"/>
  </w:num>
  <w:num w:numId="12">
    <w:abstractNumId w:val="8"/>
  </w:num>
  <w:num w:numId="13">
    <w:abstractNumId w:val="14"/>
  </w:num>
  <w:num w:numId="14">
    <w:abstractNumId w:val="11"/>
  </w:num>
  <w:num w:numId="15">
    <w:abstractNumId w:val="13"/>
  </w:num>
  <w:num w:numId="16">
    <w:abstractNumId w:val="16"/>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96197"/>
    <w:rsid w:val="000B79BE"/>
    <w:rsid w:val="000E605D"/>
    <w:rsid w:val="00155EA0"/>
    <w:rsid w:val="00177249"/>
    <w:rsid w:val="00193415"/>
    <w:rsid w:val="0019394C"/>
    <w:rsid w:val="001A4B4B"/>
    <w:rsid w:val="001B1777"/>
    <w:rsid w:val="001B60F1"/>
    <w:rsid w:val="001E043B"/>
    <w:rsid w:val="0020563D"/>
    <w:rsid w:val="00213DED"/>
    <w:rsid w:val="002724BA"/>
    <w:rsid w:val="0027260E"/>
    <w:rsid w:val="002C6E4A"/>
    <w:rsid w:val="002F300A"/>
    <w:rsid w:val="00300B5C"/>
    <w:rsid w:val="0030345C"/>
    <w:rsid w:val="00340F31"/>
    <w:rsid w:val="003433F9"/>
    <w:rsid w:val="00352449"/>
    <w:rsid w:val="00355D04"/>
    <w:rsid w:val="00357E4F"/>
    <w:rsid w:val="003666C9"/>
    <w:rsid w:val="003D42AD"/>
    <w:rsid w:val="003E6F6A"/>
    <w:rsid w:val="003E7928"/>
    <w:rsid w:val="004078A6"/>
    <w:rsid w:val="00421925"/>
    <w:rsid w:val="004249D1"/>
    <w:rsid w:val="004536E1"/>
    <w:rsid w:val="00454FA7"/>
    <w:rsid w:val="004A1BA0"/>
    <w:rsid w:val="004D32BD"/>
    <w:rsid w:val="004D6326"/>
    <w:rsid w:val="004D6761"/>
    <w:rsid w:val="0050716D"/>
    <w:rsid w:val="0052723F"/>
    <w:rsid w:val="0053523E"/>
    <w:rsid w:val="005903BA"/>
    <w:rsid w:val="005E0D84"/>
    <w:rsid w:val="005F38C1"/>
    <w:rsid w:val="005F4DD0"/>
    <w:rsid w:val="00612606"/>
    <w:rsid w:val="00617E18"/>
    <w:rsid w:val="006200F7"/>
    <w:rsid w:val="006253E7"/>
    <w:rsid w:val="00633D46"/>
    <w:rsid w:val="00635FB0"/>
    <w:rsid w:val="006849F7"/>
    <w:rsid w:val="006D0B8D"/>
    <w:rsid w:val="006E569B"/>
    <w:rsid w:val="006F1B32"/>
    <w:rsid w:val="006F54CE"/>
    <w:rsid w:val="006F67D8"/>
    <w:rsid w:val="00702842"/>
    <w:rsid w:val="007046D8"/>
    <w:rsid w:val="0074723F"/>
    <w:rsid w:val="007809B6"/>
    <w:rsid w:val="00815301"/>
    <w:rsid w:val="0082408F"/>
    <w:rsid w:val="0085663F"/>
    <w:rsid w:val="008A6E54"/>
    <w:rsid w:val="008F12FB"/>
    <w:rsid w:val="0090379B"/>
    <w:rsid w:val="00910D3F"/>
    <w:rsid w:val="009519C9"/>
    <w:rsid w:val="009655D1"/>
    <w:rsid w:val="0097366C"/>
    <w:rsid w:val="009D2F2F"/>
    <w:rsid w:val="00A024F8"/>
    <w:rsid w:val="00A02BF5"/>
    <w:rsid w:val="00A21C94"/>
    <w:rsid w:val="00A42154"/>
    <w:rsid w:val="00A4419A"/>
    <w:rsid w:val="00A82ED7"/>
    <w:rsid w:val="00AF63D3"/>
    <w:rsid w:val="00B2625D"/>
    <w:rsid w:val="00B36156"/>
    <w:rsid w:val="00B37024"/>
    <w:rsid w:val="00B5158A"/>
    <w:rsid w:val="00BA1F90"/>
    <w:rsid w:val="00BC1992"/>
    <w:rsid w:val="00BD745A"/>
    <w:rsid w:val="00BE2FFE"/>
    <w:rsid w:val="00BE5556"/>
    <w:rsid w:val="00C00044"/>
    <w:rsid w:val="00C160A9"/>
    <w:rsid w:val="00C16E51"/>
    <w:rsid w:val="00C24A79"/>
    <w:rsid w:val="00C4131A"/>
    <w:rsid w:val="00C47757"/>
    <w:rsid w:val="00D14E40"/>
    <w:rsid w:val="00D34B67"/>
    <w:rsid w:val="00D351D1"/>
    <w:rsid w:val="00D42BEF"/>
    <w:rsid w:val="00D46717"/>
    <w:rsid w:val="00D60066"/>
    <w:rsid w:val="00D720A2"/>
    <w:rsid w:val="00D933D3"/>
    <w:rsid w:val="00D95B1C"/>
    <w:rsid w:val="00DA2A36"/>
    <w:rsid w:val="00DC4DB8"/>
    <w:rsid w:val="00DE6E04"/>
    <w:rsid w:val="00E04E7D"/>
    <w:rsid w:val="00E4443D"/>
    <w:rsid w:val="00E47333"/>
    <w:rsid w:val="00E733DC"/>
    <w:rsid w:val="00E7547B"/>
    <w:rsid w:val="00E865E6"/>
    <w:rsid w:val="00EB7E6A"/>
    <w:rsid w:val="00EC16D9"/>
    <w:rsid w:val="00ED5264"/>
    <w:rsid w:val="00EF5AA0"/>
    <w:rsid w:val="00EF7242"/>
    <w:rsid w:val="00F00CA4"/>
    <w:rsid w:val="00F16E8E"/>
    <w:rsid w:val="00F24E53"/>
    <w:rsid w:val="00F86896"/>
    <w:rsid w:val="00FC47AE"/>
    <w:rsid w:val="00FD55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90A29-BD86-4A51-B36A-7BCE4D57D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606"/>
    <w:pPr>
      <w:ind w:left="720"/>
      <w:contextualSpacing/>
    </w:pPr>
  </w:style>
  <w:style w:type="character" w:styleId="Hyperlink">
    <w:name w:val="Hyperlink"/>
    <w:basedOn w:val="DefaultParagraphFont"/>
    <w:rsid w:val="00D46717"/>
    <w:rPr>
      <w:color w:val="0000FF"/>
      <w:u w:val="single"/>
    </w:rPr>
  </w:style>
  <w:style w:type="paragraph" w:styleId="BalloonText">
    <w:name w:val="Balloon Text"/>
    <w:basedOn w:val="Normal"/>
    <w:link w:val="BalloonTextChar"/>
    <w:uiPriority w:val="99"/>
    <w:semiHidden/>
    <w:unhideWhenUsed/>
    <w:rsid w:val="006E569B"/>
    <w:rPr>
      <w:rFonts w:ascii="Tahoma" w:hAnsi="Tahoma" w:cs="Tahoma"/>
      <w:sz w:val="16"/>
      <w:szCs w:val="16"/>
    </w:rPr>
  </w:style>
  <w:style w:type="character" w:customStyle="1" w:styleId="BalloonTextChar">
    <w:name w:val="Balloon Text Char"/>
    <w:basedOn w:val="DefaultParagraphFont"/>
    <w:link w:val="BalloonText"/>
    <w:uiPriority w:val="99"/>
    <w:semiHidden/>
    <w:rsid w:val="006E569B"/>
    <w:rPr>
      <w:rFonts w:ascii="Tahoma" w:eastAsia="Calibri" w:hAnsi="Tahoma" w:cs="Tahoma"/>
      <w:sz w:val="16"/>
      <w:szCs w:val="16"/>
      <w:lang w:eastAsia="sl-SI"/>
    </w:rPr>
  </w:style>
  <w:style w:type="paragraph" w:styleId="Subtitle">
    <w:name w:val="Subtitle"/>
    <w:basedOn w:val="Normal"/>
    <w:next w:val="Normal"/>
    <w:link w:val="SubtitleChar"/>
    <w:qFormat/>
    <w:rsid w:val="00D933D3"/>
    <w:pPr>
      <w:spacing w:after="120"/>
    </w:pPr>
    <w:rPr>
      <w:rFonts w:eastAsia="Times New Roman"/>
      <w:b/>
      <w:i/>
    </w:rPr>
  </w:style>
  <w:style w:type="character" w:customStyle="1" w:styleId="SubtitleChar">
    <w:name w:val="Subtitle Char"/>
    <w:basedOn w:val="DefaultParagraphFont"/>
    <w:link w:val="Subtitle"/>
    <w:rsid w:val="00D933D3"/>
    <w:rPr>
      <w:rFonts w:ascii="Calibri" w:eastAsia="Times New Roman" w:hAnsi="Calibri" w:cs="Times New Roman"/>
      <w:b/>
      <w:i/>
      <w:sz w:val="24"/>
      <w:szCs w:val="24"/>
      <w:lang w:eastAsia="sl-SI"/>
    </w:rPr>
  </w:style>
  <w:style w:type="character" w:styleId="Strong">
    <w:name w:val="Strong"/>
    <w:qFormat/>
    <w:rsid w:val="00D933D3"/>
    <w:rPr>
      <w:bCs/>
      <w:i/>
    </w:rPr>
  </w:style>
  <w:style w:type="paragraph" w:styleId="NoSpacing">
    <w:name w:val="No Spacing"/>
    <w:uiPriority w:val="1"/>
    <w:qFormat/>
    <w:rsid w:val="004536E1"/>
    <w:pPr>
      <w:spacing w:after="0" w:line="240" w:lineRule="auto"/>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3859">
      <w:bodyDiv w:val="1"/>
      <w:marLeft w:val="0"/>
      <w:marRight w:val="0"/>
      <w:marTop w:val="0"/>
      <w:marBottom w:val="0"/>
      <w:divBdr>
        <w:top w:val="none" w:sz="0" w:space="0" w:color="auto"/>
        <w:left w:val="none" w:sz="0" w:space="0" w:color="auto"/>
        <w:bottom w:val="none" w:sz="0" w:space="0" w:color="auto"/>
        <w:right w:val="none" w:sz="0" w:space="0" w:color="auto"/>
      </w:divBdr>
    </w:div>
    <w:div w:id="1098597550">
      <w:bodyDiv w:val="1"/>
      <w:marLeft w:val="0"/>
      <w:marRight w:val="0"/>
      <w:marTop w:val="0"/>
      <w:marBottom w:val="0"/>
      <w:divBdr>
        <w:top w:val="none" w:sz="0" w:space="0" w:color="auto"/>
        <w:left w:val="none" w:sz="0" w:space="0" w:color="auto"/>
        <w:bottom w:val="none" w:sz="0" w:space="0" w:color="auto"/>
        <w:right w:val="none" w:sz="0" w:space="0" w:color="auto"/>
      </w:divBdr>
    </w:div>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397239772">
      <w:bodyDiv w:val="1"/>
      <w:marLeft w:val="0"/>
      <w:marRight w:val="0"/>
      <w:marTop w:val="0"/>
      <w:marBottom w:val="0"/>
      <w:divBdr>
        <w:top w:val="none" w:sz="0" w:space="0" w:color="auto"/>
        <w:left w:val="none" w:sz="0" w:space="0" w:color="auto"/>
        <w:bottom w:val="none" w:sz="0" w:space="0" w:color="auto"/>
        <w:right w:val="none" w:sz="0" w:space="0" w:color="auto"/>
      </w:divBdr>
    </w:div>
    <w:div w:id="1484932289">
      <w:bodyDiv w:val="1"/>
      <w:marLeft w:val="0"/>
      <w:marRight w:val="0"/>
      <w:marTop w:val="0"/>
      <w:marBottom w:val="0"/>
      <w:divBdr>
        <w:top w:val="none" w:sz="0" w:space="0" w:color="auto"/>
        <w:left w:val="none" w:sz="0" w:space="0" w:color="auto"/>
        <w:bottom w:val="none" w:sz="0" w:space="0" w:color="auto"/>
        <w:right w:val="none" w:sz="0" w:space="0" w:color="auto"/>
      </w:divBdr>
    </w:div>
    <w:div w:id="1565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4</Pages>
  <Words>1470</Words>
  <Characters>8383</Characters>
  <Application>Microsoft Office Word</Application>
  <DocSecurity>0</DocSecurity>
  <Lines>69</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UNI-LJ, FE</Company>
  <LinksUpToDate>false</LinksUpToDate>
  <CharactersWithSpaces>9834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7</cp:revision>
  <cp:lastPrinted>2013-07-03T11:45:00Z</cp:lastPrinted>
  <dcterms:created xsi:type="dcterms:W3CDTF">2015-03-26T22:03:00Z</dcterms:created>
  <dcterms:modified xsi:type="dcterms:W3CDTF">2016-06-02T17:56:00Z</dcterms:modified>
</cp:coreProperties>
</file>