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6B3F3C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Tr="006B3F3C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CF32D5">
            <w:pPr>
              <w:rPr>
                <w:rFonts w:cs="Calibri"/>
              </w:rPr>
            </w:pPr>
            <w:bookmarkStart w:id="0" w:name="Predmet"/>
            <w:bookmarkEnd w:id="0"/>
            <w:r>
              <w:rPr>
                <w:rFonts w:cs="Calibri"/>
              </w:rPr>
              <w:t>Kompleksni merilni sistemi</w:t>
            </w:r>
          </w:p>
        </w:tc>
      </w:tr>
      <w:tr w:rsidR="00D60066" w:rsidTr="006B3F3C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CF32D5">
            <w:pPr>
              <w:rPr>
                <w:rFonts w:cs="Calibri"/>
              </w:rPr>
            </w:pPr>
            <w:bookmarkStart w:id="1" w:name="APredmet"/>
            <w:bookmarkEnd w:id="1"/>
            <w:proofErr w:type="spellStart"/>
            <w:r>
              <w:rPr>
                <w:rFonts w:cs="Calibri"/>
              </w:rPr>
              <w:t>Complex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measurement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systems</w:t>
            </w:r>
            <w:proofErr w:type="spellEnd"/>
          </w:p>
        </w:tc>
      </w:tr>
      <w:tr w:rsidR="00D60066" w:rsidTr="006B3F3C">
        <w:tc>
          <w:tcPr>
            <w:tcW w:w="3307" w:type="dxa"/>
            <w:gridSpan w:val="5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</w:tr>
      <w:tr w:rsidR="00D60066" w:rsidTr="006B3F3C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:rsidR="00D60066" w:rsidRDefault="00D60066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programme</w:t>
            </w:r>
            <w:proofErr w:type="spellEnd"/>
            <w:r>
              <w:rPr>
                <w:rFonts w:cs="Calibri"/>
                <w:b/>
                <w:szCs w:val="22"/>
              </w:rPr>
              <w:t xml:space="preserve"> and </w:t>
            </w:r>
            <w:proofErr w:type="spellStart"/>
            <w:r>
              <w:rPr>
                <w:rFonts w:cs="Calibri"/>
                <w:b/>
                <w:szCs w:val="22"/>
              </w:rPr>
              <w:t>level</w:t>
            </w:r>
            <w:proofErr w:type="spellEnd"/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Academic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6B3F3C" w:rsidTr="006B3F3C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3C" w:rsidRPr="00D81959" w:rsidRDefault="006B3F3C" w:rsidP="006B3F3C">
            <w:pPr>
              <w:jc w:val="center"/>
              <w:rPr>
                <w:rFonts w:cs="Calibri"/>
                <w:bCs/>
              </w:rPr>
            </w:pPr>
            <w:r w:rsidRPr="00D81959">
              <w:rPr>
                <w:rFonts w:cs="Calibri"/>
                <w:bCs/>
              </w:rPr>
              <w:t>Podiplomski magistrski študijski program druge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3C" w:rsidRPr="00C45FC8" w:rsidRDefault="006B3F3C" w:rsidP="006B3F3C">
            <w:pPr>
              <w:jc w:val="center"/>
              <w:rPr>
                <w:rFonts w:cs="Calibri"/>
                <w:bCs/>
              </w:rPr>
            </w:pPr>
            <w:r w:rsidRPr="00C45FC8">
              <w:rPr>
                <w:rFonts w:cs="Calibri"/>
                <w:bCs/>
              </w:rPr>
              <w:t xml:space="preserve">Robotika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3C" w:rsidRPr="00C45FC8" w:rsidRDefault="006B3F3C" w:rsidP="006B3F3C">
            <w:pPr>
              <w:jc w:val="center"/>
              <w:rPr>
                <w:rFonts w:cs="Calibri"/>
                <w:bCs/>
              </w:rPr>
            </w:pPr>
            <w:r w:rsidRPr="00C45FC8">
              <w:rPr>
                <w:rFonts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3C" w:rsidRPr="00C45FC8" w:rsidRDefault="006B3F3C" w:rsidP="006B3F3C">
            <w:pPr>
              <w:jc w:val="center"/>
              <w:rPr>
                <w:rFonts w:cs="Calibri"/>
                <w:bCs/>
              </w:rPr>
            </w:pPr>
            <w:r w:rsidRPr="00C45FC8">
              <w:rPr>
                <w:rFonts w:cs="Calibri"/>
                <w:bCs/>
              </w:rPr>
              <w:t>1</w:t>
            </w:r>
          </w:p>
        </w:tc>
      </w:tr>
      <w:tr w:rsidR="006B3F3C" w:rsidTr="006B3F3C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3C" w:rsidRDefault="006B3F3C" w:rsidP="006B3F3C">
            <w:pPr>
              <w:jc w:val="center"/>
              <w:rPr>
                <w:rFonts w:cs="Calibri"/>
                <w:b/>
                <w:bCs/>
              </w:rPr>
            </w:pPr>
            <w:r w:rsidRPr="00D81959">
              <w:rPr>
                <w:lang w:val="en-GB"/>
              </w:rPr>
              <w:t>2</w:t>
            </w:r>
            <w:r w:rsidRPr="00D81959">
              <w:rPr>
                <w:vertAlign w:val="superscript"/>
                <w:lang w:val="en-GB"/>
              </w:rPr>
              <w:t>nd</w:t>
            </w:r>
            <w:r w:rsidRPr="00D81959">
              <w:rPr>
                <w:lang w:val="en-GB"/>
              </w:rPr>
              <w:t xml:space="preserve"> cycle masters study </w:t>
            </w:r>
            <w:r w:rsidRPr="00D81959">
              <w:rPr>
                <w:noProof/>
                <w:lang w:val="en-GB"/>
              </w:rPr>
              <w:t xml:space="preserve">programme in </w:t>
            </w:r>
            <w:r>
              <w:rPr>
                <w:noProof/>
                <w:lang w:val="en-GB"/>
              </w:rPr>
              <w:t>E</w:t>
            </w:r>
            <w:r w:rsidRPr="00D81959">
              <w:rPr>
                <w:noProof/>
                <w:lang w:val="en-GB"/>
              </w:rPr>
              <w:t xml:space="preserve">lectrical </w:t>
            </w:r>
            <w:r>
              <w:rPr>
                <w:noProof/>
                <w:lang w:val="en-GB"/>
              </w:rPr>
              <w:t>E</w:t>
            </w:r>
            <w:r w:rsidRPr="00D81959">
              <w:rPr>
                <w:noProof/>
                <w:lang w:val="en-GB"/>
              </w:rPr>
              <w:t>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3C" w:rsidRDefault="006B3F3C" w:rsidP="006B3F3C">
            <w:pPr>
              <w:jc w:val="center"/>
              <w:rPr>
                <w:rFonts w:cs="Calibri"/>
                <w:b/>
                <w:bCs/>
              </w:rPr>
            </w:pPr>
            <w:proofErr w:type="spellStart"/>
            <w:r w:rsidRPr="00C45FC8">
              <w:rPr>
                <w:rFonts w:cs="Calibri"/>
                <w:bCs/>
              </w:rPr>
              <w:t>R</w:t>
            </w:r>
            <w:r>
              <w:rPr>
                <w:rFonts w:cs="Calibri"/>
                <w:bCs/>
              </w:rPr>
              <w:t>obotics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3C" w:rsidRPr="00C45FC8" w:rsidRDefault="006B3F3C" w:rsidP="006B3F3C">
            <w:pPr>
              <w:jc w:val="center"/>
              <w:rPr>
                <w:rFonts w:cs="Calibri"/>
                <w:bCs/>
              </w:rPr>
            </w:pPr>
            <w:r w:rsidRPr="00C45FC8">
              <w:rPr>
                <w:rFonts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3C" w:rsidRPr="00C45FC8" w:rsidRDefault="006B3F3C" w:rsidP="006B3F3C">
            <w:pPr>
              <w:jc w:val="center"/>
              <w:rPr>
                <w:rFonts w:cs="Calibri"/>
                <w:bCs/>
              </w:rPr>
            </w:pPr>
            <w:r w:rsidRPr="00C45FC8">
              <w:rPr>
                <w:rFonts w:cs="Calibri"/>
                <w:bCs/>
              </w:rPr>
              <w:t>1</w:t>
            </w:r>
          </w:p>
        </w:tc>
      </w:tr>
      <w:tr w:rsidR="006B3F3C" w:rsidTr="006B3F3C">
        <w:trPr>
          <w:trHeight w:val="103"/>
        </w:trPr>
        <w:tc>
          <w:tcPr>
            <w:tcW w:w="9690" w:type="dxa"/>
            <w:gridSpan w:val="18"/>
          </w:tcPr>
          <w:p w:rsidR="006B3F3C" w:rsidRDefault="006B3F3C" w:rsidP="006B3F3C">
            <w:pPr>
              <w:rPr>
                <w:rFonts w:cs="Calibri"/>
                <w:b/>
                <w:bCs/>
              </w:rPr>
            </w:pPr>
          </w:p>
        </w:tc>
      </w:tr>
      <w:tr w:rsidR="006B3F3C" w:rsidTr="006B3F3C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B3F3C" w:rsidRDefault="006B3F3C" w:rsidP="006B3F3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Vrsta predmeta /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3C" w:rsidRDefault="006B3F3C" w:rsidP="006B3F3C">
            <w:pPr>
              <w:rPr>
                <w:rFonts w:cs="Calibri"/>
              </w:rPr>
            </w:pPr>
            <w:r>
              <w:rPr>
                <w:rFonts w:cs="Calibri"/>
              </w:rPr>
              <w:t>Obvezni-strokovni /</w:t>
            </w:r>
            <w:r w:rsidRPr="00E867D3">
              <w:rPr>
                <w:bCs/>
                <w:lang w:val="en-GB"/>
              </w:rPr>
              <w:t xml:space="preserve"> Compulsory professional</w:t>
            </w:r>
          </w:p>
        </w:tc>
      </w:tr>
      <w:tr w:rsidR="006B3F3C" w:rsidTr="006B3F3C">
        <w:tc>
          <w:tcPr>
            <w:tcW w:w="5718" w:type="dxa"/>
            <w:gridSpan w:val="12"/>
          </w:tcPr>
          <w:p w:rsidR="006B3F3C" w:rsidRDefault="006B3F3C" w:rsidP="006B3F3C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B3F3C" w:rsidRDefault="006B3F3C" w:rsidP="006B3F3C">
            <w:pPr>
              <w:rPr>
                <w:rFonts w:cs="Calibri"/>
              </w:rPr>
            </w:pPr>
          </w:p>
        </w:tc>
      </w:tr>
      <w:tr w:rsidR="006B3F3C" w:rsidTr="006B3F3C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B3F3C" w:rsidRDefault="006B3F3C" w:rsidP="006B3F3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Univerzitetna koda predmeta / </w:t>
            </w:r>
            <w:proofErr w:type="spellStart"/>
            <w:r>
              <w:rPr>
                <w:rFonts w:cs="Calibri"/>
                <w:b/>
                <w:szCs w:val="22"/>
              </w:rPr>
              <w:t>University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code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3C" w:rsidRDefault="006B3F3C" w:rsidP="006B3F3C">
            <w:pPr>
              <w:rPr>
                <w:rFonts w:cs="Calibri"/>
              </w:rPr>
            </w:pPr>
            <w:r>
              <w:rPr>
                <w:rFonts w:cs="Calibri"/>
              </w:rPr>
              <w:t>64233</w:t>
            </w:r>
          </w:p>
        </w:tc>
      </w:tr>
      <w:tr w:rsidR="006B3F3C" w:rsidTr="006B3F3C">
        <w:tc>
          <w:tcPr>
            <w:tcW w:w="9690" w:type="dxa"/>
            <w:gridSpan w:val="18"/>
          </w:tcPr>
          <w:p w:rsidR="006B3F3C" w:rsidRDefault="006B3F3C" w:rsidP="006B3F3C">
            <w:pPr>
              <w:rPr>
                <w:rFonts w:cs="Calibri"/>
              </w:rPr>
            </w:pPr>
          </w:p>
        </w:tc>
      </w:tr>
      <w:tr w:rsidR="006B3F3C" w:rsidTr="006B3F3C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B3F3C" w:rsidRDefault="006B3F3C" w:rsidP="006B3F3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6B3F3C" w:rsidRDefault="006B3F3C" w:rsidP="006B3F3C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B3F3C" w:rsidRDefault="006B3F3C" w:rsidP="006B3F3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6B3F3C" w:rsidRDefault="006B3F3C" w:rsidP="006B3F3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B3F3C" w:rsidRDefault="006B3F3C" w:rsidP="006B3F3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6B3F3C" w:rsidRDefault="006B3F3C" w:rsidP="006B3F3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B3F3C" w:rsidRDefault="006B3F3C" w:rsidP="006B3F3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6B3F3C" w:rsidRDefault="006B3F3C" w:rsidP="006B3F3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B3F3C" w:rsidRDefault="006B3F3C" w:rsidP="006B3F3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B3F3C" w:rsidRDefault="006B3F3C" w:rsidP="006B3F3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6B3F3C" w:rsidRDefault="006B3F3C" w:rsidP="006B3F3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Individ</w:t>
            </w:r>
            <w:proofErr w:type="spellEnd"/>
            <w:r>
              <w:rPr>
                <w:rFonts w:cs="Calibri"/>
                <w:b/>
                <w:szCs w:val="22"/>
              </w:rPr>
              <w:t xml:space="preserve">. </w:t>
            </w: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6B3F3C" w:rsidRDefault="006B3F3C" w:rsidP="006B3F3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B3F3C" w:rsidRDefault="006B3F3C" w:rsidP="006B3F3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6B3F3C" w:rsidTr="006B3F3C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3C" w:rsidRDefault="006B3F3C" w:rsidP="006B3F3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3C" w:rsidRDefault="006B3F3C" w:rsidP="006B3F3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3C" w:rsidRDefault="006B3F3C" w:rsidP="006B3F3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3C" w:rsidRDefault="006B3F3C" w:rsidP="006B3F3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3C" w:rsidRDefault="006B3F3C" w:rsidP="006B3F3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3C" w:rsidRDefault="006B3F3C" w:rsidP="006B3F3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3F3C" w:rsidRDefault="006B3F3C" w:rsidP="006B3F3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3C" w:rsidRDefault="006B3F3C" w:rsidP="006B3F3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6</w:t>
            </w:r>
          </w:p>
        </w:tc>
      </w:tr>
      <w:tr w:rsidR="006B3F3C" w:rsidTr="006B3F3C">
        <w:tc>
          <w:tcPr>
            <w:tcW w:w="9690" w:type="dxa"/>
            <w:gridSpan w:val="18"/>
          </w:tcPr>
          <w:p w:rsidR="006B3F3C" w:rsidRDefault="006B3F3C" w:rsidP="006B3F3C">
            <w:pPr>
              <w:rPr>
                <w:rFonts w:cs="Calibri"/>
                <w:b/>
                <w:bCs/>
              </w:rPr>
            </w:pPr>
          </w:p>
        </w:tc>
      </w:tr>
      <w:tr w:rsidR="006B3F3C" w:rsidTr="006B3F3C">
        <w:tc>
          <w:tcPr>
            <w:tcW w:w="3307" w:type="dxa"/>
            <w:gridSpan w:val="5"/>
            <w:hideMark/>
          </w:tcPr>
          <w:p w:rsidR="006B3F3C" w:rsidRDefault="006B3F3C" w:rsidP="006B3F3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3C" w:rsidRDefault="006B3F3C" w:rsidP="006B3F3C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cs="Calibri"/>
              </w:rPr>
              <w:t xml:space="preserve">Janko Drnovšek, </w:t>
            </w:r>
            <w:r w:rsidR="006046FA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Jovan </w:t>
            </w:r>
            <w:proofErr w:type="spellStart"/>
            <w:r>
              <w:rPr>
                <w:rFonts w:cs="Calibri"/>
              </w:rPr>
              <w:t>Bojkovski</w:t>
            </w:r>
            <w:proofErr w:type="spellEnd"/>
            <w:r>
              <w:rPr>
                <w:rFonts w:cs="Calibri"/>
              </w:rPr>
              <w:t xml:space="preserve">, </w:t>
            </w:r>
            <w:r w:rsidR="006046FA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Dušan Agrež</w:t>
            </w:r>
          </w:p>
        </w:tc>
      </w:tr>
      <w:tr w:rsidR="006B3F3C" w:rsidTr="006B3F3C">
        <w:tc>
          <w:tcPr>
            <w:tcW w:w="9690" w:type="dxa"/>
            <w:gridSpan w:val="18"/>
          </w:tcPr>
          <w:p w:rsidR="006B3F3C" w:rsidRDefault="006B3F3C" w:rsidP="006B3F3C">
            <w:pPr>
              <w:jc w:val="both"/>
              <w:rPr>
                <w:rFonts w:cs="Calibri"/>
              </w:rPr>
            </w:pPr>
          </w:p>
        </w:tc>
      </w:tr>
      <w:tr w:rsidR="006B3F3C" w:rsidTr="006B3F3C">
        <w:tc>
          <w:tcPr>
            <w:tcW w:w="1641" w:type="dxa"/>
            <w:gridSpan w:val="2"/>
            <w:vMerge w:val="restart"/>
            <w:hideMark/>
          </w:tcPr>
          <w:p w:rsidR="006B3F3C" w:rsidRDefault="006B3F3C" w:rsidP="006B3F3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6B3F3C" w:rsidRDefault="006B3F3C" w:rsidP="006B3F3C">
            <w:pPr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Languages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6B3F3C" w:rsidRDefault="006B3F3C" w:rsidP="006B3F3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Predavanja / </w:t>
            </w: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3C" w:rsidRDefault="006046FA" w:rsidP="006B3F3C">
            <w:pPr>
              <w:jc w:val="both"/>
              <w:rPr>
                <w:rFonts w:cs="Calibri"/>
                <w:b/>
                <w:bCs/>
              </w:rPr>
            </w:pPr>
            <w:bookmarkStart w:id="3" w:name="Jezik"/>
            <w:bookmarkEnd w:id="3"/>
            <w:r>
              <w:rPr>
                <w:rFonts w:cs="Calibri"/>
                <w:b/>
                <w:bCs/>
              </w:rPr>
              <w:t>s</w:t>
            </w:r>
            <w:r w:rsidR="006B3F3C">
              <w:rPr>
                <w:rFonts w:cs="Calibri"/>
                <w:b/>
                <w:bCs/>
              </w:rPr>
              <w:t>lovenščina</w:t>
            </w:r>
            <w:r>
              <w:rPr>
                <w:rFonts w:cs="Calibri"/>
                <w:b/>
                <w:bCs/>
              </w:rPr>
              <w:t>, angleščina    /</w:t>
            </w:r>
            <w:proofErr w:type="spellStart"/>
            <w:r>
              <w:rPr>
                <w:rFonts w:cs="Calibri"/>
                <w:b/>
                <w:bCs/>
              </w:rPr>
              <w:t>Slovene</w:t>
            </w:r>
            <w:proofErr w:type="spellEnd"/>
            <w:r>
              <w:rPr>
                <w:rFonts w:cs="Calibri"/>
                <w:b/>
                <w:bCs/>
              </w:rPr>
              <w:t xml:space="preserve">, </w:t>
            </w:r>
            <w:proofErr w:type="spellStart"/>
            <w:r>
              <w:rPr>
                <w:rFonts w:cs="Calibri"/>
                <w:b/>
                <w:bCs/>
              </w:rPr>
              <w:t>English</w:t>
            </w:r>
            <w:proofErr w:type="spellEnd"/>
          </w:p>
        </w:tc>
      </w:tr>
      <w:tr w:rsidR="006B3F3C" w:rsidTr="006B3F3C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6B3F3C" w:rsidRDefault="006B3F3C" w:rsidP="006B3F3C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6B3F3C" w:rsidRDefault="006B3F3C" w:rsidP="006B3F3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3C" w:rsidRDefault="006046FA" w:rsidP="006B3F3C">
            <w:pPr>
              <w:jc w:val="both"/>
              <w:rPr>
                <w:rFonts w:cs="Calibri"/>
                <w:b/>
                <w:bCs/>
              </w:rPr>
            </w:pPr>
            <w:bookmarkStart w:id="4" w:name="JezikV"/>
            <w:bookmarkEnd w:id="4"/>
            <w:r>
              <w:rPr>
                <w:rFonts w:cs="Calibri"/>
                <w:b/>
                <w:bCs/>
              </w:rPr>
              <w:t xml:space="preserve">Slovenščina, </w:t>
            </w:r>
            <w:r w:rsidR="006B3F3C">
              <w:rPr>
                <w:rFonts w:cs="Calibri"/>
                <w:b/>
                <w:bCs/>
              </w:rPr>
              <w:t>angleščina</w:t>
            </w:r>
            <w:r>
              <w:rPr>
                <w:rFonts w:cs="Calibri"/>
                <w:b/>
                <w:bCs/>
              </w:rPr>
              <w:t xml:space="preserve">   /</w:t>
            </w:r>
            <w:proofErr w:type="spellStart"/>
            <w:r>
              <w:rPr>
                <w:rFonts w:cs="Calibri"/>
                <w:b/>
                <w:bCs/>
              </w:rPr>
              <w:t>Slovene</w:t>
            </w:r>
            <w:proofErr w:type="spellEnd"/>
            <w:r>
              <w:rPr>
                <w:rFonts w:cs="Calibri"/>
                <w:b/>
                <w:bCs/>
              </w:rPr>
              <w:t xml:space="preserve">, </w:t>
            </w:r>
            <w:proofErr w:type="spellStart"/>
            <w:r>
              <w:rPr>
                <w:rFonts w:cs="Calibri"/>
                <w:b/>
                <w:bCs/>
              </w:rPr>
              <w:t>English</w:t>
            </w:r>
            <w:proofErr w:type="spellEnd"/>
          </w:p>
        </w:tc>
      </w:tr>
      <w:tr w:rsidR="006B3F3C" w:rsidTr="006B3F3C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3F3C" w:rsidRDefault="006B3F3C" w:rsidP="006B3F3C">
            <w:pPr>
              <w:rPr>
                <w:rFonts w:cs="Calibri"/>
                <w:b/>
                <w:bCs/>
              </w:rPr>
            </w:pPr>
          </w:p>
          <w:p w:rsidR="006B3F3C" w:rsidRDefault="006B3F3C" w:rsidP="006B3F3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6B3F3C" w:rsidRDefault="006B3F3C" w:rsidP="006B3F3C">
            <w:pPr>
              <w:rPr>
                <w:rFonts w:cs="Calibri"/>
                <w:b/>
              </w:rPr>
            </w:pPr>
          </w:p>
          <w:p w:rsidR="006B3F3C" w:rsidRDefault="006B3F3C" w:rsidP="006B3F3C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3F3C" w:rsidRDefault="006B3F3C" w:rsidP="006B3F3C">
            <w:pPr>
              <w:rPr>
                <w:rFonts w:cs="Calibri"/>
                <w:b/>
              </w:rPr>
            </w:pPr>
          </w:p>
          <w:p w:rsidR="006B3F3C" w:rsidRDefault="006B3F3C" w:rsidP="006B3F3C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Prerequisits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6B3F3C" w:rsidTr="00E43AF3">
        <w:trPr>
          <w:trHeight w:val="412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3C" w:rsidRDefault="00340F5C" w:rsidP="00340F5C">
            <w:pPr>
              <w:rPr>
                <w:rFonts w:cs="Calibri"/>
              </w:rPr>
            </w:pPr>
            <w:r>
              <w:rPr>
                <w:rFonts w:cs="Calibri"/>
              </w:rPr>
              <w:t xml:space="preserve">Vpis v </w:t>
            </w:r>
            <w:r w:rsidR="006B3F3C">
              <w:rPr>
                <w:rFonts w:cs="Calibri"/>
              </w:rPr>
              <w:t>letnik</w:t>
            </w:r>
            <w:r>
              <w:rPr>
                <w:rFonts w:cs="Calibri"/>
              </w:rPr>
              <w:t>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3F3C" w:rsidRDefault="006B3F3C" w:rsidP="006B3F3C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3C" w:rsidRPr="00ED6417" w:rsidRDefault="00340F5C" w:rsidP="006B3F3C">
            <w:pPr>
              <w:rPr>
                <w:rFonts w:cs="Calibri"/>
                <w:lang w:val="en-GB"/>
              </w:rPr>
            </w:pPr>
            <w:r>
              <w:rPr>
                <w:lang w:val="en-GB"/>
              </w:rPr>
              <w:t>Enrolment in the year of the course.</w:t>
            </w:r>
            <w:bookmarkStart w:id="5" w:name="_GoBack"/>
            <w:bookmarkEnd w:id="5"/>
          </w:p>
        </w:tc>
      </w:tr>
      <w:tr w:rsidR="006B3F3C" w:rsidTr="006B3F3C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3F3C" w:rsidRDefault="006B3F3C" w:rsidP="006B3F3C">
            <w:pPr>
              <w:rPr>
                <w:rFonts w:cs="Calibri"/>
                <w:b/>
              </w:rPr>
            </w:pPr>
          </w:p>
          <w:p w:rsidR="006B3F3C" w:rsidRDefault="006B3F3C" w:rsidP="006B3F3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6B3F3C" w:rsidRDefault="006B3F3C" w:rsidP="006B3F3C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3F3C" w:rsidRDefault="006B3F3C" w:rsidP="006B3F3C">
            <w:pPr>
              <w:rPr>
                <w:rFonts w:cs="Calibri"/>
                <w:b/>
              </w:rPr>
            </w:pPr>
          </w:p>
          <w:p w:rsidR="006B3F3C" w:rsidRDefault="006B3F3C" w:rsidP="006B3F3C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Content</w:t>
            </w:r>
            <w:proofErr w:type="spellEnd"/>
            <w:r>
              <w:rPr>
                <w:rFonts w:cs="Calibri"/>
                <w:b/>
                <w:szCs w:val="22"/>
              </w:rPr>
              <w:t xml:space="preserve"> (</w:t>
            </w:r>
            <w:proofErr w:type="spellStart"/>
            <w:r>
              <w:rPr>
                <w:rFonts w:cs="Calibri"/>
                <w:b/>
                <w:szCs w:val="22"/>
              </w:rPr>
              <w:t>Syllabus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outline</w:t>
            </w:r>
            <w:proofErr w:type="spellEnd"/>
            <w:r>
              <w:rPr>
                <w:rFonts w:cs="Calibri"/>
                <w:b/>
                <w:szCs w:val="22"/>
              </w:rPr>
              <w:t>):</w:t>
            </w:r>
          </w:p>
        </w:tc>
      </w:tr>
      <w:tr w:rsidR="006B3F3C" w:rsidTr="006B3F3C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3C" w:rsidRPr="006E357F" w:rsidRDefault="006B3F3C" w:rsidP="006B3F3C">
            <w:pPr>
              <w:rPr>
                <w:rFonts w:cs="Calibri"/>
              </w:rPr>
            </w:pPr>
            <w:r w:rsidRPr="006E357F">
              <w:rPr>
                <w:rFonts w:cs="Calibri"/>
              </w:rPr>
              <w:t>a) splošni principi kompleksnih merilnih sistemov in merljivost pojavov</w:t>
            </w:r>
            <w:r w:rsidR="00A06B80">
              <w:rPr>
                <w:rFonts w:cs="Calibri"/>
              </w:rPr>
              <w:t xml:space="preserve"> (uvod v kompleksne merilne sisteme, omejitve pri merjenju električnih in neelektričnih veličin, merljivost nemerljivih parametrov (bolečina, smrad, utrujenost, …))</w:t>
            </w:r>
          </w:p>
          <w:p w:rsidR="006B3F3C" w:rsidRPr="006E357F" w:rsidRDefault="006B3F3C" w:rsidP="006B3F3C">
            <w:pPr>
              <w:rPr>
                <w:rFonts w:cs="Calibri"/>
              </w:rPr>
            </w:pPr>
            <w:r w:rsidRPr="006E357F">
              <w:rPr>
                <w:rFonts w:cs="Calibri"/>
              </w:rPr>
              <w:t>b) osnove kvantne metrologije</w:t>
            </w:r>
            <w:r w:rsidR="00A06B80">
              <w:rPr>
                <w:rFonts w:cs="Calibri"/>
              </w:rPr>
              <w:t xml:space="preserve"> (kvantni pojavi, povezava med definicijo in realizacijo fizikalnih veličin, fizikalne konstante in uporaba v merilnih sistemih)</w:t>
            </w:r>
          </w:p>
          <w:p w:rsidR="006B3F3C" w:rsidRPr="006E357F" w:rsidRDefault="006B3F3C" w:rsidP="006B3F3C">
            <w:pPr>
              <w:rPr>
                <w:rFonts w:cs="Calibri"/>
              </w:rPr>
            </w:pPr>
            <w:r w:rsidRPr="006E357F">
              <w:rPr>
                <w:rFonts w:cs="Calibri"/>
              </w:rPr>
              <w:lastRenderedPageBreak/>
              <w:t>c) prilagajanje signalov in zmanjševanje šuma v elektronskih merilnih sistemih</w:t>
            </w:r>
            <w:r w:rsidR="00A06B80">
              <w:rPr>
                <w:rFonts w:cs="Calibri"/>
              </w:rPr>
              <w:t xml:space="preserve"> (ojačenje, </w:t>
            </w:r>
            <w:proofErr w:type="spellStart"/>
            <w:r w:rsidR="00A06B80">
              <w:rPr>
                <w:rFonts w:cs="Calibri"/>
              </w:rPr>
              <w:t>mostična</w:t>
            </w:r>
            <w:proofErr w:type="spellEnd"/>
            <w:r w:rsidR="00A06B80">
              <w:rPr>
                <w:rFonts w:cs="Calibri"/>
              </w:rPr>
              <w:t xml:space="preserve"> vezava, filtriranje,…)</w:t>
            </w:r>
          </w:p>
          <w:p w:rsidR="006B3F3C" w:rsidRPr="006E357F" w:rsidRDefault="006B3F3C" w:rsidP="006B3F3C">
            <w:pPr>
              <w:rPr>
                <w:rFonts w:cs="Calibri"/>
              </w:rPr>
            </w:pPr>
            <w:r w:rsidRPr="006E357F">
              <w:rPr>
                <w:rFonts w:cs="Calibri"/>
              </w:rPr>
              <w:t>d) plavajoče meritve in zaščita</w:t>
            </w:r>
            <w:r w:rsidR="00A06B80">
              <w:rPr>
                <w:rFonts w:cs="Calibri"/>
              </w:rPr>
              <w:t xml:space="preserve"> (načini izvajanja plavajočih meritev v odvisnosti od merjenega signala, načini izvedbe zaščit, prikazi dobre prakse izvedbe zaščite, varnost)</w:t>
            </w:r>
          </w:p>
          <w:p w:rsidR="006B3F3C" w:rsidRPr="006E357F" w:rsidRDefault="006B3F3C" w:rsidP="006B3F3C">
            <w:pPr>
              <w:rPr>
                <w:rFonts w:cs="Calibri"/>
              </w:rPr>
            </w:pPr>
            <w:r w:rsidRPr="006E357F">
              <w:rPr>
                <w:rFonts w:cs="Calibri"/>
              </w:rPr>
              <w:t>e) merilna točnost, negotovost in obdelava rezultatov</w:t>
            </w:r>
            <w:r w:rsidR="00A06B80">
              <w:rPr>
                <w:rFonts w:cs="Calibri"/>
              </w:rPr>
              <w:t xml:space="preserve"> (osnove mer</w:t>
            </w:r>
            <w:r w:rsidR="001605F1">
              <w:rPr>
                <w:rFonts w:cs="Calibri"/>
              </w:rPr>
              <w:t>ilne točnosti, sledljivosti, vir</w:t>
            </w:r>
            <w:r w:rsidR="00A06B80">
              <w:rPr>
                <w:rFonts w:cs="Calibri"/>
              </w:rPr>
              <w:t>i negotovosti, obdelava in prikaz merilnih rezultatov)</w:t>
            </w:r>
          </w:p>
          <w:p w:rsidR="006B3F3C" w:rsidRDefault="006B3F3C" w:rsidP="006B3F3C">
            <w:pPr>
              <w:rPr>
                <w:rFonts w:cs="Calibri"/>
              </w:rPr>
            </w:pPr>
            <w:r w:rsidRPr="006E357F">
              <w:rPr>
                <w:rFonts w:cs="Calibri"/>
              </w:rPr>
              <w:t>f) merjenja po področjih (medicina, električna varnost, okolje, energetika, ...)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3F3C" w:rsidRDefault="006B3F3C" w:rsidP="006B3F3C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3C" w:rsidRPr="00ED6417" w:rsidRDefault="006B3F3C" w:rsidP="006B3F3C">
            <w:pPr>
              <w:rPr>
                <w:rFonts w:cs="Calibri"/>
                <w:lang w:val="en-GB"/>
              </w:rPr>
            </w:pPr>
            <w:r w:rsidRPr="00ED6417">
              <w:rPr>
                <w:rFonts w:cs="Calibri"/>
                <w:lang w:val="en-GB"/>
              </w:rPr>
              <w:t xml:space="preserve">a) common principles of complex measurement systems and measurability  </w:t>
            </w:r>
            <w:r w:rsidR="00A06B80">
              <w:rPr>
                <w:rFonts w:cs="Calibri"/>
                <w:lang w:val="en-GB"/>
              </w:rPr>
              <w:t>( introduction to complex measurements systems, limitation in measurement of electrical and non-electrical quantities, measurements of non-measurable parameters (pain, odour, tiredness, …)</w:t>
            </w:r>
          </w:p>
          <w:p w:rsidR="006B3F3C" w:rsidRPr="00ED6417" w:rsidRDefault="006B3F3C" w:rsidP="006B3F3C">
            <w:pPr>
              <w:rPr>
                <w:rFonts w:cs="Calibri"/>
                <w:lang w:val="en-GB"/>
              </w:rPr>
            </w:pPr>
            <w:r w:rsidRPr="00ED6417">
              <w:rPr>
                <w:rFonts w:cs="Calibri"/>
                <w:lang w:val="en-GB"/>
              </w:rPr>
              <w:t xml:space="preserve">b) basics of quantum metrology </w:t>
            </w:r>
            <w:r w:rsidR="00A06B80">
              <w:rPr>
                <w:rFonts w:cs="Calibri"/>
                <w:lang w:val="en-GB"/>
              </w:rPr>
              <w:t xml:space="preserve">(quantum </w:t>
            </w:r>
            <w:r w:rsidR="001605F1">
              <w:rPr>
                <w:rFonts w:cs="Calibri"/>
                <w:lang w:val="en-GB"/>
              </w:rPr>
              <w:t>phenomena, linkage between definition and realization of physical quantities, physical constants and usage in measurement systems)</w:t>
            </w:r>
          </w:p>
          <w:p w:rsidR="006B3F3C" w:rsidRPr="00ED6417" w:rsidRDefault="006B3F3C" w:rsidP="006B3F3C">
            <w:pPr>
              <w:rPr>
                <w:rFonts w:cs="Calibri"/>
                <w:lang w:val="en-GB"/>
              </w:rPr>
            </w:pPr>
            <w:r w:rsidRPr="00ED6417">
              <w:rPr>
                <w:rFonts w:cs="Calibri"/>
                <w:lang w:val="en-GB"/>
              </w:rPr>
              <w:lastRenderedPageBreak/>
              <w:t xml:space="preserve">c) signal adjustment and filtering in electronic measurement systems </w:t>
            </w:r>
            <w:r w:rsidR="001605F1">
              <w:rPr>
                <w:rFonts w:cs="Calibri"/>
                <w:lang w:val="en-GB"/>
              </w:rPr>
              <w:t>(amplification, bridge, filtering, …)</w:t>
            </w:r>
          </w:p>
          <w:p w:rsidR="006B3F3C" w:rsidRPr="00ED6417" w:rsidRDefault="006B3F3C" w:rsidP="006B3F3C">
            <w:pPr>
              <w:rPr>
                <w:rFonts w:cs="Calibri"/>
                <w:lang w:val="en-GB"/>
              </w:rPr>
            </w:pPr>
            <w:r w:rsidRPr="00ED6417">
              <w:rPr>
                <w:rFonts w:cs="Calibri"/>
                <w:lang w:val="en-GB"/>
              </w:rPr>
              <w:t xml:space="preserve">d) floating measurements and guard </w:t>
            </w:r>
            <w:r w:rsidR="001605F1">
              <w:rPr>
                <w:rFonts w:cs="Calibri"/>
                <w:lang w:val="en-GB"/>
              </w:rPr>
              <w:t>(different principles of floating measurement depending on the measurement signal, how to properly guard measurement system, safety and security when measuring)</w:t>
            </w:r>
          </w:p>
          <w:p w:rsidR="006B3F3C" w:rsidRPr="00ED6417" w:rsidRDefault="006B3F3C" w:rsidP="006B3F3C">
            <w:pPr>
              <w:rPr>
                <w:rFonts w:cs="Calibri"/>
                <w:lang w:val="en-GB"/>
              </w:rPr>
            </w:pPr>
            <w:r w:rsidRPr="00ED6417">
              <w:rPr>
                <w:rFonts w:cs="Calibri"/>
                <w:lang w:val="en-GB"/>
              </w:rPr>
              <w:t xml:space="preserve">e) measurement accuracy, uncertainty and data processing </w:t>
            </w:r>
            <w:r w:rsidR="001605F1">
              <w:rPr>
                <w:rFonts w:cs="Calibri"/>
                <w:lang w:val="en-GB"/>
              </w:rPr>
              <w:t>(basics of accuracy, traceability, sources of uncertainty, data processing and presentation of measuring results)</w:t>
            </w:r>
          </w:p>
          <w:p w:rsidR="006B3F3C" w:rsidRPr="00ED6417" w:rsidRDefault="006B3F3C" w:rsidP="006B3F3C">
            <w:pPr>
              <w:rPr>
                <w:rFonts w:cs="Calibri"/>
              </w:rPr>
            </w:pPr>
            <w:r w:rsidRPr="00ED6417">
              <w:rPr>
                <w:rFonts w:cs="Calibri"/>
                <w:lang w:val="en-GB"/>
              </w:rPr>
              <w:t>f)specific measurements (medicine, electrical safety, environment, energetics, ...)</w:t>
            </w:r>
            <w:r>
              <w:rPr>
                <w:rFonts w:cs="Calibri"/>
              </w:rPr>
              <w:t xml:space="preserve"> </w:t>
            </w:r>
          </w:p>
        </w:tc>
      </w:tr>
    </w:tbl>
    <w:p w:rsidR="00D60066" w:rsidRDefault="00D60066" w:rsidP="00D60066">
      <w:pPr>
        <w:rPr>
          <w:rFonts w:cs="Calibri"/>
          <w:szCs w:val="22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Tr="00E43AF3">
        <w:tc>
          <w:tcPr>
            <w:tcW w:w="9690" w:type="dxa"/>
            <w:gridSpan w:val="6"/>
            <w:hideMark/>
          </w:tcPr>
          <w:p w:rsidR="00D60066" w:rsidRDefault="00D60066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br w:type="page"/>
            </w:r>
            <w:r>
              <w:rPr>
                <w:rFonts w:cs="Calibri"/>
                <w:b/>
                <w:szCs w:val="22"/>
              </w:rPr>
              <w:t xml:space="preserve">Temeljni literatura in viri / </w:t>
            </w:r>
            <w:proofErr w:type="spellStart"/>
            <w:r>
              <w:rPr>
                <w:rFonts w:cs="Calibri"/>
                <w:b/>
                <w:szCs w:val="22"/>
              </w:rPr>
              <w:t>Readings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E43AF3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7F" w:rsidRPr="006046FA" w:rsidRDefault="006E357F" w:rsidP="006046FA">
            <w:pPr>
              <w:pStyle w:val="ListParagraph"/>
              <w:numPr>
                <w:ilvl w:val="0"/>
                <w:numId w:val="7"/>
              </w:numPr>
              <w:rPr>
                <w:rFonts w:cs="Calibri"/>
                <w:bCs/>
              </w:rPr>
            </w:pPr>
            <w:bookmarkStart w:id="6" w:name="Ucbeniki"/>
            <w:bookmarkEnd w:id="6"/>
            <w:r w:rsidRPr="006046FA">
              <w:rPr>
                <w:rFonts w:cs="Calibri"/>
                <w:bCs/>
              </w:rPr>
              <w:t xml:space="preserve">Drnovšek, J.; </w:t>
            </w:r>
            <w:proofErr w:type="spellStart"/>
            <w:r w:rsidRPr="006046FA">
              <w:rPr>
                <w:rFonts w:cs="Calibri"/>
                <w:bCs/>
              </w:rPr>
              <w:t>Bojkovski</w:t>
            </w:r>
            <w:proofErr w:type="spellEnd"/>
            <w:r w:rsidRPr="006046FA">
              <w:rPr>
                <w:rFonts w:cs="Calibri"/>
                <w:bCs/>
              </w:rPr>
              <w:t>, J,: Kompleksni merilni sistemi, Ljubljana: Fakulteta za elektrotehniko 2012</w:t>
            </w:r>
          </w:p>
          <w:p w:rsidR="006E357F" w:rsidRPr="006046FA" w:rsidRDefault="006E357F" w:rsidP="006046FA">
            <w:pPr>
              <w:pStyle w:val="ListParagraph"/>
              <w:numPr>
                <w:ilvl w:val="0"/>
                <w:numId w:val="7"/>
              </w:numPr>
              <w:rPr>
                <w:rFonts w:cs="Calibri"/>
                <w:bCs/>
              </w:rPr>
            </w:pPr>
            <w:r w:rsidRPr="006046FA">
              <w:rPr>
                <w:rFonts w:cs="Calibri"/>
                <w:bCs/>
              </w:rPr>
              <w:t xml:space="preserve">Lang, T.T: </w:t>
            </w:r>
            <w:proofErr w:type="spellStart"/>
            <w:r w:rsidRPr="006046FA">
              <w:rPr>
                <w:rFonts w:cs="Calibri"/>
                <w:bCs/>
              </w:rPr>
              <w:t>Computerized</w:t>
            </w:r>
            <w:proofErr w:type="spellEnd"/>
            <w:r w:rsidRPr="006046FA">
              <w:rPr>
                <w:rFonts w:cs="Calibri"/>
                <w:bCs/>
              </w:rPr>
              <w:t xml:space="preserve"> </w:t>
            </w:r>
            <w:proofErr w:type="spellStart"/>
            <w:r w:rsidRPr="006046FA">
              <w:rPr>
                <w:rFonts w:cs="Calibri"/>
                <w:bCs/>
              </w:rPr>
              <w:t>Instrumentation</w:t>
            </w:r>
            <w:proofErr w:type="spellEnd"/>
            <w:r w:rsidRPr="006046FA">
              <w:rPr>
                <w:rFonts w:cs="Calibri"/>
                <w:bCs/>
              </w:rPr>
              <w:t xml:space="preserve">. New York: John </w:t>
            </w:r>
            <w:proofErr w:type="spellStart"/>
            <w:r w:rsidRPr="006046FA">
              <w:rPr>
                <w:rFonts w:cs="Calibri"/>
                <w:bCs/>
              </w:rPr>
              <w:t>Wiley</w:t>
            </w:r>
            <w:proofErr w:type="spellEnd"/>
            <w:r w:rsidRPr="006046FA">
              <w:rPr>
                <w:rFonts w:cs="Calibri"/>
                <w:bCs/>
              </w:rPr>
              <w:t xml:space="preserve"> &amp; </w:t>
            </w:r>
            <w:proofErr w:type="spellStart"/>
            <w:r w:rsidRPr="006046FA">
              <w:rPr>
                <w:rFonts w:cs="Calibri"/>
                <w:bCs/>
              </w:rPr>
              <w:t>Sons</w:t>
            </w:r>
            <w:proofErr w:type="spellEnd"/>
            <w:r w:rsidRPr="006046FA">
              <w:rPr>
                <w:rFonts w:cs="Calibri"/>
                <w:bCs/>
              </w:rPr>
              <w:t xml:space="preserve"> </w:t>
            </w:r>
            <w:proofErr w:type="spellStart"/>
            <w:r w:rsidRPr="006046FA">
              <w:rPr>
                <w:rFonts w:cs="Calibri"/>
                <w:bCs/>
              </w:rPr>
              <w:t>Inc</w:t>
            </w:r>
            <w:proofErr w:type="spellEnd"/>
            <w:r w:rsidRPr="006046FA">
              <w:rPr>
                <w:rFonts w:cs="Calibri"/>
                <w:bCs/>
              </w:rPr>
              <w:t>. 1991</w:t>
            </w:r>
          </w:p>
          <w:p w:rsidR="006E357F" w:rsidRPr="006046FA" w:rsidRDefault="006E357F" w:rsidP="006046FA">
            <w:pPr>
              <w:pStyle w:val="ListParagraph"/>
              <w:numPr>
                <w:ilvl w:val="0"/>
                <w:numId w:val="7"/>
              </w:numPr>
              <w:rPr>
                <w:rFonts w:cs="Calibri"/>
                <w:bCs/>
              </w:rPr>
            </w:pPr>
            <w:proofErr w:type="spellStart"/>
            <w:r w:rsidRPr="006046FA">
              <w:rPr>
                <w:rFonts w:cs="Calibri"/>
                <w:bCs/>
              </w:rPr>
              <w:t>Carr</w:t>
            </w:r>
            <w:proofErr w:type="spellEnd"/>
            <w:r w:rsidRPr="006046FA">
              <w:rPr>
                <w:rFonts w:cs="Calibri"/>
                <w:bCs/>
              </w:rPr>
              <w:t xml:space="preserve">, J.J.: </w:t>
            </w:r>
            <w:proofErr w:type="spellStart"/>
            <w:r w:rsidRPr="006046FA">
              <w:rPr>
                <w:rFonts w:cs="Calibri"/>
                <w:bCs/>
              </w:rPr>
              <w:t>Elements</w:t>
            </w:r>
            <w:proofErr w:type="spellEnd"/>
            <w:r w:rsidRPr="006046FA">
              <w:rPr>
                <w:rFonts w:cs="Calibri"/>
                <w:bCs/>
              </w:rPr>
              <w:t xml:space="preserve"> </w:t>
            </w:r>
            <w:proofErr w:type="spellStart"/>
            <w:r w:rsidRPr="006046FA">
              <w:rPr>
                <w:rFonts w:cs="Calibri"/>
                <w:bCs/>
              </w:rPr>
              <w:t>of</w:t>
            </w:r>
            <w:proofErr w:type="spellEnd"/>
            <w:r w:rsidRPr="006046FA">
              <w:rPr>
                <w:rFonts w:cs="Calibri"/>
                <w:bCs/>
              </w:rPr>
              <w:t xml:space="preserve"> </w:t>
            </w:r>
            <w:proofErr w:type="spellStart"/>
            <w:r w:rsidRPr="006046FA">
              <w:rPr>
                <w:rFonts w:cs="Calibri"/>
                <w:bCs/>
              </w:rPr>
              <w:t>Electronic</w:t>
            </w:r>
            <w:proofErr w:type="spellEnd"/>
            <w:r w:rsidRPr="006046FA">
              <w:rPr>
                <w:rFonts w:cs="Calibri"/>
                <w:bCs/>
              </w:rPr>
              <w:t xml:space="preserve"> </w:t>
            </w:r>
            <w:proofErr w:type="spellStart"/>
            <w:r w:rsidRPr="006046FA">
              <w:rPr>
                <w:rFonts w:cs="Calibri"/>
                <w:bCs/>
              </w:rPr>
              <w:t>Instrumentation</w:t>
            </w:r>
            <w:proofErr w:type="spellEnd"/>
            <w:r w:rsidRPr="006046FA">
              <w:rPr>
                <w:rFonts w:cs="Calibri"/>
                <w:bCs/>
              </w:rPr>
              <w:t xml:space="preserve"> and </w:t>
            </w:r>
            <w:proofErr w:type="spellStart"/>
            <w:r w:rsidRPr="006046FA">
              <w:rPr>
                <w:rFonts w:cs="Calibri"/>
                <w:bCs/>
              </w:rPr>
              <w:t>Measurement</w:t>
            </w:r>
            <w:proofErr w:type="spellEnd"/>
            <w:r w:rsidRPr="006046FA">
              <w:rPr>
                <w:rFonts w:cs="Calibri"/>
                <w:bCs/>
              </w:rPr>
              <w:t xml:space="preserve">. 3. izdaja. </w:t>
            </w:r>
            <w:proofErr w:type="spellStart"/>
            <w:r w:rsidRPr="006046FA">
              <w:rPr>
                <w:rFonts w:cs="Calibri"/>
                <w:bCs/>
              </w:rPr>
              <w:t>Englewood</w:t>
            </w:r>
            <w:proofErr w:type="spellEnd"/>
            <w:r w:rsidRPr="006046FA">
              <w:rPr>
                <w:rFonts w:cs="Calibri"/>
                <w:bCs/>
              </w:rPr>
              <w:t xml:space="preserve"> </w:t>
            </w:r>
            <w:proofErr w:type="spellStart"/>
            <w:r w:rsidRPr="006046FA">
              <w:rPr>
                <w:rFonts w:cs="Calibri"/>
                <w:bCs/>
              </w:rPr>
              <w:t>Cliffs</w:t>
            </w:r>
            <w:proofErr w:type="spellEnd"/>
            <w:r w:rsidRPr="006046FA">
              <w:rPr>
                <w:rFonts w:cs="Calibri"/>
                <w:bCs/>
              </w:rPr>
              <w:t xml:space="preserve">, New Jersey: </w:t>
            </w:r>
            <w:proofErr w:type="spellStart"/>
            <w:r w:rsidRPr="006046FA">
              <w:rPr>
                <w:rFonts w:cs="Calibri"/>
                <w:bCs/>
              </w:rPr>
              <w:t>Prentice</w:t>
            </w:r>
            <w:proofErr w:type="spellEnd"/>
            <w:r w:rsidRPr="006046FA">
              <w:rPr>
                <w:rFonts w:cs="Calibri"/>
                <w:bCs/>
              </w:rPr>
              <w:t>-Hall. 1996</w:t>
            </w:r>
          </w:p>
          <w:p w:rsidR="006E357F" w:rsidRPr="006046FA" w:rsidRDefault="006E357F" w:rsidP="006046FA">
            <w:pPr>
              <w:pStyle w:val="ListParagraph"/>
              <w:numPr>
                <w:ilvl w:val="0"/>
                <w:numId w:val="7"/>
              </w:numPr>
              <w:rPr>
                <w:rFonts w:cs="Calibri"/>
                <w:bCs/>
              </w:rPr>
            </w:pPr>
            <w:r w:rsidRPr="006046FA">
              <w:rPr>
                <w:rFonts w:cs="Calibri"/>
                <w:bCs/>
              </w:rPr>
              <w:t xml:space="preserve">Morris, A.S.: </w:t>
            </w:r>
            <w:proofErr w:type="spellStart"/>
            <w:r w:rsidRPr="006046FA">
              <w:rPr>
                <w:rFonts w:cs="Calibri"/>
                <w:bCs/>
              </w:rPr>
              <w:t>The</w:t>
            </w:r>
            <w:proofErr w:type="spellEnd"/>
            <w:r w:rsidRPr="006046FA">
              <w:rPr>
                <w:rFonts w:cs="Calibri"/>
                <w:bCs/>
              </w:rPr>
              <w:t xml:space="preserve"> </w:t>
            </w:r>
            <w:proofErr w:type="spellStart"/>
            <w:r w:rsidRPr="006046FA">
              <w:rPr>
                <w:rFonts w:cs="Calibri"/>
                <w:bCs/>
              </w:rPr>
              <w:t>essence</w:t>
            </w:r>
            <w:proofErr w:type="spellEnd"/>
            <w:r w:rsidRPr="006046FA">
              <w:rPr>
                <w:rFonts w:cs="Calibri"/>
                <w:bCs/>
              </w:rPr>
              <w:t xml:space="preserve"> </w:t>
            </w:r>
            <w:proofErr w:type="spellStart"/>
            <w:r w:rsidRPr="006046FA">
              <w:rPr>
                <w:rFonts w:cs="Calibri"/>
                <w:bCs/>
              </w:rPr>
              <w:t>of</w:t>
            </w:r>
            <w:proofErr w:type="spellEnd"/>
            <w:r w:rsidRPr="006046FA">
              <w:rPr>
                <w:rFonts w:cs="Calibri"/>
                <w:bCs/>
              </w:rPr>
              <w:t xml:space="preserve"> </w:t>
            </w:r>
            <w:proofErr w:type="spellStart"/>
            <w:r w:rsidRPr="006046FA">
              <w:rPr>
                <w:rFonts w:cs="Calibri"/>
                <w:bCs/>
              </w:rPr>
              <w:t>measurement</w:t>
            </w:r>
            <w:proofErr w:type="spellEnd"/>
            <w:r w:rsidRPr="006046FA">
              <w:rPr>
                <w:rFonts w:cs="Calibri"/>
                <w:bCs/>
              </w:rPr>
              <w:t xml:space="preserve">. London, New York: </w:t>
            </w:r>
            <w:proofErr w:type="spellStart"/>
            <w:r w:rsidRPr="006046FA">
              <w:rPr>
                <w:rFonts w:cs="Calibri"/>
                <w:bCs/>
              </w:rPr>
              <w:t>Prentice</w:t>
            </w:r>
            <w:proofErr w:type="spellEnd"/>
            <w:r w:rsidRPr="006046FA">
              <w:rPr>
                <w:rFonts w:cs="Calibri"/>
                <w:bCs/>
              </w:rPr>
              <w:t>-Hall. 1996</w:t>
            </w:r>
          </w:p>
          <w:p w:rsidR="006E357F" w:rsidRPr="006046FA" w:rsidRDefault="006E357F" w:rsidP="006046FA">
            <w:pPr>
              <w:pStyle w:val="ListParagraph"/>
              <w:numPr>
                <w:ilvl w:val="0"/>
                <w:numId w:val="7"/>
              </w:numPr>
              <w:rPr>
                <w:rFonts w:cs="Calibri"/>
                <w:bCs/>
              </w:rPr>
            </w:pPr>
            <w:r w:rsidRPr="006046FA">
              <w:rPr>
                <w:rFonts w:cs="Calibri"/>
                <w:bCs/>
              </w:rPr>
              <w:t xml:space="preserve">Lang, T.T: </w:t>
            </w:r>
            <w:proofErr w:type="spellStart"/>
            <w:r w:rsidRPr="006046FA">
              <w:rPr>
                <w:rFonts w:cs="Calibri"/>
                <w:bCs/>
              </w:rPr>
              <w:t>Electronics</w:t>
            </w:r>
            <w:proofErr w:type="spellEnd"/>
            <w:r w:rsidRPr="006046FA">
              <w:rPr>
                <w:rFonts w:cs="Calibri"/>
                <w:bCs/>
              </w:rPr>
              <w:t xml:space="preserve"> </w:t>
            </w:r>
            <w:proofErr w:type="spellStart"/>
            <w:r w:rsidRPr="006046FA">
              <w:rPr>
                <w:rFonts w:cs="Calibri"/>
                <w:bCs/>
              </w:rPr>
              <w:t>of</w:t>
            </w:r>
            <w:proofErr w:type="spellEnd"/>
            <w:r w:rsidRPr="006046FA">
              <w:rPr>
                <w:rFonts w:cs="Calibri"/>
                <w:bCs/>
              </w:rPr>
              <w:t xml:space="preserve">  </w:t>
            </w:r>
            <w:proofErr w:type="spellStart"/>
            <w:r w:rsidRPr="006046FA">
              <w:rPr>
                <w:rFonts w:cs="Calibri"/>
                <w:bCs/>
              </w:rPr>
              <w:t>measuring</w:t>
            </w:r>
            <w:proofErr w:type="spellEnd"/>
            <w:r w:rsidRPr="006046FA">
              <w:rPr>
                <w:rFonts w:cs="Calibri"/>
                <w:bCs/>
              </w:rPr>
              <w:t xml:space="preserve"> </w:t>
            </w:r>
            <w:proofErr w:type="spellStart"/>
            <w:r w:rsidRPr="006046FA">
              <w:rPr>
                <w:rFonts w:cs="Calibri"/>
                <w:bCs/>
              </w:rPr>
              <w:t>systems</w:t>
            </w:r>
            <w:proofErr w:type="spellEnd"/>
            <w:r w:rsidRPr="006046FA">
              <w:rPr>
                <w:rFonts w:cs="Calibri"/>
                <w:bCs/>
              </w:rPr>
              <w:t xml:space="preserve">. </w:t>
            </w:r>
            <w:proofErr w:type="spellStart"/>
            <w:r w:rsidRPr="006046FA">
              <w:rPr>
                <w:rFonts w:cs="Calibri"/>
                <w:bCs/>
              </w:rPr>
              <w:t>Chichester</w:t>
            </w:r>
            <w:proofErr w:type="spellEnd"/>
            <w:r w:rsidRPr="006046FA">
              <w:rPr>
                <w:rFonts w:cs="Calibri"/>
                <w:bCs/>
              </w:rPr>
              <w:t xml:space="preserve">, New York: John </w:t>
            </w:r>
            <w:proofErr w:type="spellStart"/>
            <w:r w:rsidRPr="006046FA">
              <w:rPr>
                <w:rFonts w:cs="Calibri"/>
                <w:bCs/>
              </w:rPr>
              <w:t>Wiley</w:t>
            </w:r>
            <w:proofErr w:type="spellEnd"/>
            <w:r w:rsidRPr="006046FA">
              <w:rPr>
                <w:rFonts w:cs="Calibri"/>
                <w:bCs/>
              </w:rPr>
              <w:t xml:space="preserve"> &amp; </w:t>
            </w:r>
            <w:proofErr w:type="spellStart"/>
            <w:r w:rsidRPr="006046FA">
              <w:rPr>
                <w:rFonts w:cs="Calibri"/>
                <w:bCs/>
              </w:rPr>
              <w:t>Sons</w:t>
            </w:r>
            <w:proofErr w:type="spellEnd"/>
            <w:r w:rsidRPr="006046FA">
              <w:rPr>
                <w:rFonts w:cs="Calibri"/>
                <w:bCs/>
              </w:rPr>
              <w:t xml:space="preserve"> </w:t>
            </w:r>
            <w:proofErr w:type="spellStart"/>
            <w:r w:rsidRPr="006046FA">
              <w:rPr>
                <w:rFonts w:cs="Calibri"/>
                <w:bCs/>
              </w:rPr>
              <w:t>Inc</w:t>
            </w:r>
            <w:proofErr w:type="spellEnd"/>
            <w:r w:rsidRPr="006046FA">
              <w:rPr>
                <w:rFonts w:cs="Calibri"/>
                <w:bCs/>
              </w:rPr>
              <w:t>. 1994</w:t>
            </w:r>
          </w:p>
          <w:p w:rsidR="006E357F" w:rsidRPr="006046FA" w:rsidRDefault="006E357F" w:rsidP="006046FA">
            <w:pPr>
              <w:pStyle w:val="ListParagraph"/>
              <w:numPr>
                <w:ilvl w:val="0"/>
                <w:numId w:val="7"/>
              </w:numPr>
              <w:rPr>
                <w:rFonts w:cs="Calibri"/>
                <w:bCs/>
              </w:rPr>
            </w:pPr>
            <w:proofErr w:type="spellStart"/>
            <w:r w:rsidRPr="006046FA">
              <w:rPr>
                <w:rFonts w:cs="Calibri"/>
                <w:bCs/>
              </w:rPr>
              <w:t>Bentley</w:t>
            </w:r>
            <w:proofErr w:type="spellEnd"/>
            <w:r w:rsidRPr="006046FA">
              <w:rPr>
                <w:rFonts w:cs="Calibri"/>
                <w:bCs/>
              </w:rPr>
              <w:t xml:space="preserve">, J.P.: </w:t>
            </w:r>
            <w:proofErr w:type="spellStart"/>
            <w:r w:rsidRPr="006046FA">
              <w:rPr>
                <w:rFonts w:cs="Calibri"/>
                <w:bCs/>
              </w:rPr>
              <w:t>Principles</w:t>
            </w:r>
            <w:proofErr w:type="spellEnd"/>
            <w:r w:rsidRPr="006046FA">
              <w:rPr>
                <w:rFonts w:cs="Calibri"/>
                <w:bCs/>
              </w:rPr>
              <w:t xml:space="preserve"> </w:t>
            </w:r>
            <w:proofErr w:type="spellStart"/>
            <w:r w:rsidRPr="006046FA">
              <w:rPr>
                <w:rFonts w:cs="Calibri"/>
                <w:bCs/>
              </w:rPr>
              <w:t>of</w:t>
            </w:r>
            <w:proofErr w:type="spellEnd"/>
            <w:r w:rsidRPr="006046FA">
              <w:rPr>
                <w:rFonts w:cs="Calibri"/>
                <w:bCs/>
              </w:rPr>
              <w:t xml:space="preserve"> </w:t>
            </w:r>
            <w:proofErr w:type="spellStart"/>
            <w:r w:rsidRPr="006046FA">
              <w:rPr>
                <w:rFonts w:cs="Calibri"/>
                <w:bCs/>
              </w:rPr>
              <w:t>Measurement</w:t>
            </w:r>
            <w:proofErr w:type="spellEnd"/>
            <w:r w:rsidRPr="006046FA">
              <w:rPr>
                <w:rFonts w:cs="Calibri"/>
                <w:bCs/>
              </w:rPr>
              <w:t xml:space="preserve"> </w:t>
            </w:r>
            <w:proofErr w:type="spellStart"/>
            <w:r w:rsidRPr="006046FA">
              <w:rPr>
                <w:rFonts w:cs="Calibri"/>
                <w:bCs/>
              </w:rPr>
              <w:t>Systems</w:t>
            </w:r>
            <w:proofErr w:type="spellEnd"/>
            <w:r w:rsidRPr="006046FA">
              <w:rPr>
                <w:rFonts w:cs="Calibri"/>
                <w:bCs/>
              </w:rPr>
              <w:t xml:space="preserve">. 3. izdaja. New York: John </w:t>
            </w:r>
            <w:proofErr w:type="spellStart"/>
            <w:r w:rsidRPr="006046FA">
              <w:rPr>
                <w:rFonts w:cs="Calibri"/>
                <w:bCs/>
              </w:rPr>
              <w:t>Wiley</w:t>
            </w:r>
            <w:proofErr w:type="spellEnd"/>
            <w:r w:rsidRPr="006046FA">
              <w:rPr>
                <w:rFonts w:cs="Calibri"/>
                <w:bCs/>
              </w:rPr>
              <w:t xml:space="preserve"> &amp; </w:t>
            </w:r>
            <w:proofErr w:type="spellStart"/>
            <w:r w:rsidRPr="006046FA">
              <w:rPr>
                <w:rFonts w:cs="Calibri"/>
                <w:bCs/>
              </w:rPr>
              <w:t>Sons</w:t>
            </w:r>
            <w:proofErr w:type="spellEnd"/>
            <w:r w:rsidRPr="006046FA">
              <w:rPr>
                <w:rFonts w:cs="Calibri"/>
                <w:bCs/>
              </w:rPr>
              <w:t xml:space="preserve"> </w:t>
            </w:r>
            <w:proofErr w:type="spellStart"/>
            <w:r w:rsidRPr="006046FA">
              <w:rPr>
                <w:rFonts w:cs="Calibri"/>
                <w:bCs/>
              </w:rPr>
              <w:t>Inc</w:t>
            </w:r>
            <w:proofErr w:type="spellEnd"/>
            <w:r w:rsidRPr="006046FA">
              <w:rPr>
                <w:rFonts w:cs="Calibri"/>
                <w:bCs/>
              </w:rPr>
              <w:t>. 1995</w:t>
            </w:r>
          </w:p>
          <w:p w:rsidR="006046FA" w:rsidRDefault="006E357F" w:rsidP="006046FA">
            <w:pPr>
              <w:pStyle w:val="ListParagraph"/>
              <w:numPr>
                <w:ilvl w:val="0"/>
                <w:numId w:val="7"/>
              </w:numPr>
              <w:rPr>
                <w:rFonts w:cs="Calibri"/>
                <w:bCs/>
              </w:rPr>
            </w:pPr>
            <w:r w:rsidRPr="006046FA">
              <w:rPr>
                <w:rFonts w:cs="Calibri"/>
                <w:bCs/>
              </w:rPr>
              <w:t xml:space="preserve">Morris, A.S.: </w:t>
            </w:r>
            <w:proofErr w:type="spellStart"/>
            <w:r w:rsidRPr="006046FA">
              <w:rPr>
                <w:rFonts w:cs="Calibri"/>
                <w:bCs/>
              </w:rPr>
              <w:t>Measurement</w:t>
            </w:r>
            <w:proofErr w:type="spellEnd"/>
            <w:r w:rsidRPr="006046FA">
              <w:rPr>
                <w:rFonts w:cs="Calibri"/>
                <w:bCs/>
              </w:rPr>
              <w:t xml:space="preserve"> and </w:t>
            </w:r>
            <w:proofErr w:type="spellStart"/>
            <w:r w:rsidRPr="006046FA">
              <w:rPr>
                <w:rFonts w:cs="Calibri"/>
                <w:bCs/>
              </w:rPr>
              <w:t>Instrumentation</w:t>
            </w:r>
            <w:proofErr w:type="spellEnd"/>
            <w:r w:rsidRPr="006046FA">
              <w:rPr>
                <w:rFonts w:cs="Calibri"/>
                <w:bCs/>
              </w:rPr>
              <w:t xml:space="preserve"> </w:t>
            </w:r>
            <w:proofErr w:type="spellStart"/>
            <w:r w:rsidRPr="006046FA">
              <w:rPr>
                <w:rFonts w:cs="Calibri"/>
                <w:bCs/>
              </w:rPr>
              <w:t>Principles</w:t>
            </w:r>
            <w:proofErr w:type="spellEnd"/>
            <w:r w:rsidRPr="006046FA">
              <w:rPr>
                <w:rFonts w:cs="Calibri"/>
                <w:bCs/>
              </w:rPr>
              <w:t xml:space="preserve">. Oxford: </w:t>
            </w:r>
            <w:proofErr w:type="spellStart"/>
            <w:r w:rsidRPr="006046FA">
              <w:rPr>
                <w:rFonts w:cs="Calibri"/>
                <w:bCs/>
              </w:rPr>
              <w:t>Butterworth-Heinemann</w:t>
            </w:r>
            <w:proofErr w:type="spellEnd"/>
            <w:r w:rsidRPr="006046FA">
              <w:rPr>
                <w:rFonts w:cs="Calibri"/>
                <w:bCs/>
              </w:rPr>
              <w:t>. 2001</w:t>
            </w:r>
          </w:p>
          <w:p w:rsidR="00D60066" w:rsidRPr="006046FA" w:rsidRDefault="006E357F" w:rsidP="006046FA">
            <w:pPr>
              <w:pStyle w:val="ListParagraph"/>
              <w:numPr>
                <w:ilvl w:val="0"/>
                <w:numId w:val="7"/>
              </w:numPr>
              <w:rPr>
                <w:rFonts w:cs="Calibri"/>
                <w:bCs/>
              </w:rPr>
            </w:pPr>
            <w:proofErr w:type="spellStart"/>
            <w:r w:rsidRPr="006046FA">
              <w:rPr>
                <w:rFonts w:cs="Calibri"/>
                <w:bCs/>
              </w:rPr>
              <w:t>Regtien</w:t>
            </w:r>
            <w:proofErr w:type="spellEnd"/>
            <w:r w:rsidRPr="006046FA">
              <w:rPr>
                <w:rFonts w:cs="Calibri"/>
                <w:bCs/>
              </w:rPr>
              <w:t xml:space="preserve">, P.P.L.: </w:t>
            </w:r>
            <w:proofErr w:type="spellStart"/>
            <w:r w:rsidRPr="006046FA">
              <w:rPr>
                <w:rFonts w:cs="Calibri"/>
                <w:bCs/>
              </w:rPr>
              <w:t>Measurement</w:t>
            </w:r>
            <w:proofErr w:type="spellEnd"/>
            <w:r w:rsidRPr="006046FA">
              <w:rPr>
                <w:rFonts w:cs="Calibri"/>
                <w:bCs/>
              </w:rPr>
              <w:t xml:space="preserve"> Science </w:t>
            </w:r>
            <w:proofErr w:type="spellStart"/>
            <w:r w:rsidRPr="006046FA">
              <w:rPr>
                <w:rFonts w:cs="Calibri"/>
                <w:bCs/>
              </w:rPr>
              <w:t>for</w:t>
            </w:r>
            <w:proofErr w:type="spellEnd"/>
            <w:r w:rsidRPr="006046FA">
              <w:rPr>
                <w:rFonts w:cs="Calibri"/>
                <w:bCs/>
              </w:rPr>
              <w:t xml:space="preserve"> </w:t>
            </w:r>
            <w:proofErr w:type="spellStart"/>
            <w:r w:rsidRPr="006046FA">
              <w:rPr>
                <w:rFonts w:cs="Calibri"/>
                <w:bCs/>
              </w:rPr>
              <w:t>Engineers</w:t>
            </w:r>
            <w:proofErr w:type="spellEnd"/>
            <w:r w:rsidRPr="006046FA">
              <w:rPr>
                <w:rFonts w:cs="Calibri"/>
                <w:bCs/>
              </w:rPr>
              <w:t xml:space="preserve">. London, </w:t>
            </w:r>
            <w:proofErr w:type="spellStart"/>
            <w:r w:rsidRPr="006046FA">
              <w:rPr>
                <w:rFonts w:cs="Calibri"/>
                <w:bCs/>
              </w:rPr>
              <w:t>Sterling</w:t>
            </w:r>
            <w:proofErr w:type="spellEnd"/>
            <w:r w:rsidRPr="006046FA">
              <w:rPr>
                <w:rFonts w:cs="Calibri"/>
                <w:bCs/>
              </w:rPr>
              <w:t xml:space="preserve">: </w:t>
            </w:r>
            <w:proofErr w:type="spellStart"/>
            <w:r w:rsidRPr="006046FA">
              <w:rPr>
                <w:rFonts w:cs="Calibri"/>
                <w:bCs/>
              </w:rPr>
              <w:t>Kogan</w:t>
            </w:r>
            <w:proofErr w:type="spellEnd"/>
            <w:r w:rsidRPr="006046FA">
              <w:rPr>
                <w:rFonts w:cs="Calibri"/>
                <w:bCs/>
              </w:rPr>
              <w:t xml:space="preserve"> Page Science. 2004</w:t>
            </w:r>
          </w:p>
        </w:tc>
      </w:tr>
      <w:tr w:rsidR="00D60066" w:rsidTr="00E43AF3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  <w:bCs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  <w:lang w:val="en-GB"/>
              </w:rPr>
              <w:t>Objectives and competences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E43AF3">
        <w:trPr>
          <w:trHeight w:val="1838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7F" w:rsidRPr="006E357F" w:rsidRDefault="006E357F" w:rsidP="006E357F">
            <w:pPr>
              <w:rPr>
                <w:rFonts w:cs="Calibri"/>
              </w:rPr>
            </w:pPr>
            <w:r w:rsidRPr="006E357F">
              <w:rPr>
                <w:rFonts w:cs="Calibri"/>
              </w:rPr>
              <w:t xml:space="preserve">a) </w:t>
            </w:r>
            <w:r w:rsidR="00E43AF3" w:rsidRPr="006E357F">
              <w:rPr>
                <w:rFonts w:cs="Calibri"/>
              </w:rPr>
              <w:t>razširiti</w:t>
            </w:r>
            <w:r w:rsidRPr="006E357F">
              <w:rPr>
                <w:rFonts w:cs="Calibri"/>
              </w:rPr>
              <w:t xml:space="preserve"> in poglobiti znanje o kompleksnih merilnih sistemih ter merljivosti pojavov (vplivni </w:t>
            </w:r>
            <w:r w:rsidR="00E43AF3" w:rsidRPr="006E357F">
              <w:rPr>
                <w:rFonts w:cs="Calibri"/>
              </w:rPr>
              <w:t>parametri</w:t>
            </w:r>
            <w:r w:rsidRPr="006E357F">
              <w:rPr>
                <w:rFonts w:cs="Calibri"/>
              </w:rPr>
              <w:t xml:space="preserve">, fizikalne omejitve, vedenje o sodobnih </w:t>
            </w:r>
            <w:proofErr w:type="spellStart"/>
            <w:r w:rsidRPr="006E357F">
              <w:rPr>
                <w:rFonts w:cs="Calibri"/>
              </w:rPr>
              <w:t>nanosenzorjih</w:t>
            </w:r>
            <w:proofErr w:type="spellEnd"/>
            <w:r w:rsidRPr="006E357F">
              <w:rPr>
                <w:rFonts w:cs="Calibri"/>
              </w:rPr>
              <w:t xml:space="preserve"> ter omejitvami pri uporabi le-teh, ...)</w:t>
            </w:r>
          </w:p>
          <w:p w:rsidR="006E357F" w:rsidRPr="006E357F" w:rsidRDefault="006E357F" w:rsidP="006E357F">
            <w:pPr>
              <w:rPr>
                <w:rFonts w:cs="Calibri"/>
              </w:rPr>
            </w:pPr>
            <w:r w:rsidRPr="006E357F">
              <w:rPr>
                <w:rFonts w:cs="Calibri"/>
              </w:rPr>
              <w:t>b) seznaniti se z osnovami kvantne metrologije (trenutno stanje in prihodnji razvoj skozi uporabo "časovnih diagramov" (</w:t>
            </w:r>
            <w:proofErr w:type="spellStart"/>
            <w:r w:rsidRPr="006E357F">
              <w:rPr>
                <w:rFonts w:cs="Calibri"/>
              </w:rPr>
              <w:t>roadmap</w:t>
            </w:r>
            <w:proofErr w:type="spellEnd"/>
            <w:r w:rsidRPr="006E357F">
              <w:rPr>
                <w:rFonts w:cs="Calibri"/>
              </w:rPr>
              <w:t xml:space="preserve">) za načrtovanje </w:t>
            </w:r>
          </w:p>
          <w:p w:rsidR="006E357F" w:rsidRPr="006E357F" w:rsidRDefault="006E357F" w:rsidP="006E357F">
            <w:pPr>
              <w:rPr>
                <w:rFonts w:cs="Calibri"/>
              </w:rPr>
            </w:pPr>
            <w:r w:rsidRPr="006E357F">
              <w:rPr>
                <w:rFonts w:cs="Calibri"/>
              </w:rPr>
              <w:t xml:space="preserve">c) proučiti zahteve  prisotne pri prilagajanju signalov različnih vrst (frekvenca, amplituda, moč, .. ) in zmanjševanju šuma v elektronskih merilnih sistemih </w:t>
            </w:r>
          </w:p>
          <w:p w:rsidR="006E357F" w:rsidRPr="006E357F" w:rsidRDefault="006E357F" w:rsidP="006E357F">
            <w:pPr>
              <w:rPr>
                <w:rFonts w:cs="Calibri"/>
              </w:rPr>
            </w:pPr>
            <w:r w:rsidRPr="006E357F">
              <w:rPr>
                <w:rFonts w:cs="Calibri"/>
              </w:rPr>
              <w:lastRenderedPageBreak/>
              <w:t xml:space="preserve">d) ugotoviti osnovne </w:t>
            </w:r>
            <w:r w:rsidR="00E43AF3" w:rsidRPr="006E357F">
              <w:rPr>
                <w:rFonts w:cs="Calibri"/>
              </w:rPr>
              <w:t>parametre</w:t>
            </w:r>
            <w:r w:rsidRPr="006E357F">
              <w:rPr>
                <w:rFonts w:cs="Calibri"/>
              </w:rPr>
              <w:t xml:space="preserve"> potrebne za uspešno izvajanje plavajočih meritev kot tudi optimalno izvedbo zaščit</w:t>
            </w:r>
          </w:p>
          <w:p w:rsidR="006E357F" w:rsidRPr="006E357F" w:rsidRDefault="006E357F" w:rsidP="006E357F">
            <w:pPr>
              <w:rPr>
                <w:rFonts w:cs="Calibri"/>
              </w:rPr>
            </w:pPr>
            <w:r w:rsidRPr="006E357F">
              <w:rPr>
                <w:rFonts w:cs="Calibri"/>
              </w:rPr>
              <w:t>e) podrobno spoznati sodobne definicije vezane na izračune merilnih negotovosti (simulacija s pomočjo Monte-</w:t>
            </w:r>
            <w:proofErr w:type="spellStart"/>
            <w:r w:rsidRPr="006E357F">
              <w:rPr>
                <w:rFonts w:cs="Calibri"/>
              </w:rPr>
              <w:t>Carlo</w:t>
            </w:r>
            <w:proofErr w:type="spellEnd"/>
            <w:r w:rsidRPr="006E357F">
              <w:rPr>
                <w:rFonts w:cs="Calibri"/>
              </w:rPr>
              <w:t xml:space="preserve"> metode), kot tudi obdelavo in prikazovanje merilnih rezultatov</w:t>
            </w:r>
          </w:p>
          <w:p w:rsidR="00D60066" w:rsidRDefault="006E357F" w:rsidP="006E357F">
            <w:pPr>
              <w:rPr>
                <w:rFonts w:cs="Calibri"/>
              </w:rPr>
            </w:pPr>
            <w:r w:rsidRPr="006E357F">
              <w:rPr>
                <w:rFonts w:cs="Calibri"/>
              </w:rPr>
              <w:t xml:space="preserve">f) ugotoviti ključne </w:t>
            </w:r>
            <w:r w:rsidR="00E43AF3" w:rsidRPr="006E357F">
              <w:rPr>
                <w:rFonts w:cs="Calibri"/>
              </w:rPr>
              <w:t>parametre</w:t>
            </w:r>
            <w:r w:rsidRPr="006E357F">
              <w:rPr>
                <w:rFonts w:cs="Calibri"/>
              </w:rPr>
              <w:t xml:space="preserve"> pri zagotavljanju kakovosti na posameznih področjih kot so medicina, električna varnost, okolje, energetika, ...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417" w:rsidRPr="00A73223" w:rsidRDefault="00ED6417" w:rsidP="00ED6417">
            <w:pPr>
              <w:rPr>
                <w:rFonts w:cs="Calibri"/>
                <w:lang w:val="en-GB"/>
              </w:rPr>
            </w:pPr>
            <w:r w:rsidRPr="00A73223">
              <w:rPr>
                <w:rFonts w:cs="Calibri"/>
                <w:lang w:val="en-GB"/>
              </w:rPr>
              <w:t xml:space="preserve">a) broaden knowledge about complex measurement systems and measurability (influence parameters, </w:t>
            </w:r>
            <w:r w:rsidR="00A73223" w:rsidRPr="00A73223">
              <w:rPr>
                <w:rFonts w:cs="Calibri"/>
                <w:lang w:val="en-GB"/>
              </w:rPr>
              <w:t>physical</w:t>
            </w:r>
            <w:r w:rsidRPr="00A73223">
              <w:rPr>
                <w:rFonts w:cs="Calibri"/>
                <w:lang w:val="en-GB"/>
              </w:rPr>
              <w:t xml:space="preserve"> limits, ...) </w:t>
            </w:r>
          </w:p>
          <w:p w:rsidR="00ED6417" w:rsidRPr="00A73223" w:rsidRDefault="00ED6417" w:rsidP="00ED6417">
            <w:pPr>
              <w:rPr>
                <w:rFonts w:cs="Calibri"/>
                <w:lang w:val="en-GB"/>
              </w:rPr>
            </w:pPr>
            <w:r w:rsidRPr="00A73223">
              <w:rPr>
                <w:rFonts w:cs="Calibri"/>
                <w:lang w:val="en-GB"/>
              </w:rPr>
              <w:t xml:space="preserve">b) using roadmaps to establish current state of the art in the </w:t>
            </w:r>
            <w:r w:rsidR="00A73223" w:rsidRPr="00A73223">
              <w:rPr>
                <w:rFonts w:cs="Calibri"/>
                <w:lang w:val="en-GB"/>
              </w:rPr>
              <w:t>field</w:t>
            </w:r>
            <w:r w:rsidRPr="00A73223">
              <w:rPr>
                <w:rFonts w:cs="Calibri"/>
                <w:lang w:val="en-GB"/>
              </w:rPr>
              <w:t xml:space="preserve"> of quantum metrology </w:t>
            </w:r>
          </w:p>
          <w:p w:rsidR="00ED6417" w:rsidRPr="00A73223" w:rsidRDefault="00ED6417" w:rsidP="00ED6417">
            <w:pPr>
              <w:rPr>
                <w:rFonts w:cs="Calibri"/>
                <w:lang w:val="en-GB"/>
              </w:rPr>
            </w:pPr>
            <w:r w:rsidRPr="00A73223">
              <w:rPr>
                <w:rFonts w:cs="Calibri"/>
                <w:lang w:val="en-GB"/>
              </w:rPr>
              <w:t xml:space="preserve">c) </w:t>
            </w:r>
            <w:r w:rsidR="00A73223" w:rsidRPr="00A73223">
              <w:rPr>
                <w:rFonts w:cs="Calibri"/>
                <w:lang w:val="en-GB"/>
              </w:rPr>
              <w:t>define requirements for data adjustment of signals (frequency, amplitude, power, ...)</w:t>
            </w:r>
            <w:r w:rsidRPr="00A73223">
              <w:rPr>
                <w:rFonts w:cs="Calibri"/>
                <w:lang w:val="en-GB"/>
              </w:rPr>
              <w:t xml:space="preserve"> </w:t>
            </w:r>
          </w:p>
          <w:p w:rsidR="00ED6417" w:rsidRPr="00A73223" w:rsidRDefault="00ED6417" w:rsidP="00ED6417">
            <w:pPr>
              <w:rPr>
                <w:rFonts w:cs="Calibri"/>
                <w:lang w:val="en-GB"/>
              </w:rPr>
            </w:pPr>
            <w:r w:rsidRPr="00A73223">
              <w:rPr>
                <w:rFonts w:cs="Calibri"/>
                <w:lang w:val="en-GB"/>
              </w:rPr>
              <w:t xml:space="preserve">d) </w:t>
            </w:r>
            <w:r w:rsidR="00A73223" w:rsidRPr="00A73223">
              <w:rPr>
                <w:rFonts w:cs="Calibri"/>
                <w:lang w:val="en-GB"/>
              </w:rPr>
              <w:t>optimal guarding of measurement systems, basic and advanced parameters of floating measurements</w:t>
            </w:r>
          </w:p>
          <w:p w:rsidR="00ED6417" w:rsidRPr="00A73223" w:rsidRDefault="00ED6417" w:rsidP="00ED6417">
            <w:pPr>
              <w:rPr>
                <w:rFonts w:cs="Calibri"/>
                <w:lang w:val="en-GB"/>
              </w:rPr>
            </w:pPr>
            <w:r w:rsidRPr="00A73223">
              <w:rPr>
                <w:rFonts w:cs="Calibri"/>
                <w:lang w:val="en-GB"/>
              </w:rPr>
              <w:t xml:space="preserve">e) </w:t>
            </w:r>
            <w:r w:rsidR="00A73223" w:rsidRPr="00A73223">
              <w:rPr>
                <w:rFonts w:cs="Calibri"/>
                <w:lang w:val="en-GB"/>
              </w:rPr>
              <w:t xml:space="preserve">modern definitions of measurement uncertainty (simulation using Monte-Carlo method), data processing and presentation </w:t>
            </w:r>
          </w:p>
          <w:p w:rsidR="00D60066" w:rsidRPr="00ED6417" w:rsidRDefault="00ED6417" w:rsidP="00A73223">
            <w:pPr>
              <w:rPr>
                <w:rFonts w:cs="Calibri"/>
              </w:rPr>
            </w:pPr>
            <w:r w:rsidRPr="00A73223">
              <w:rPr>
                <w:rFonts w:cs="Calibri"/>
                <w:lang w:val="en-GB"/>
              </w:rPr>
              <w:lastRenderedPageBreak/>
              <w:t xml:space="preserve">f) </w:t>
            </w:r>
            <w:r w:rsidR="00A73223" w:rsidRPr="00A73223">
              <w:rPr>
                <w:rFonts w:cs="Calibri"/>
                <w:lang w:val="en-GB"/>
              </w:rPr>
              <w:t xml:space="preserve">key parameters in quality assurance in different fields (medicine, electrical safety, environment, energy), ... </w:t>
            </w:r>
          </w:p>
        </w:tc>
      </w:tr>
      <w:tr w:rsidR="00D60066" w:rsidTr="00E43AF3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Intended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learning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outcomes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E43AF3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t>Znanje in razumevanje:</w:t>
            </w:r>
          </w:p>
          <w:p w:rsidR="00D60066" w:rsidRDefault="006E357F" w:rsidP="006E357F">
            <w:pPr>
              <w:rPr>
                <w:rFonts w:cs="Calibri"/>
              </w:rPr>
            </w:pPr>
            <w:r w:rsidRPr="006E357F">
              <w:rPr>
                <w:rFonts w:cs="Calibri"/>
              </w:rPr>
              <w:t xml:space="preserve">napredni pojmi iz področja kompleksnih merilnih sistemov, razumevanje ustroja kvantne realizacije osnovnih fizikalnih veličin, z poudarkom na realizaciji enote Kelvin, pojmi povezani z prilaganjem signalov in zmanjševanjem šuma, napredne metode za analizo in prikazovanje merilnih </w:t>
            </w:r>
            <w:r w:rsidR="00E43AF3" w:rsidRPr="006E357F">
              <w:rPr>
                <w:rFonts w:cs="Calibri"/>
              </w:rPr>
              <w:t>rezultatov</w:t>
            </w:r>
            <w:r w:rsidRPr="006E357F">
              <w:rPr>
                <w:rFonts w:cs="Calibri"/>
              </w:rPr>
              <w:t>, razumevanje merjenj na posameznih področjih kot so medicina, zaščita okolja, ...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</w:rPr>
            </w:pPr>
          </w:p>
          <w:p w:rsidR="00D60066" w:rsidRDefault="00D60066">
            <w:pPr>
              <w:rPr>
                <w:rFonts w:cs="Calibri"/>
              </w:rPr>
            </w:pPr>
          </w:p>
          <w:p w:rsidR="00D60066" w:rsidRDefault="00D60066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4F39D4" w:rsidRDefault="00D60066">
            <w:pPr>
              <w:rPr>
                <w:rFonts w:cs="Calibri"/>
                <w:lang w:val="en-GB"/>
              </w:rPr>
            </w:pPr>
            <w:r w:rsidRPr="004F39D4">
              <w:rPr>
                <w:rFonts w:cs="Calibri"/>
                <w:szCs w:val="22"/>
                <w:lang w:val="en-GB"/>
              </w:rPr>
              <w:t>Knowledge and understanding:</w:t>
            </w:r>
          </w:p>
          <w:p w:rsidR="00A73223" w:rsidRPr="004F39D4" w:rsidRDefault="00A73223">
            <w:pPr>
              <w:rPr>
                <w:rFonts w:cs="Calibri"/>
                <w:lang w:val="en-GB"/>
              </w:rPr>
            </w:pPr>
            <w:r w:rsidRPr="004F39D4">
              <w:rPr>
                <w:rFonts w:cs="Calibri"/>
                <w:szCs w:val="22"/>
                <w:lang w:val="en-GB"/>
              </w:rPr>
              <w:t xml:space="preserve">Advanced </w:t>
            </w:r>
            <w:r w:rsidR="00E45081" w:rsidRPr="004F39D4">
              <w:rPr>
                <w:rFonts w:cs="Calibri"/>
                <w:szCs w:val="22"/>
                <w:lang w:val="en-GB"/>
              </w:rPr>
              <w:t xml:space="preserve">knowledge about complex measurement system, understanding quantum realization of basic </w:t>
            </w:r>
            <w:r w:rsidR="004F39D4" w:rsidRPr="004F39D4">
              <w:rPr>
                <w:rFonts w:cs="Calibri"/>
                <w:szCs w:val="22"/>
                <w:lang w:val="en-GB"/>
              </w:rPr>
              <w:t>physical</w:t>
            </w:r>
            <w:r w:rsidR="00E45081" w:rsidRPr="004F39D4">
              <w:rPr>
                <w:rFonts w:cs="Calibri"/>
                <w:szCs w:val="22"/>
                <w:lang w:val="en-GB"/>
              </w:rPr>
              <w:t xml:space="preserve"> quantities with </w:t>
            </w:r>
            <w:r w:rsidR="004F39D4" w:rsidRPr="004F39D4">
              <w:rPr>
                <w:rFonts w:cs="Calibri"/>
                <w:szCs w:val="22"/>
                <w:lang w:val="en-GB"/>
              </w:rPr>
              <w:t>emphasize on unit Kelvin, understanding signal conditioning and noise filtering, advanced methods for result presentation, understanding measurements in different fields like medicine, environment, ...</w:t>
            </w:r>
          </w:p>
          <w:p w:rsidR="00D60066" w:rsidRDefault="00D60066">
            <w:pPr>
              <w:rPr>
                <w:rFonts w:cs="Calibri"/>
              </w:rPr>
            </w:pPr>
          </w:p>
          <w:p w:rsidR="00D60066" w:rsidRDefault="00D60066">
            <w:pPr>
              <w:rPr>
                <w:rFonts w:cs="Calibri"/>
              </w:rPr>
            </w:pPr>
          </w:p>
        </w:tc>
      </w:tr>
      <w:tr w:rsidR="00D60066" w:rsidTr="00340F5C">
        <w:trPr>
          <w:trHeight w:val="54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</w:rPr>
            </w:pPr>
          </w:p>
        </w:tc>
      </w:tr>
      <w:tr w:rsidR="00D60066" w:rsidTr="00E43AF3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Learning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and </w:t>
            </w:r>
            <w:proofErr w:type="spellStart"/>
            <w:r>
              <w:rPr>
                <w:rFonts w:cs="Calibri"/>
                <w:b/>
                <w:szCs w:val="22"/>
              </w:rPr>
              <w:t>teaching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methods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340F5C">
        <w:trPr>
          <w:trHeight w:val="60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6E357F" w:rsidP="006E357F">
            <w:pPr>
              <w:rPr>
                <w:rFonts w:cs="Calibri"/>
              </w:rPr>
            </w:pPr>
            <w:r>
              <w:rPr>
                <w:noProof/>
              </w:rPr>
              <w:t>predavanja, seminarji, laboratorijske vaje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A73223" w:rsidRDefault="00A73223">
            <w:pPr>
              <w:rPr>
                <w:rFonts w:cs="Calibri"/>
                <w:lang w:val="en-GB"/>
              </w:rPr>
            </w:pPr>
            <w:r w:rsidRPr="00A73223">
              <w:rPr>
                <w:rFonts w:cs="Calibri"/>
                <w:lang w:val="en-GB"/>
              </w:rPr>
              <w:t>Lectures, seminars, laboratory exercises</w:t>
            </w:r>
          </w:p>
        </w:tc>
      </w:tr>
      <w:tr w:rsidR="00D60066" w:rsidTr="00E43AF3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60066" w:rsidRDefault="00D60066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t>Delež (v %) /</w:t>
            </w:r>
          </w:p>
          <w:p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szCs w:val="22"/>
              </w:rPr>
              <w:t>Weight</w:t>
            </w:r>
            <w:proofErr w:type="spellEnd"/>
            <w:r>
              <w:rPr>
                <w:rFonts w:cs="Calibri"/>
                <w:szCs w:val="22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Assessment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E43AF3" w:rsidTr="00E43AF3">
        <w:trPr>
          <w:trHeight w:val="1104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AF3" w:rsidRDefault="00E43AF3" w:rsidP="00E43AF3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Način: laboratorijske vaje, pisni izpit, ustni izpit</w:t>
            </w:r>
          </w:p>
          <w:p w:rsidR="00E43AF3" w:rsidRPr="005052D3" w:rsidRDefault="00E43AF3" w:rsidP="00E43AF3">
            <w:pPr>
              <w:rPr>
                <w:color w:val="000000" w:themeColor="text1"/>
              </w:rPr>
            </w:pPr>
            <w:r w:rsidRPr="005052D3">
              <w:rPr>
                <w:color w:val="000000" w:themeColor="text1"/>
              </w:rPr>
              <w:t>Ocene od 1 do vključno 5 so negativne, ocene od vključno 6 do 10 so pozitivne.</w:t>
            </w:r>
          </w:p>
          <w:p w:rsidR="00E43AF3" w:rsidRPr="005052D3" w:rsidRDefault="00E43AF3" w:rsidP="00E43AF3">
            <w:pPr>
              <w:rPr>
                <w:color w:val="000000" w:themeColor="text1"/>
              </w:rPr>
            </w:pPr>
            <w:r w:rsidRPr="005052D3">
              <w:rPr>
                <w:color w:val="000000" w:themeColor="text1"/>
              </w:rPr>
              <w:t>Pozitivna ocena laboratorijskih vaj je pogoj za pristop k izpitu.</w:t>
            </w:r>
          </w:p>
          <w:p w:rsidR="00E43AF3" w:rsidRDefault="00E43AF3" w:rsidP="00E43AF3">
            <w:pPr>
              <w:rPr>
                <w:color w:val="000000" w:themeColor="text1"/>
              </w:rPr>
            </w:pPr>
            <w:r w:rsidRPr="005052D3">
              <w:rPr>
                <w:color w:val="000000" w:themeColor="text1"/>
              </w:rPr>
              <w:t>Prispevki k oceni:</w:t>
            </w:r>
          </w:p>
          <w:p w:rsidR="00E43AF3" w:rsidRDefault="00E43AF3" w:rsidP="005E523E">
            <w:pPr>
              <w:numPr>
                <w:ilvl w:val="0"/>
                <w:numId w:val="9"/>
              </w:numPr>
              <w:rPr>
                <w:rFonts w:cs="Calibri"/>
                <w:color w:val="000000" w:themeColor="text1"/>
              </w:rPr>
            </w:pPr>
            <w:r>
              <w:rPr>
                <w:rFonts w:cs="Calibri"/>
                <w:color w:val="000000" w:themeColor="text1"/>
              </w:rPr>
              <w:t>laboratorijske vaje</w:t>
            </w:r>
            <w:r w:rsidRPr="005052D3">
              <w:rPr>
                <w:rFonts w:cs="Calibri"/>
                <w:color w:val="000000" w:themeColor="text1"/>
              </w:rPr>
              <w:t>,</w:t>
            </w:r>
          </w:p>
          <w:p w:rsidR="00E43AF3" w:rsidRDefault="00E43AF3" w:rsidP="005E523E">
            <w:pPr>
              <w:numPr>
                <w:ilvl w:val="0"/>
                <w:numId w:val="9"/>
              </w:numPr>
              <w:rPr>
                <w:rFonts w:cs="Calibri"/>
                <w:color w:val="000000" w:themeColor="text1"/>
              </w:rPr>
            </w:pPr>
            <w:r w:rsidRPr="005052D3">
              <w:rPr>
                <w:rFonts w:cs="Calibri"/>
                <w:color w:val="000000" w:themeColor="text1"/>
              </w:rPr>
              <w:t>pisni izpit,</w:t>
            </w:r>
          </w:p>
          <w:p w:rsidR="00E43AF3" w:rsidRPr="00BD74A0" w:rsidRDefault="00E43AF3" w:rsidP="005E523E">
            <w:pPr>
              <w:numPr>
                <w:ilvl w:val="0"/>
                <w:numId w:val="9"/>
              </w:numPr>
              <w:rPr>
                <w:rFonts w:cs="Calibri"/>
                <w:szCs w:val="22"/>
              </w:rPr>
            </w:pPr>
            <w:r w:rsidRPr="00BD74A0">
              <w:rPr>
                <w:rFonts w:cs="Calibri"/>
                <w:color w:val="000000" w:themeColor="text1"/>
              </w:rPr>
              <w:t>ustni izpit.</w:t>
            </w:r>
          </w:p>
          <w:p w:rsidR="00E43AF3" w:rsidRDefault="00E43AF3" w:rsidP="00E43AF3"/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46FA" w:rsidRDefault="006046FA" w:rsidP="006046FA">
            <w:pPr>
              <w:jc w:val="center"/>
              <w:rPr>
                <w:rFonts w:cs="Calibri"/>
                <w:b/>
                <w:color w:val="000000" w:themeColor="text1"/>
              </w:rPr>
            </w:pPr>
          </w:p>
          <w:p w:rsidR="006046FA" w:rsidRDefault="006046FA" w:rsidP="006046FA">
            <w:pPr>
              <w:jc w:val="center"/>
              <w:rPr>
                <w:rFonts w:cs="Calibri"/>
                <w:b/>
                <w:color w:val="000000" w:themeColor="text1"/>
              </w:rPr>
            </w:pPr>
          </w:p>
          <w:p w:rsidR="006046FA" w:rsidRDefault="006046FA" w:rsidP="006046FA">
            <w:pPr>
              <w:jc w:val="center"/>
              <w:rPr>
                <w:rFonts w:cs="Calibri"/>
                <w:b/>
                <w:color w:val="000000" w:themeColor="text1"/>
              </w:rPr>
            </w:pPr>
          </w:p>
          <w:p w:rsidR="006046FA" w:rsidRDefault="006046FA" w:rsidP="006046FA">
            <w:pPr>
              <w:jc w:val="center"/>
              <w:rPr>
                <w:rFonts w:cs="Calibri"/>
                <w:b/>
                <w:color w:val="000000" w:themeColor="text1"/>
              </w:rPr>
            </w:pPr>
          </w:p>
          <w:p w:rsidR="006046FA" w:rsidRDefault="006046FA" w:rsidP="006046FA">
            <w:pPr>
              <w:jc w:val="center"/>
              <w:rPr>
                <w:rFonts w:cs="Calibri"/>
                <w:b/>
                <w:color w:val="000000" w:themeColor="text1"/>
              </w:rPr>
            </w:pPr>
          </w:p>
          <w:p w:rsidR="006046FA" w:rsidRDefault="006046FA" w:rsidP="006046FA">
            <w:pPr>
              <w:jc w:val="center"/>
              <w:rPr>
                <w:rFonts w:cs="Calibri"/>
                <w:b/>
                <w:color w:val="000000" w:themeColor="text1"/>
              </w:rPr>
            </w:pPr>
          </w:p>
          <w:p w:rsidR="006046FA" w:rsidRDefault="006046FA" w:rsidP="006046FA">
            <w:pPr>
              <w:jc w:val="center"/>
              <w:rPr>
                <w:rFonts w:cs="Calibri"/>
                <w:b/>
                <w:color w:val="000000" w:themeColor="text1"/>
              </w:rPr>
            </w:pPr>
          </w:p>
          <w:p w:rsidR="00E43AF3" w:rsidRPr="005E523E" w:rsidRDefault="00E43AF3" w:rsidP="006046FA">
            <w:pPr>
              <w:jc w:val="center"/>
              <w:rPr>
                <w:rFonts w:cs="Calibri"/>
                <w:color w:val="000000" w:themeColor="text1"/>
              </w:rPr>
            </w:pPr>
            <w:r w:rsidRPr="005E523E">
              <w:rPr>
                <w:rFonts w:cs="Calibri"/>
                <w:color w:val="000000" w:themeColor="text1"/>
              </w:rPr>
              <w:t>40%</w:t>
            </w:r>
          </w:p>
          <w:p w:rsidR="00E43AF3" w:rsidRPr="005E523E" w:rsidRDefault="00E43AF3" w:rsidP="006046FA">
            <w:pPr>
              <w:jc w:val="center"/>
              <w:rPr>
                <w:rFonts w:cs="Calibri"/>
                <w:color w:val="000000" w:themeColor="text1"/>
              </w:rPr>
            </w:pPr>
            <w:r w:rsidRPr="005E523E">
              <w:rPr>
                <w:rFonts w:cs="Calibri"/>
                <w:color w:val="000000" w:themeColor="text1"/>
              </w:rPr>
              <w:t>30%</w:t>
            </w:r>
          </w:p>
          <w:p w:rsidR="00E43AF3" w:rsidRPr="005E523E" w:rsidRDefault="00E43AF3" w:rsidP="006046FA">
            <w:pPr>
              <w:jc w:val="center"/>
              <w:rPr>
                <w:rFonts w:cs="Calibri"/>
                <w:color w:val="000000" w:themeColor="text1"/>
              </w:rPr>
            </w:pPr>
            <w:r w:rsidRPr="005E523E">
              <w:rPr>
                <w:rFonts w:cs="Calibri"/>
                <w:color w:val="000000" w:themeColor="text1"/>
              </w:rPr>
              <w:t>30%</w:t>
            </w:r>
          </w:p>
          <w:p w:rsidR="00E43AF3" w:rsidRDefault="00E43AF3" w:rsidP="006046FA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AF3" w:rsidRPr="00EB3178" w:rsidRDefault="00E43AF3" w:rsidP="00E43AF3">
            <w:pPr>
              <w:rPr>
                <w:rFonts w:cs="Calibri"/>
                <w:color w:val="000000" w:themeColor="text1"/>
                <w:sz w:val="22"/>
                <w:szCs w:val="22"/>
                <w:lang w:val="en-GB" w:eastAsia="en-US"/>
              </w:rPr>
            </w:pPr>
            <w:r w:rsidRPr="00EB3178">
              <w:rPr>
                <w:rFonts w:cs="Calibri"/>
                <w:color w:val="000000" w:themeColor="text1"/>
                <w:lang w:val="en-GB"/>
              </w:rPr>
              <w:t xml:space="preserve">Type: </w:t>
            </w:r>
            <w:r>
              <w:rPr>
                <w:rFonts w:cs="Calibri"/>
                <w:szCs w:val="22"/>
                <w:lang w:val="en-GB"/>
              </w:rPr>
              <w:t>laboratory exercises,</w:t>
            </w:r>
            <w:r w:rsidRPr="00EB3178">
              <w:rPr>
                <w:rFonts w:cs="Calibri"/>
                <w:color w:val="000000" w:themeColor="text1"/>
                <w:lang w:val="en-GB"/>
              </w:rPr>
              <w:t xml:space="preserve"> written exam, oral exam.</w:t>
            </w:r>
          </w:p>
          <w:p w:rsidR="00E43AF3" w:rsidRPr="00EB3178" w:rsidRDefault="00E43AF3" w:rsidP="00E43AF3">
            <w:pPr>
              <w:rPr>
                <w:rFonts w:cs="Calibri"/>
                <w:color w:val="000000" w:themeColor="text1"/>
                <w:lang w:val="en-GB"/>
              </w:rPr>
            </w:pPr>
            <w:r w:rsidRPr="00EB3178">
              <w:rPr>
                <w:rFonts w:cs="Calibri"/>
                <w:color w:val="000000" w:themeColor="text1"/>
                <w:lang w:val="en-GB"/>
              </w:rPr>
              <w:t xml:space="preserve">Negative grades: from 1 to 5, positive grades:  from 6 to 10. </w:t>
            </w:r>
          </w:p>
          <w:p w:rsidR="00E43AF3" w:rsidRPr="00EB3178" w:rsidRDefault="00E43AF3" w:rsidP="00E43AF3">
            <w:pPr>
              <w:rPr>
                <w:rFonts w:cs="Calibri"/>
                <w:color w:val="000000" w:themeColor="text1"/>
                <w:lang w:val="en-GB"/>
              </w:rPr>
            </w:pPr>
            <w:r w:rsidRPr="00EB3178">
              <w:rPr>
                <w:rFonts w:cs="Calibri"/>
                <w:color w:val="000000" w:themeColor="text1"/>
                <w:lang w:val="en-GB"/>
              </w:rPr>
              <w:t>Positive evaluation of laboratory exercises is a prerequisite for the exam.</w:t>
            </w:r>
          </w:p>
          <w:p w:rsidR="00E43AF3" w:rsidRDefault="00E43AF3" w:rsidP="00E43AF3">
            <w:pPr>
              <w:rPr>
                <w:rFonts w:cs="Calibri"/>
                <w:color w:val="000000" w:themeColor="text1"/>
                <w:lang w:val="en-GB"/>
              </w:rPr>
            </w:pPr>
            <w:r w:rsidRPr="00EB3178">
              <w:rPr>
                <w:rFonts w:cs="Calibri"/>
                <w:color w:val="000000" w:themeColor="text1"/>
                <w:lang w:val="en-GB"/>
              </w:rPr>
              <w:t xml:space="preserve">Contributions to </w:t>
            </w:r>
            <w:r w:rsidR="005E523E">
              <w:rPr>
                <w:rFonts w:cs="Calibri"/>
                <w:color w:val="000000" w:themeColor="text1"/>
                <w:lang w:val="en-GB"/>
              </w:rPr>
              <w:t xml:space="preserve">the </w:t>
            </w:r>
            <w:r w:rsidRPr="00EB3178">
              <w:rPr>
                <w:rFonts w:cs="Calibri"/>
                <w:color w:val="000000" w:themeColor="text1"/>
                <w:lang w:val="en-GB"/>
              </w:rPr>
              <w:t>final grade:</w:t>
            </w:r>
          </w:p>
          <w:p w:rsidR="00E43AF3" w:rsidRDefault="00E43AF3" w:rsidP="005E523E">
            <w:pPr>
              <w:numPr>
                <w:ilvl w:val="0"/>
                <w:numId w:val="10"/>
              </w:numPr>
              <w:rPr>
                <w:rFonts w:cs="Calibri"/>
                <w:bCs/>
                <w:color w:val="000000" w:themeColor="text1"/>
              </w:rPr>
            </w:pPr>
            <w:r>
              <w:rPr>
                <w:rFonts w:cs="Calibri"/>
                <w:szCs w:val="22"/>
                <w:lang w:val="en-GB"/>
              </w:rPr>
              <w:t>laboratory exercises</w:t>
            </w:r>
            <w:r w:rsidRPr="00EB3178">
              <w:rPr>
                <w:rFonts w:cs="Calibri"/>
                <w:bCs/>
                <w:color w:val="000000" w:themeColor="text1"/>
              </w:rPr>
              <w:t>,</w:t>
            </w:r>
          </w:p>
          <w:p w:rsidR="00E43AF3" w:rsidRDefault="00E43AF3" w:rsidP="005E523E">
            <w:pPr>
              <w:numPr>
                <w:ilvl w:val="0"/>
                <w:numId w:val="10"/>
              </w:numPr>
              <w:rPr>
                <w:rFonts w:cs="Calibri"/>
                <w:bCs/>
                <w:color w:val="000000" w:themeColor="text1"/>
              </w:rPr>
            </w:pPr>
            <w:proofErr w:type="spellStart"/>
            <w:r w:rsidRPr="00EB3178">
              <w:rPr>
                <w:rFonts w:cs="Calibri"/>
                <w:bCs/>
                <w:color w:val="000000" w:themeColor="text1"/>
              </w:rPr>
              <w:t>Written</w:t>
            </w:r>
            <w:proofErr w:type="spellEnd"/>
            <w:r w:rsidRPr="00EB3178">
              <w:rPr>
                <w:rFonts w:cs="Calibri"/>
                <w:bCs/>
                <w:color w:val="000000" w:themeColor="text1"/>
              </w:rPr>
              <w:t xml:space="preserve"> </w:t>
            </w:r>
            <w:proofErr w:type="spellStart"/>
            <w:r w:rsidRPr="00EB3178">
              <w:rPr>
                <w:rFonts w:cs="Calibri"/>
                <w:bCs/>
                <w:color w:val="000000" w:themeColor="text1"/>
              </w:rPr>
              <w:t>exam</w:t>
            </w:r>
            <w:proofErr w:type="spellEnd"/>
            <w:r w:rsidRPr="00EB3178">
              <w:rPr>
                <w:rFonts w:cs="Calibri"/>
                <w:bCs/>
                <w:color w:val="000000" w:themeColor="text1"/>
              </w:rPr>
              <w:t>,</w:t>
            </w:r>
          </w:p>
          <w:p w:rsidR="00E43AF3" w:rsidRDefault="00E43AF3" w:rsidP="005E523E">
            <w:pPr>
              <w:numPr>
                <w:ilvl w:val="0"/>
                <w:numId w:val="10"/>
              </w:numPr>
              <w:rPr>
                <w:rFonts w:cs="Calibri"/>
                <w:b/>
              </w:rPr>
            </w:pPr>
            <w:r w:rsidRPr="00EB3178">
              <w:rPr>
                <w:rFonts w:cs="Calibri"/>
                <w:bCs/>
                <w:color w:val="000000" w:themeColor="text1"/>
              </w:rPr>
              <w:t xml:space="preserve">Oral </w:t>
            </w:r>
            <w:proofErr w:type="spellStart"/>
            <w:r w:rsidRPr="00EB3178">
              <w:rPr>
                <w:rFonts w:cs="Calibri"/>
                <w:bCs/>
                <w:color w:val="000000" w:themeColor="text1"/>
              </w:rPr>
              <w:t>examination</w:t>
            </w:r>
            <w:proofErr w:type="spellEnd"/>
            <w:r>
              <w:rPr>
                <w:rFonts w:cs="Calibri"/>
                <w:bCs/>
                <w:color w:val="000000" w:themeColor="text1"/>
              </w:rPr>
              <w:t>.</w:t>
            </w:r>
          </w:p>
        </w:tc>
      </w:tr>
      <w:tr w:rsidR="00D60066" w:rsidTr="00E43AF3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</w:t>
            </w:r>
            <w:proofErr w:type="spellStart"/>
            <w:r>
              <w:rPr>
                <w:rFonts w:cs="Calibri"/>
                <w:b/>
                <w:szCs w:val="22"/>
              </w:rPr>
              <w:t>Lecturer's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references</w:t>
            </w:r>
            <w:proofErr w:type="spellEnd"/>
            <w:r>
              <w:rPr>
                <w:rFonts w:cs="Calibri"/>
                <w:b/>
                <w:szCs w:val="22"/>
              </w:rPr>
              <w:t xml:space="preserve">: </w:t>
            </w:r>
          </w:p>
        </w:tc>
      </w:tr>
      <w:tr w:rsidR="00D60066" w:rsidTr="00E43AF3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AF3" w:rsidRPr="006046FA" w:rsidRDefault="00E43AF3" w:rsidP="006046FA">
            <w:pPr>
              <w:pStyle w:val="ListParagraph"/>
              <w:numPr>
                <w:ilvl w:val="0"/>
                <w:numId w:val="8"/>
              </w:numPr>
              <w:rPr>
                <w:rFonts w:cs="Calibri"/>
              </w:rPr>
            </w:pPr>
            <w:r w:rsidRPr="006046FA">
              <w:rPr>
                <w:rFonts w:cs="Calibri"/>
              </w:rPr>
              <w:t xml:space="preserve">BEGUŠ, Samo, BOJKOVSKI, Jovan, DRNOVŠEK, Janko, GERŠAK, Gregor. </w:t>
            </w:r>
            <w:proofErr w:type="spellStart"/>
            <w:r w:rsidRPr="006046FA">
              <w:rPr>
                <w:rFonts w:cs="Calibri"/>
              </w:rPr>
              <w:t>Magnetic</w:t>
            </w:r>
            <w:proofErr w:type="spellEnd"/>
            <w:r w:rsidRPr="006046FA">
              <w:rPr>
                <w:rFonts w:cs="Calibri"/>
              </w:rPr>
              <w:t xml:space="preserve"> </w:t>
            </w:r>
            <w:proofErr w:type="spellStart"/>
            <w:r w:rsidRPr="006046FA">
              <w:rPr>
                <w:rFonts w:cs="Calibri"/>
              </w:rPr>
              <w:t>effects</w:t>
            </w:r>
            <w:proofErr w:type="spellEnd"/>
            <w:r w:rsidRPr="006046FA">
              <w:rPr>
                <w:rFonts w:cs="Calibri"/>
              </w:rPr>
              <w:t xml:space="preserve"> on </w:t>
            </w:r>
            <w:proofErr w:type="spellStart"/>
            <w:r w:rsidRPr="006046FA">
              <w:rPr>
                <w:rFonts w:cs="Calibri"/>
              </w:rPr>
              <w:t>thermocouples</w:t>
            </w:r>
            <w:proofErr w:type="spellEnd"/>
            <w:r w:rsidRPr="006046FA">
              <w:rPr>
                <w:rFonts w:cs="Calibri"/>
              </w:rPr>
              <w:t xml:space="preserve">. </w:t>
            </w:r>
            <w:proofErr w:type="spellStart"/>
            <w:r w:rsidRPr="006046FA">
              <w:rPr>
                <w:rFonts w:cs="Calibri"/>
              </w:rPr>
              <w:t>Measurement</w:t>
            </w:r>
            <w:proofErr w:type="spellEnd"/>
            <w:r w:rsidRPr="006046FA">
              <w:rPr>
                <w:rFonts w:cs="Calibri"/>
              </w:rPr>
              <w:t xml:space="preserve"> science &amp; </w:t>
            </w:r>
            <w:proofErr w:type="spellStart"/>
            <w:r w:rsidRPr="006046FA">
              <w:rPr>
                <w:rFonts w:cs="Calibri"/>
              </w:rPr>
              <w:t>technology</w:t>
            </w:r>
            <w:proofErr w:type="spellEnd"/>
            <w:r w:rsidRPr="006046FA">
              <w:rPr>
                <w:rFonts w:cs="Calibri"/>
              </w:rPr>
              <w:t xml:space="preserve">, 2014, vol. 3, no. 25, str. 1-11. </w:t>
            </w:r>
          </w:p>
          <w:p w:rsidR="00E43AF3" w:rsidRPr="006046FA" w:rsidRDefault="00E43AF3" w:rsidP="006046FA">
            <w:pPr>
              <w:pStyle w:val="ListParagraph"/>
              <w:numPr>
                <w:ilvl w:val="0"/>
                <w:numId w:val="8"/>
              </w:numPr>
              <w:rPr>
                <w:rFonts w:cs="Calibri"/>
              </w:rPr>
            </w:pPr>
            <w:r w:rsidRPr="006046FA">
              <w:rPr>
                <w:rFonts w:cs="Calibri"/>
              </w:rPr>
              <w:lastRenderedPageBreak/>
              <w:t xml:space="preserve">MIKLAVEC, Andraž, PUŠNIK, Igor, BATAGELJ, Valentin, DRNOVŠEK, Janko. A large aperture </w:t>
            </w:r>
            <w:proofErr w:type="spellStart"/>
            <w:r w:rsidRPr="006046FA">
              <w:rPr>
                <w:rFonts w:cs="Calibri"/>
              </w:rPr>
              <w:t>blackbody</w:t>
            </w:r>
            <w:proofErr w:type="spellEnd"/>
            <w:r w:rsidRPr="006046FA">
              <w:rPr>
                <w:rFonts w:cs="Calibri"/>
              </w:rPr>
              <w:t xml:space="preserve"> </w:t>
            </w:r>
            <w:proofErr w:type="spellStart"/>
            <w:r w:rsidRPr="006046FA">
              <w:rPr>
                <w:rFonts w:cs="Calibri"/>
              </w:rPr>
              <w:t>bath</w:t>
            </w:r>
            <w:proofErr w:type="spellEnd"/>
            <w:r w:rsidRPr="006046FA">
              <w:rPr>
                <w:rFonts w:cs="Calibri"/>
              </w:rPr>
              <w:t xml:space="preserve"> </w:t>
            </w:r>
            <w:proofErr w:type="spellStart"/>
            <w:r w:rsidRPr="006046FA">
              <w:rPr>
                <w:rFonts w:cs="Calibri"/>
              </w:rPr>
              <w:t>for</w:t>
            </w:r>
            <w:proofErr w:type="spellEnd"/>
            <w:r w:rsidRPr="006046FA">
              <w:rPr>
                <w:rFonts w:cs="Calibri"/>
              </w:rPr>
              <w:t xml:space="preserve"> </w:t>
            </w:r>
            <w:proofErr w:type="spellStart"/>
            <w:r w:rsidRPr="006046FA">
              <w:rPr>
                <w:rFonts w:cs="Calibri"/>
              </w:rPr>
              <w:t>calibration</w:t>
            </w:r>
            <w:proofErr w:type="spellEnd"/>
            <w:r w:rsidRPr="006046FA">
              <w:rPr>
                <w:rFonts w:cs="Calibri"/>
              </w:rPr>
              <w:t xml:space="preserve"> </w:t>
            </w:r>
            <w:proofErr w:type="spellStart"/>
            <w:r w:rsidRPr="006046FA">
              <w:rPr>
                <w:rFonts w:cs="Calibri"/>
              </w:rPr>
              <w:t>of</w:t>
            </w:r>
            <w:proofErr w:type="spellEnd"/>
            <w:r w:rsidRPr="006046FA">
              <w:rPr>
                <w:rFonts w:cs="Calibri"/>
              </w:rPr>
              <w:t xml:space="preserve"> </w:t>
            </w:r>
            <w:proofErr w:type="spellStart"/>
            <w:r w:rsidRPr="006046FA">
              <w:rPr>
                <w:rFonts w:cs="Calibri"/>
              </w:rPr>
              <w:t>thermal</w:t>
            </w:r>
            <w:proofErr w:type="spellEnd"/>
            <w:r w:rsidRPr="006046FA">
              <w:rPr>
                <w:rFonts w:cs="Calibri"/>
              </w:rPr>
              <w:t xml:space="preserve"> </w:t>
            </w:r>
            <w:proofErr w:type="spellStart"/>
            <w:r w:rsidRPr="006046FA">
              <w:rPr>
                <w:rFonts w:cs="Calibri"/>
              </w:rPr>
              <w:t>imagers</w:t>
            </w:r>
            <w:proofErr w:type="spellEnd"/>
            <w:r w:rsidRPr="006046FA">
              <w:rPr>
                <w:rFonts w:cs="Calibri"/>
              </w:rPr>
              <w:t xml:space="preserve">. </w:t>
            </w:r>
            <w:proofErr w:type="spellStart"/>
            <w:r w:rsidRPr="006046FA">
              <w:rPr>
                <w:rFonts w:cs="Calibri"/>
              </w:rPr>
              <w:t>Measurement</w:t>
            </w:r>
            <w:proofErr w:type="spellEnd"/>
            <w:r w:rsidRPr="006046FA">
              <w:rPr>
                <w:rFonts w:cs="Calibri"/>
              </w:rPr>
              <w:t xml:space="preserve"> science &amp; </w:t>
            </w:r>
            <w:proofErr w:type="spellStart"/>
            <w:r w:rsidRPr="006046FA">
              <w:rPr>
                <w:rFonts w:cs="Calibri"/>
              </w:rPr>
              <w:t>technology</w:t>
            </w:r>
            <w:proofErr w:type="spellEnd"/>
            <w:r w:rsidRPr="006046FA">
              <w:rPr>
                <w:rFonts w:cs="Calibri"/>
              </w:rPr>
              <w:t>,  2013, vol. 2, no. 24, str. 1-8.</w:t>
            </w:r>
          </w:p>
          <w:p w:rsidR="00E43AF3" w:rsidRPr="006046FA" w:rsidRDefault="00E43AF3" w:rsidP="006046FA">
            <w:pPr>
              <w:pStyle w:val="ListParagraph"/>
              <w:numPr>
                <w:ilvl w:val="0"/>
                <w:numId w:val="8"/>
              </w:numPr>
              <w:rPr>
                <w:rFonts w:cs="Calibri"/>
              </w:rPr>
            </w:pPr>
            <w:r w:rsidRPr="006046FA">
              <w:rPr>
                <w:rFonts w:cs="Calibri"/>
              </w:rPr>
              <w:t xml:space="preserve">AGREŽ, Dušan. </w:t>
            </w:r>
            <w:proofErr w:type="spellStart"/>
            <w:r w:rsidRPr="006046FA">
              <w:rPr>
                <w:rFonts w:cs="Calibri"/>
              </w:rPr>
              <w:t>Estimation</w:t>
            </w:r>
            <w:proofErr w:type="spellEnd"/>
            <w:r w:rsidRPr="006046FA">
              <w:rPr>
                <w:rFonts w:cs="Calibri"/>
              </w:rPr>
              <w:t xml:space="preserve"> </w:t>
            </w:r>
            <w:proofErr w:type="spellStart"/>
            <w:r w:rsidRPr="006046FA">
              <w:rPr>
                <w:rFonts w:cs="Calibri"/>
              </w:rPr>
              <w:t>of</w:t>
            </w:r>
            <w:proofErr w:type="spellEnd"/>
            <w:r w:rsidRPr="006046FA">
              <w:rPr>
                <w:rFonts w:cs="Calibri"/>
              </w:rPr>
              <w:t xml:space="preserve"> </w:t>
            </w:r>
            <w:proofErr w:type="spellStart"/>
            <w:r w:rsidRPr="006046FA">
              <w:rPr>
                <w:rFonts w:cs="Calibri"/>
              </w:rPr>
              <w:t>parameters</w:t>
            </w:r>
            <w:proofErr w:type="spellEnd"/>
            <w:r w:rsidRPr="006046FA">
              <w:rPr>
                <w:rFonts w:cs="Calibri"/>
              </w:rPr>
              <w:t xml:space="preserve"> </w:t>
            </w:r>
            <w:proofErr w:type="spellStart"/>
            <w:r w:rsidRPr="006046FA">
              <w:rPr>
                <w:rFonts w:cs="Calibri"/>
              </w:rPr>
              <w:t>of</w:t>
            </w:r>
            <w:proofErr w:type="spellEnd"/>
            <w:r w:rsidRPr="006046FA">
              <w:rPr>
                <w:rFonts w:cs="Calibri"/>
              </w:rPr>
              <w:t xml:space="preserve"> </w:t>
            </w:r>
            <w:proofErr w:type="spellStart"/>
            <w:r w:rsidRPr="006046FA">
              <w:rPr>
                <w:rFonts w:cs="Calibri"/>
              </w:rPr>
              <w:t>the</w:t>
            </w:r>
            <w:proofErr w:type="spellEnd"/>
            <w:r w:rsidRPr="006046FA">
              <w:rPr>
                <w:rFonts w:cs="Calibri"/>
              </w:rPr>
              <w:t xml:space="preserve"> </w:t>
            </w:r>
            <w:proofErr w:type="spellStart"/>
            <w:r w:rsidRPr="006046FA">
              <w:rPr>
                <w:rFonts w:cs="Calibri"/>
              </w:rPr>
              <w:t>weakly</w:t>
            </w:r>
            <w:proofErr w:type="spellEnd"/>
            <w:r w:rsidRPr="006046FA">
              <w:rPr>
                <w:rFonts w:cs="Calibri"/>
              </w:rPr>
              <w:t xml:space="preserve"> </w:t>
            </w:r>
            <w:proofErr w:type="spellStart"/>
            <w:r w:rsidRPr="006046FA">
              <w:rPr>
                <w:rFonts w:cs="Calibri"/>
              </w:rPr>
              <w:t>damped</w:t>
            </w:r>
            <w:proofErr w:type="spellEnd"/>
            <w:r w:rsidRPr="006046FA">
              <w:rPr>
                <w:rFonts w:cs="Calibri"/>
              </w:rPr>
              <w:t xml:space="preserve"> </w:t>
            </w:r>
            <w:proofErr w:type="spellStart"/>
            <w:r w:rsidRPr="006046FA">
              <w:rPr>
                <w:rFonts w:cs="Calibri"/>
              </w:rPr>
              <w:t>sinusoidal</w:t>
            </w:r>
            <w:proofErr w:type="spellEnd"/>
            <w:r w:rsidRPr="006046FA">
              <w:rPr>
                <w:rFonts w:cs="Calibri"/>
              </w:rPr>
              <w:t xml:space="preserve"> </w:t>
            </w:r>
            <w:proofErr w:type="spellStart"/>
            <w:r w:rsidRPr="006046FA">
              <w:rPr>
                <w:rFonts w:cs="Calibri"/>
              </w:rPr>
              <w:t>signals</w:t>
            </w:r>
            <w:proofErr w:type="spellEnd"/>
            <w:r w:rsidRPr="006046FA">
              <w:rPr>
                <w:rFonts w:cs="Calibri"/>
              </w:rPr>
              <w:t xml:space="preserve"> in </w:t>
            </w:r>
            <w:proofErr w:type="spellStart"/>
            <w:r w:rsidRPr="006046FA">
              <w:rPr>
                <w:rFonts w:cs="Calibri"/>
              </w:rPr>
              <w:t>the</w:t>
            </w:r>
            <w:proofErr w:type="spellEnd"/>
            <w:r w:rsidRPr="006046FA">
              <w:rPr>
                <w:rFonts w:cs="Calibri"/>
              </w:rPr>
              <w:t xml:space="preserve"> </w:t>
            </w:r>
            <w:proofErr w:type="spellStart"/>
            <w:r w:rsidRPr="006046FA">
              <w:rPr>
                <w:rFonts w:cs="Calibri"/>
              </w:rPr>
              <w:t>frequency</w:t>
            </w:r>
            <w:proofErr w:type="spellEnd"/>
            <w:r w:rsidRPr="006046FA">
              <w:rPr>
                <w:rFonts w:cs="Calibri"/>
              </w:rPr>
              <w:t xml:space="preserve"> </w:t>
            </w:r>
            <w:proofErr w:type="spellStart"/>
            <w:r w:rsidRPr="006046FA">
              <w:rPr>
                <w:rFonts w:cs="Calibri"/>
              </w:rPr>
              <w:t>domain</w:t>
            </w:r>
            <w:proofErr w:type="spellEnd"/>
            <w:r w:rsidRPr="006046FA">
              <w:rPr>
                <w:rFonts w:cs="Calibri"/>
              </w:rPr>
              <w:t xml:space="preserve">. </w:t>
            </w:r>
            <w:proofErr w:type="spellStart"/>
            <w:r w:rsidRPr="006046FA">
              <w:rPr>
                <w:rFonts w:cs="Calibri"/>
              </w:rPr>
              <w:t>Computer</w:t>
            </w:r>
            <w:proofErr w:type="spellEnd"/>
            <w:r w:rsidRPr="006046FA">
              <w:rPr>
                <w:rFonts w:cs="Calibri"/>
              </w:rPr>
              <w:t xml:space="preserve"> </w:t>
            </w:r>
            <w:proofErr w:type="spellStart"/>
            <w:r w:rsidRPr="006046FA">
              <w:rPr>
                <w:rFonts w:cs="Calibri"/>
              </w:rPr>
              <w:t>standards</w:t>
            </w:r>
            <w:proofErr w:type="spellEnd"/>
            <w:r w:rsidRPr="006046FA">
              <w:rPr>
                <w:rFonts w:cs="Calibri"/>
              </w:rPr>
              <w:t xml:space="preserve"> &amp; </w:t>
            </w:r>
            <w:proofErr w:type="spellStart"/>
            <w:r w:rsidRPr="006046FA">
              <w:rPr>
                <w:rFonts w:cs="Calibri"/>
              </w:rPr>
              <w:t>interfaces</w:t>
            </w:r>
            <w:proofErr w:type="spellEnd"/>
            <w:r w:rsidRPr="006046FA">
              <w:rPr>
                <w:rFonts w:cs="Calibri"/>
              </w:rPr>
              <w:t>, 2011, vol. 33, no. 2, str. 117-121.</w:t>
            </w:r>
          </w:p>
          <w:p w:rsidR="00E43AF3" w:rsidRPr="006046FA" w:rsidRDefault="00E43AF3" w:rsidP="006046FA">
            <w:pPr>
              <w:pStyle w:val="ListParagraph"/>
              <w:numPr>
                <w:ilvl w:val="0"/>
                <w:numId w:val="8"/>
              </w:numPr>
              <w:rPr>
                <w:rFonts w:cs="Calibri"/>
              </w:rPr>
            </w:pPr>
            <w:r w:rsidRPr="006046FA">
              <w:rPr>
                <w:rFonts w:cs="Calibri"/>
              </w:rPr>
              <w:t xml:space="preserve">ŽUŽEK, Vincencij, BATAGELJ, Valentin, DRNOVŠEK, Janko, BOJKOVSKI, Jovan. </w:t>
            </w:r>
            <w:proofErr w:type="spellStart"/>
            <w:r w:rsidRPr="006046FA">
              <w:rPr>
                <w:rFonts w:cs="Calibri"/>
              </w:rPr>
              <w:t>Effect</w:t>
            </w:r>
            <w:proofErr w:type="spellEnd"/>
            <w:r w:rsidRPr="006046FA">
              <w:rPr>
                <w:rFonts w:cs="Calibri"/>
              </w:rPr>
              <w:t xml:space="preserve"> </w:t>
            </w:r>
            <w:proofErr w:type="spellStart"/>
            <w:r w:rsidRPr="006046FA">
              <w:rPr>
                <w:rFonts w:cs="Calibri"/>
              </w:rPr>
              <w:t>of</w:t>
            </w:r>
            <w:proofErr w:type="spellEnd"/>
            <w:r w:rsidRPr="006046FA">
              <w:rPr>
                <w:rFonts w:cs="Calibri"/>
              </w:rPr>
              <w:t xml:space="preserve"> </w:t>
            </w:r>
            <w:proofErr w:type="spellStart"/>
            <w:r w:rsidRPr="006046FA">
              <w:rPr>
                <w:rFonts w:cs="Calibri"/>
              </w:rPr>
              <w:t>bushings</w:t>
            </w:r>
            <w:proofErr w:type="spellEnd"/>
            <w:r w:rsidRPr="006046FA">
              <w:rPr>
                <w:rFonts w:cs="Calibri"/>
              </w:rPr>
              <w:t xml:space="preserve"> in </w:t>
            </w:r>
            <w:proofErr w:type="spellStart"/>
            <w:r w:rsidRPr="006046FA">
              <w:rPr>
                <w:rFonts w:cs="Calibri"/>
              </w:rPr>
              <w:t>thermometric</w:t>
            </w:r>
            <w:proofErr w:type="spellEnd"/>
            <w:r w:rsidRPr="006046FA">
              <w:rPr>
                <w:rFonts w:cs="Calibri"/>
              </w:rPr>
              <w:t xml:space="preserve"> </w:t>
            </w:r>
            <w:proofErr w:type="spellStart"/>
            <w:r w:rsidRPr="006046FA">
              <w:rPr>
                <w:rFonts w:cs="Calibri"/>
              </w:rPr>
              <w:t>fixed-point</w:t>
            </w:r>
            <w:proofErr w:type="spellEnd"/>
            <w:r w:rsidRPr="006046FA">
              <w:rPr>
                <w:rFonts w:cs="Calibri"/>
              </w:rPr>
              <w:t xml:space="preserve"> </w:t>
            </w:r>
            <w:proofErr w:type="spellStart"/>
            <w:r w:rsidRPr="006046FA">
              <w:rPr>
                <w:rFonts w:cs="Calibri"/>
              </w:rPr>
              <w:t>cells</w:t>
            </w:r>
            <w:proofErr w:type="spellEnd"/>
            <w:r w:rsidRPr="006046FA">
              <w:rPr>
                <w:rFonts w:cs="Calibri"/>
              </w:rPr>
              <w:t xml:space="preserve">. </w:t>
            </w:r>
            <w:proofErr w:type="spellStart"/>
            <w:r w:rsidRPr="006046FA">
              <w:rPr>
                <w:rFonts w:cs="Calibri"/>
              </w:rPr>
              <w:t>Measurement</w:t>
            </w:r>
            <w:proofErr w:type="spellEnd"/>
            <w:r w:rsidRPr="006046FA">
              <w:rPr>
                <w:rFonts w:cs="Calibri"/>
              </w:rPr>
              <w:t>, Jan. 2016, vol. 78, str. 289-295.</w:t>
            </w:r>
          </w:p>
          <w:p w:rsidR="00D60066" w:rsidRPr="006046FA" w:rsidRDefault="00E43AF3" w:rsidP="006046FA">
            <w:pPr>
              <w:pStyle w:val="ListParagraph"/>
              <w:numPr>
                <w:ilvl w:val="0"/>
                <w:numId w:val="8"/>
              </w:numPr>
              <w:rPr>
                <w:rFonts w:cs="Calibri"/>
              </w:rPr>
            </w:pPr>
            <w:r w:rsidRPr="006046FA">
              <w:rPr>
                <w:rFonts w:cs="Calibri"/>
              </w:rPr>
              <w:t xml:space="preserve">BATAGELJ, Valentin, ŽUŽEK, Vincencij, DRNOVŠEK, Janko, BOJKOVSKI, Jovan. A </w:t>
            </w:r>
            <w:proofErr w:type="spellStart"/>
            <w:r w:rsidRPr="006046FA">
              <w:rPr>
                <w:rFonts w:cs="Calibri"/>
              </w:rPr>
              <w:t>numerical</w:t>
            </w:r>
            <w:proofErr w:type="spellEnd"/>
            <w:r w:rsidRPr="006046FA">
              <w:rPr>
                <w:rFonts w:cs="Calibri"/>
              </w:rPr>
              <w:t xml:space="preserve"> and </w:t>
            </w:r>
            <w:proofErr w:type="spellStart"/>
            <w:r w:rsidRPr="006046FA">
              <w:rPr>
                <w:rFonts w:cs="Calibri"/>
              </w:rPr>
              <w:t>experimental</w:t>
            </w:r>
            <w:proofErr w:type="spellEnd"/>
            <w:r w:rsidRPr="006046FA">
              <w:rPr>
                <w:rFonts w:cs="Calibri"/>
              </w:rPr>
              <w:t xml:space="preserve"> </w:t>
            </w:r>
            <w:proofErr w:type="spellStart"/>
            <w:r w:rsidRPr="006046FA">
              <w:rPr>
                <w:rFonts w:cs="Calibri"/>
              </w:rPr>
              <w:t>investigation</w:t>
            </w:r>
            <w:proofErr w:type="spellEnd"/>
            <w:r w:rsidRPr="006046FA">
              <w:rPr>
                <w:rFonts w:cs="Calibri"/>
              </w:rPr>
              <w:t xml:space="preserve"> </w:t>
            </w:r>
            <w:proofErr w:type="spellStart"/>
            <w:r w:rsidRPr="006046FA">
              <w:rPr>
                <w:rFonts w:cs="Calibri"/>
              </w:rPr>
              <w:t>of</w:t>
            </w:r>
            <w:proofErr w:type="spellEnd"/>
            <w:r w:rsidRPr="006046FA">
              <w:rPr>
                <w:rFonts w:cs="Calibri"/>
              </w:rPr>
              <w:t xml:space="preserve"> </w:t>
            </w:r>
            <w:proofErr w:type="spellStart"/>
            <w:r w:rsidRPr="006046FA">
              <w:rPr>
                <w:rFonts w:cs="Calibri"/>
              </w:rPr>
              <w:t>the</w:t>
            </w:r>
            <w:proofErr w:type="spellEnd"/>
            <w:r w:rsidRPr="006046FA">
              <w:rPr>
                <w:rFonts w:cs="Calibri"/>
              </w:rPr>
              <w:t xml:space="preserve"> </w:t>
            </w:r>
            <w:proofErr w:type="spellStart"/>
            <w:r w:rsidRPr="006046FA">
              <w:rPr>
                <w:rFonts w:cs="Calibri"/>
              </w:rPr>
              <w:t>heat</w:t>
            </w:r>
            <w:proofErr w:type="spellEnd"/>
            <w:r w:rsidRPr="006046FA">
              <w:rPr>
                <w:rFonts w:cs="Calibri"/>
              </w:rPr>
              <w:t xml:space="preserve"> </w:t>
            </w:r>
            <w:proofErr w:type="spellStart"/>
            <w:r w:rsidRPr="006046FA">
              <w:rPr>
                <w:rFonts w:cs="Calibri"/>
              </w:rPr>
              <w:t>losses</w:t>
            </w:r>
            <w:proofErr w:type="spellEnd"/>
            <w:r w:rsidRPr="006046FA">
              <w:rPr>
                <w:rFonts w:cs="Calibri"/>
              </w:rPr>
              <w:t xml:space="preserve"> in </w:t>
            </w:r>
            <w:proofErr w:type="spellStart"/>
            <w:r w:rsidRPr="006046FA">
              <w:rPr>
                <w:rFonts w:cs="Calibri"/>
              </w:rPr>
              <w:t>thermometric</w:t>
            </w:r>
            <w:proofErr w:type="spellEnd"/>
            <w:r w:rsidRPr="006046FA">
              <w:rPr>
                <w:rFonts w:cs="Calibri"/>
              </w:rPr>
              <w:t xml:space="preserve"> </w:t>
            </w:r>
            <w:proofErr w:type="spellStart"/>
            <w:r w:rsidRPr="006046FA">
              <w:rPr>
                <w:rFonts w:cs="Calibri"/>
              </w:rPr>
              <w:t>fixed-point</w:t>
            </w:r>
            <w:proofErr w:type="spellEnd"/>
            <w:r w:rsidRPr="006046FA">
              <w:rPr>
                <w:rFonts w:cs="Calibri"/>
              </w:rPr>
              <w:t xml:space="preserve"> </w:t>
            </w:r>
            <w:proofErr w:type="spellStart"/>
            <w:r w:rsidRPr="006046FA">
              <w:rPr>
                <w:rFonts w:cs="Calibri"/>
              </w:rPr>
              <w:t>cells</w:t>
            </w:r>
            <w:proofErr w:type="spellEnd"/>
            <w:r w:rsidRPr="006046FA">
              <w:rPr>
                <w:rFonts w:cs="Calibri"/>
              </w:rPr>
              <w:t xml:space="preserve">. </w:t>
            </w:r>
            <w:proofErr w:type="spellStart"/>
            <w:r w:rsidRPr="006046FA">
              <w:rPr>
                <w:rFonts w:cs="Calibri"/>
              </w:rPr>
              <w:t>International</w:t>
            </w:r>
            <w:proofErr w:type="spellEnd"/>
            <w:r w:rsidRPr="006046FA">
              <w:rPr>
                <w:rFonts w:cs="Calibri"/>
              </w:rPr>
              <w:t xml:space="preserve"> </w:t>
            </w:r>
            <w:proofErr w:type="spellStart"/>
            <w:r w:rsidRPr="006046FA">
              <w:rPr>
                <w:rFonts w:cs="Calibri"/>
              </w:rPr>
              <w:t>journal</w:t>
            </w:r>
            <w:proofErr w:type="spellEnd"/>
            <w:r w:rsidRPr="006046FA">
              <w:rPr>
                <w:rFonts w:cs="Calibri"/>
              </w:rPr>
              <w:t xml:space="preserve"> </w:t>
            </w:r>
            <w:proofErr w:type="spellStart"/>
            <w:r w:rsidRPr="006046FA">
              <w:rPr>
                <w:rFonts w:cs="Calibri"/>
              </w:rPr>
              <w:t>of</w:t>
            </w:r>
            <w:proofErr w:type="spellEnd"/>
            <w:r w:rsidRPr="006046FA">
              <w:rPr>
                <w:rFonts w:cs="Calibri"/>
              </w:rPr>
              <w:t xml:space="preserve"> </w:t>
            </w:r>
            <w:proofErr w:type="spellStart"/>
            <w:r w:rsidRPr="006046FA">
              <w:rPr>
                <w:rFonts w:cs="Calibri"/>
              </w:rPr>
              <w:t>heat</w:t>
            </w:r>
            <w:proofErr w:type="spellEnd"/>
            <w:r w:rsidRPr="006046FA">
              <w:rPr>
                <w:rFonts w:cs="Calibri"/>
              </w:rPr>
              <w:t xml:space="preserve"> and </w:t>
            </w:r>
            <w:proofErr w:type="spellStart"/>
            <w:r w:rsidRPr="006046FA">
              <w:rPr>
                <w:rFonts w:cs="Calibri"/>
              </w:rPr>
              <w:t>mass</w:t>
            </w:r>
            <w:proofErr w:type="spellEnd"/>
            <w:r w:rsidRPr="006046FA">
              <w:rPr>
                <w:rFonts w:cs="Calibri"/>
              </w:rPr>
              <w:t xml:space="preserve"> transfer, </w:t>
            </w:r>
            <w:proofErr w:type="spellStart"/>
            <w:r w:rsidRPr="006046FA">
              <w:rPr>
                <w:rFonts w:cs="Calibri"/>
              </w:rPr>
              <w:t>Jun</w:t>
            </w:r>
            <w:proofErr w:type="spellEnd"/>
            <w:r w:rsidRPr="006046FA">
              <w:rPr>
                <w:rFonts w:cs="Calibri"/>
              </w:rPr>
              <w:t>. 201</w:t>
            </w:r>
            <w:r w:rsidR="006046FA">
              <w:rPr>
                <w:rFonts w:cs="Calibri"/>
              </w:rPr>
              <w:t>5, vol. 85, str. 321-335.</w:t>
            </w:r>
          </w:p>
        </w:tc>
      </w:tr>
    </w:tbl>
    <w:p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C2072"/>
    <w:multiLevelType w:val="hybridMultilevel"/>
    <w:tmpl w:val="EB76D5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13BA0"/>
    <w:multiLevelType w:val="hybridMultilevel"/>
    <w:tmpl w:val="58FC170C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0E6CC8"/>
    <w:multiLevelType w:val="hybridMultilevel"/>
    <w:tmpl w:val="1E340906"/>
    <w:lvl w:ilvl="0" w:tplc="1C7899C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7779FA"/>
    <w:multiLevelType w:val="hybridMultilevel"/>
    <w:tmpl w:val="E0E67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9C3F5F"/>
    <w:multiLevelType w:val="hybridMultilevel"/>
    <w:tmpl w:val="AD0E83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F3C68"/>
    <w:multiLevelType w:val="hybridMultilevel"/>
    <w:tmpl w:val="F9F02D42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C90630C"/>
    <w:multiLevelType w:val="hybridMultilevel"/>
    <w:tmpl w:val="03B0BB2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BD03F3"/>
    <w:multiLevelType w:val="hybridMultilevel"/>
    <w:tmpl w:val="67BAB6D8"/>
    <w:lvl w:ilvl="0" w:tplc="1C7899C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033B49"/>
    <w:multiLevelType w:val="hybridMultilevel"/>
    <w:tmpl w:val="9282F2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34759B"/>
    <w:multiLevelType w:val="hybridMultilevel"/>
    <w:tmpl w:val="DD963F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8"/>
  </w:num>
  <w:num w:numId="5">
    <w:abstractNumId w:val="4"/>
  </w:num>
  <w:num w:numId="6">
    <w:abstractNumId w:val="6"/>
  </w:num>
  <w:num w:numId="7">
    <w:abstractNumId w:val="5"/>
  </w:num>
  <w:num w:numId="8">
    <w:abstractNumId w:val="1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066"/>
    <w:rsid w:val="00017812"/>
    <w:rsid w:val="000703E4"/>
    <w:rsid w:val="0008271E"/>
    <w:rsid w:val="000E605D"/>
    <w:rsid w:val="00123ECF"/>
    <w:rsid w:val="001605F1"/>
    <w:rsid w:val="001B60F1"/>
    <w:rsid w:val="002724BA"/>
    <w:rsid w:val="002F300A"/>
    <w:rsid w:val="00340F5C"/>
    <w:rsid w:val="004B74CD"/>
    <w:rsid w:val="004D6761"/>
    <w:rsid w:val="004F39D4"/>
    <w:rsid w:val="0053523E"/>
    <w:rsid w:val="005903BA"/>
    <w:rsid w:val="005E523E"/>
    <w:rsid w:val="006046FA"/>
    <w:rsid w:val="006253E7"/>
    <w:rsid w:val="006B3F3C"/>
    <w:rsid w:val="006E357F"/>
    <w:rsid w:val="0082408F"/>
    <w:rsid w:val="00A024F8"/>
    <w:rsid w:val="00A02BF5"/>
    <w:rsid w:val="00A06B80"/>
    <w:rsid w:val="00A73223"/>
    <w:rsid w:val="00B37024"/>
    <w:rsid w:val="00BA1F90"/>
    <w:rsid w:val="00C16E51"/>
    <w:rsid w:val="00CF32D5"/>
    <w:rsid w:val="00D60066"/>
    <w:rsid w:val="00E25FD0"/>
    <w:rsid w:val="00E43AF3"/>
    <w:rsid w:val="00E45081"/>
    <w:rsid w:val="00ED6417"/>
    <w:rsid w:val="00EF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DE82A4-F6B6-437A-8A12-C090982A4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64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1208</Words>
  <Characters>6886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Bore</cp:lastModifiedBy>
  <cp:revision>9</cp:revision>
  <dcterms:created xsi:type="dcterms:W3CDTF">2015-04-08T12:06:00Z</dcterms:created>
  <dcterms:modified xsi:type="dcterms:W3CDTF">2016-06-02T20:38:00Z</dcterms:modified>
</cp:coreProperties>
</file>