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D4D" w:rsidRPr="00556D20" w:rsidRDefault="00CD50AB" w:rsidP="00D50115">
      <w:pPr>
        <w:pBdr>
          <w:bottom w:val="single" w:sz="4" w:space="1" w:color="auto"/>
        </w:pBdr>
        <w:spacing w:line="360" w:lineRule="auto"/>
        <w:jc w:val="center"/>
        <w:rPr>
          <w:rFonts w:ascii="Arial" w:hAnsi="Arial"/>
          <w:b/>
          <w:color w:val="000000"/>
          <w:sz w:val="20"/>
        </w:rPr>
      </w:pPr>
      <w:r w:rsidRPr="00CD50AB">
        <w:rPr>
          <w:rFonts w:ascii="Times New Roman" w:hAnsi="Times New Roman"/>
          <w:b/>
        </w:rPr>
        <w:t xml:space="preserve">DIFFERENT NUMERICAL INTEGRATION STEP-SIZE IN </w:t>
      </w:r>
      <w:r>
        <w:rPr>
          <w:rFonts w:ascii="Times New Roman" w:hAnsi="Times New Roman"/>
          <w:b/>
        </w:rPr>
        <w:br/>
      </w:r>
      <w:r w:rsidRPr="00CD50AB">
        <w:rPr>
          <w:rFonts w:ascii="Times New Roman" w:hAnsi="Times New Roman"/>
          <w:b/>
        </w:rPr>
        <w:t>GLONASS BROADCAST EPHEMERIS COMPUTATION</w:t>
      </w:r>
    </w:p>
    <w:p w:rsidR="008C60C8" w:rsidRPr="00556D20" w:rsidRDefault="008C60C8" w:rsidP="00D50115">
      <w:pPr>
        <w:spacing w:line="360" w:lineRule="auto"/>
        <w:rPr>
          <w:rFonts w:ascii="Arial" w:hAnsi="Arial"/>
          <w:b/>
          <w:sz w:val="16"/>
        </w:rPr>
      </w:pPr>
    </w:p>
    <w:p w:rsidR="00A82B29" w:rsidRPr="00556D20" w:rsidRDefault="00A82B29" w:rsidP="00D50115">
      <w:pPr>
        <w:spacing w:line="360" w:lineRule="auto"/>
        <w:rPr>
          <w:rFonts w:ascii="Times New Roman" w:hAnsi="Times New Roman"/>
          <w:b/>
          <w:sz w:val="18"/>
        </w:rPr>
      </w:pPr>
    </w:p>
    <w:p w:rsidR="005A63DC" w:rsidRPr="00556D20" w:rsidRDefault="00A82B29" w:rsidP="00D50115">
      <w:pPr>
        <w:spacing w:line="360" w:lineRule="auto"/>
        <w:rPr>
          <w:rFonts w:ascii="Times New Roman" w:hAnsi="Times New Roman"/>
          <w:b/>
          <w:sz w:val="18"/>
        </w:rPr>
      </w:pPr>
      <w:r w:rsidRPr="00556D20">
        <w:rPr>
          <w:rFonts w:ascii="Times New Roman" w:hAnsi="Times New Roman"/>
          <w:b/>
          <w:sz w:val="20"/>
        </w:rPr>
        <w:t>Abstract.</w:t>
      </w:r>
      <w:r w:rsidRPr="00556D20">
        <w:rPr>
          <w:rFonts w:ascii="Times New Roman" w:hAnsi="Times New Roman"/>
          <w:sz w:val="20"/>
        </w:rPr>
        <w:t xml:space="preserve"> </w:t>
      </w:r>
      <w:r w:rsidR="00D66CB5" w:rsidRPr="00556D20">
        <w:rPr>
          <w:rFonts w:ascii="Times New Roman" w:hAnsi="Times New Roman"/>
          <w:sz w:val="20"/>
        </w:rPr>
        <w:t>Several types</w:t>
      </w:r>
      <w:r w:rsidR="00B37E6F" w:rsidRPr="00556D20">
        <w:rPr>
          <w:rFonts w:ascii="Times New Roman" w:hAnsi="Times New Roman"/>
          <w:sz w:val="20"/>
        </w:rPr>
        <w:t xml:space="preserve"> of methods can solve </w:t>
      </w:r>
      <w:r w:rsidR="00B01E1B" w:rsidRPr="00556D20">
        <w:rPr>
          <w:rFonts w:ascii="Times New Roman" w:hAnsi="Times New Roman"/>
          <w:sz w:val="20"/>
        </w:rPr>
        <w:t xml:space="preserve">equations of </w:t>
      </w:r>
      <w:r w:rsidR="00B37E6F" w:rsidRPr="00556D20">
        <w:rPr>
          <w:rFonts w:ascii="Times New Roman" w:hAnsi="Times New Roman"/>
          <w:sz w:val="20"/>
        </w:rPr>
        <w:t>satellite</w:t>
      </w:r>
      <w:r w:rsidR="00D66CB5" w:rsidRPr="00556D20">
        <w:rPr>
          <w:rFonts w:ascii="Times New Roman" w:hAnsi="Times New Roman"/>
          <w:sz w:val="20"/>
        </w:rPr>
        <w:t xml:space="preserve"> </w:t>
      </w:r>
      <w:r w:rsidR="00B939EB" w:rsidRPr="00556D20">
        <w:rPr>
          <w:rFonts w:ascii="Times New Roman" w:hAnsi="Times New Roman"/>
          <w:sz w:val="20"/>
        </w:rPr>
        <w:t xml:space="preserve">motion </w:t>
      </w:r>
      <w:r w:rsidR="00D66CB5" w:rsidRPr="00556D20">
        <w:rPr>
          <w:rFonts w:ascii="Times New Roman" w:hAnsi="Times New Roman"/>
          <w:sz w:val="20"/>
        </w:rPr>
        <w:t xml:space="preserve">numerically. </w:t>
      </w:r>
      <w:r w:rsidR="00E45CA5" w:rsidRPr="00556D20">
        <w:rPr>
          <w:rFonts w:ascii="Times New Roman" w:hAnsi="Times New Roman"/>
          <w:sz w:val="20"/>
        </w:rPr>
        <w:t>These methods</w:t>
      </w:r>
      <w:r w:rsidRPr="00556D20">
        <w:rPr>
          <w:rFonts w:ascii="Times New Roman" w:hAnsi="Times New Roman"/>
          <w:sz w:val="20"/>
        </w:rPr>
        <w:t xml:space="preserve"> </w:t>
      </w:r>
      <w:r w:rsidR="00D66CB5" w:rsidRPr="00556D20">
        <w:rPr>
          <w:rFonts w:ascii="Times New Roman" w:hAnsi="Times New Roman"/>
          <w:sz w:val="20"/>
        </w:rPr>
        <w:t>are</w:t>
      </w:r>
      <w:r w:rsidR="00E45CA5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>divide</w:t>
      </w:r>
      <w:r w:rsidR="00E45CA5" w:rsidRPr="00556D20">
        <w:rPr>
          <w:rFonts w:ascii="Times New Roman" w:hAnsi="Times New Roman"/>
          <w:sz w:val="20"/>
        </w:rPr>
        <w:t>d</w:t>
      </w:r>
      <w:r w:rsidRPr="00556D20">
        <w:rPr>
          <w:rFonts w:ascii="Times New Roman" w:hAnsi="Times New Roman"/>
          <w:sz w:val="20"/>
        </w:rPr>
        <w:t xml:space="preserve"> </w:t>
      </w:r>
      <w:r w:rsidR="0091273A" w:rsidRPr="00556D20">
        <w:rPr>
          <w:rFonts w:ascii="Times New Roman" w:hAnsi="Times New Roman"/>
          <w:sz w:val="20"/>
        </w:rPr>
        <w:t>into</w:t>
      </w:r>
      <w:r w:rsidRPr="00556D20">
        <w:rPr>
          <w:rFonts w:ascii="Times New Roman" w:hAnsi="Times New Roman"/>
          <w:sz w:val="20"/>
        </w:rPr>
        <w:t xml:space="preserve"> single and multi-step methods. The accuracy of each method depends directly o</w:t>
      </w:r>
      <w:r w:rsidR="00E45CA5" w:rsidRPr="00556D20">
        <w:rPr>
          <w:rFonts w:ascii="Times New Roman" w:hAnsi="Times New Roman"/>
          <w:sz w:val="20"/>
        </w:rPr>
        <w:t>n</w:t>
      </w:r>
      <w:r w:rsidRPr="00556D20">
        <w:rPr>
          <w:rFonts w:ascii="Times New Roman" w:hAnsi="Times New Roman"/>
          <w:sz w:val="20"/>
        </w:rPr>
        <w:t xml:space="preserve"> adopted integration step size between successive iterations. To achieve result with required accuracy it is important to maintain appropriate size of integration</w:t>
      </w:r>
      <w:r w:rsidR="0073126B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>step. Inappropriate step size could cause local errors between iterations greater than accuracy of the method. Therefore, integration step size needs to be reduc</w:t>
      </w:r>
      <w:r w:rsidR="00E45CA5" w:rsidRPr="00556D20">
        <w:rPr>
          <w:rFonts w:ascii="Times New Roman" w:hAnsi="Times New Roman"/>
          <w:sz w:val="20"/>
        </w:rPr>
        <w:t>ed</w:t>
      </w:r>
      <w:r w:rsidRPr="00556D20">
        <w:rPr>
          <w:rFonts w:ascii="Times New Roman" w:hAnsi="Times New Roman"/>
          <w:sz w:val="20"/>
        </w:rPr>
        <w:t xml:space="preserve"> until it </w:t>
      </w:r>
      <w:r w:rsidR="00E45CA5" w:rsidRPr="00556D20">
        <w:rPr>
          <w:rFonts w:ascii="Times New Roman" w:hAnsi="Times New Roman"/>
          <w:sz w:val="20"/>
        </w:rPr>
        <w:t>does</w:t>
      </w:r>
      <w:r w:rsidRPr="00556D20">
        <w:rPr>
          <w:rFonts w:ascii="Times New Roman" w:hAnsi="Times New Roman"/>
          <w:sz w:val="20"/>
        </w:rPr>
        <w:t xml:space="preserve"> not affect accuracy of the final solution. </w:t>
      </w:r>
      <w:r w:rsidR="00C2673C" w:rsidRPr="00556D20">
        <w:rPr>
          <w:rFonts w:ascii="Times New Roman" w:hAnsi="Times New Roman"/>
          <w:sz w:val="20"/>
        </w:rPr>
        <w:t>G</w:t>
      </w:r>
      <w:r w:rsidR="0091273A" w:rsidRPr="00556D20">
        <w:rPr>
          <w:rFonts w:ascii="Times New Roman" w:hAnsi="Times New Roman"/>
          <w:sz w:val="20"/>
        </w:rPr>
        <w:t xml:space="preserve">roup of Runge-Kutta (RK) methods for solving </w:t>
      </w:r>
      <w:r w:rsidR="00B01E1B" w:rsidRPr="00556D20">
        <w:rPr>
          <w:rFonts w:ascii="Times New Roman" w:hAnsi="Times New Roman"/>
          <w:sz w:val="20"/>
        </w:rPr>
        <w:t xml:space="preserve">equations of </w:t>
      </w:r>
      <w:r w:rsidR="00B37E6F" w:rsidRPr="00556D20">
        <w:rPr>
          <w:rFonts w:ascii="Times New Roman" w:hAnsi="Times New Roman"/>
          <w:sz w:val="20"/>
        </w:rPr>
        <w:t>satellite</w:t>
      </w:r>
      <w:r w:rsidR="004B15A7" w:rsidRPr="00556D20">
        <w:rPr>
          <w:rFonts w:ascii="Times New Roman" w:hAnsi="Times New Roman"/>
          <w:sz w:val="20"/>
        </w:rPr>
        <w:t xml:space="preserve"> motion </w:t>
      </w:r>
      <w:r w:rsidR="003D0719" w:rsidRPr="00556D20">
        <w:rPr>
          <w:rFonts w:ascii="Times New Roman" w:hAnsi="Times New Roman"/>
          <w:sz w:val="20"/>
        </w:rPr>
        <w:t>have been analysed in this article</w:t>
      </w:r>
      <w:r w:rsidRPr="00556D20">
        <w:rPr>
          <w:rFonts w:ascii="Times New Roman" w:hAnsi="Times New Roman"/>
          <w:sz w:val="20"/>
        </w:rPr>
        <w:t xml:space="preserve">. </w:t>
      </w:r>
      <w:r w:rsidR="00BB742E" w:rsidRPr="00556D20">
        <w:rPr>
          <w:rFonts w:ascii="Times New Roman" w:hAnsi="Times New Roman"/>
          <w:sz w:val="20"/>
        </w:rPr>
        <w:t>F</w:t>
      </w:r>
      <w:r w:rsidRPr="00556D20">
        <w:rPr>
          <w:rFonts w:ascii="Times New Roman" w:hAnsi="Times New Roman"/>
          <w:sz w:val="20"/>
        </w:rPr>
        <w:t>ive different methods: Runge</w:t>
      </w:r>
      <w:r w:rsidRPr="00556D20">
        <w:rPr>
          <w:rFonts w:ascii="Times New Roman" w:hAnsi="Times New Roman"/>
          <w:sz w:val="20"/>
        </w:rPr>
        <w:noBreakHyphen/>
        <w:t>Kutta 4</w:t>
      </w:r>
      <w:r w:rsidRPr="00556D20">
        <w:rPr>
          <w:rFonts w:ascii="Times New Roman" w:hAnsi="Times New Roman"/>
          <w:sz w:val="20"/>
          <w:vertAlign w:val="superscript"/>
        </w:rPr>
        <w:t>th</w:t>
      </w:r>
      <w:r w:rsidRPr="00556D20">
        <w:rPr>
          <w:rFonts w:ascii="Times New Roman" w:hAnsi="Times New Roman"/>
          <w:sz w:val="20"/>
        </w:rPr>
        <w:t xml:space="preserve"> order, Runge</w:t>
      </w:r>
      <w:r w:rsidRPr="00556D20">
        <w:rPr>
          <w:rFonts w:ascii="Times New Roman" w:hAnsi="Times New Roman"/>
          <w:sz w:val="20"/>
        </w:rPr>
        <w:noBreakHyphen/>
        <w:t>Kutta 5</w:t>
      </w:r>
      <w:r w:rsidRPr="00556D20">
        <w:rPr>
          <w:rFonts w:ascii="Times New Roman" w:hAnsi="Times New Roman"/>
          <w:sz w:val="20"/>
          <w:vertAlign w:val="superscript"/>
        </w:rPr>
        <w:t>th</w:t>
      </w:r>
      <w:r w:rsidR="00E45CA5" w:rsidRPr="00556D20">
        <w:rPr>
          <w:rFonts w:ascii="Times New Roman" w:hAnsi="Times New Roman"/>
          <w:sz w:val="20"/>
        </w:rPr>
        <w:t xml:space="preserve"> order</w:t>
      </w:r>
      <w:r w:rsidRPr="00556D20">
        <w:rPr>
          <w:rFonts w:ascii="Times New Roman" w:hAnsi="Times New Roman"/>
          <w:sz w:val="20"/>
        </w:rPr>
        <w:t xml:space="preserve"> and Runge</w:t>
      </w:r>
      <w:r w:rsidRPr="00556D20">
        <w:rPr>
          <w:rFonts w:ascii="Times New Roman" w:hAnsi="Times New Roman"/>
          <w:sz w:val="20"/>
        </w:rPr>
        <w:noBreakHyphen/>
        <w:t>Kutta</w:t>
      </w:r>
      <w:r w:rsidRPr="00556D20">
        <w:rPr>
          <w:rFonts w:ascii="Times New Roman" w:hAnsi="Times New Roman"/>
          <w:sz w:val="20"/>
        </w:rPr>
        <w:noBreakHyphen/>
      </w:r>
      <w:r w:rsidR="00E45CA5" w:rsidRPr="00556D20">
        <w:rPr>
          <w:rFonts w:ascii="Times New Roman" w:hAnsi="Times New Roman"/>
          <w:sz w:val="20"/>
        </w:rPr>
        <w:t>F</w:t>
      </w:r>
      <w:r w:rsidRPr="00556D20">
        <w:rPr>
          <w:rFonts w:ascii="Times New Roman" w:hAnsi="Times New Roman"/>
          <w:sz w:val="20"/>
        </w:rPr>
        <w:t>e</w:t>
      </w:r>
      <w:r w:rsidR="00E45CA5" w:rsidRPr="00556D20">
        <w:rPr>
          <w:rFonts w:ascii="Times New Roman" w:hAnsi="Times New Roman"/>
          <w:sz w:val="20"/>
        </w:rPr>
        <w:t xml:space="preserve">hlberg </w:t>
      </w:r>
      <w:r w:rsidRPr="00556D20">
        <w:rPr>
          <w:rFonts w:ascii="Times New Roman" w:hAnsi="Times New Roman"/>
          <w:sz w:val="20"/>
        </w:rPr>
        <w:t>4</w:t>
      </w:r>
      <w:r w:rsidRPr="00556D20">
        <w:rPr>
          <w:rFonts w:ascii="Times New Roman" w:hAnsi="Times New Roman"/>
          <w:sz w:val="20"/>
          <w:vertAlign w:val="superscript"/>
        </w:rPr>
        <w:t>th</w:t>
      </w:r>
      <w:r w:rsidRPr="00556D20">
        <w:rPr>
          <w:rFonts w:ascii="Times New Roman" w:hAnsi="Times New Roman"/>
          <w:sz w:val="20"/>
        </w:rPr>
        <w:t xml:space="preserve"> and 5</w:t>
      </w:r>
      <w:r w:rsidRPr="00556D20">
        <w:rPr>
          <w:rFonts w:ascii="Times New Roman" w:hAnsi="Times New Roman"/>
          <w:sz w:val="20"/>
          <w:vertAlign w:val="superscript"/>
        </w:rPr>
        <w:t>th</w:t>
      </w:r>
      <w:r w:rsidR="00E45CA5" w:rsidRPr="00556D20">
        <w:rPr>
          <w:rFonts w:ascii="Times New Roman" w:hAnsi="Times New Roman"/>
          <w:sz w:val="20"/>
        </w:rPr>
        <w:t xml:space="preserve"> order</w:t>
      </w:r>
      <w:r w:rsidRPr="00556D20">
        <w:rPr>
          <w:rFonts w:ascii="Times New Roman" w:hAnsi="Times New Roman"/>
          <w:sz w:val="20"/>
        </w:rPr>
        <w:t xml:space="preserve"> method</w:t>
      </w:r>
      <w:r w:rsidR="003D0719" w:rsidRPr="00556D20">
        <w:rPr>
          <w:rFonts w:ascii="Times New Roman" w:hAnsi="Times New Roman"/>
          <w:sz w:val="20"/>
        </w:rPr>
        <w:t>s</w:t>
      </w:r>
      <w:r w:rsidR="00BB742E" w:rsidRPr="00556D20">
        <w:rPr>
          <w:rFonts w:ascii="Times New Roman" w:hAnsi="Times New Roman"/>
          <w:sz w:val="20"/>
        </w:rPr>
        <w:t xml:space="preserve"> </w:t>
      </w:r>
      <w:r w:rsidR="00B939EB" w:rsidRPr="00556D20">
        <w:rPr>
          <w:rFonts w:ascii="Times New Roman" w:hAnsi="Times New Roman"/>
          <w:sz w:val="20"/>
        </w:rPr>
        <w:t xml:space="preserve">were </w:t>
      </w:r>
      <w:r w:rsidR="00BB742E" w:rsidRPr="00556D20">
        <w:rPr>
          <w:rFonts w:ascii="Times New Roman" w:hAnsi="Times New Roman"/>
          <w:sz w:val="20"/>
        </w:rPr>
        <w:t>discussed</w:t>
      </w:r>
      <w:r w:rsidRPr="00556D20">
        <w:rPr>
          <w:rFonts w:ascii="Times New Roman" w:hAnsi="Times New Roman"/>
          <w:sz w:val="20"/>
        </w:rPr>
        <w:t>.</w:t>
      </w:r>
      <w:r w:rsidR="00A556C2" w:rsidRPr="00556D20">
        <w:rPr>
          <w:rFonts w:ascii="Times New Roman" w:hAnsi="Times New Roman"/>
          <w:sz w:val="20"/>
        </w:rPr>
        <w:t xml:space="preserve"> </w:t>
      </w:r>
      <w:r w:rsidR="00BF7D1F" w:rsidRPr="00556D20">
        <w:rPr>
          <w:rFonts w:ascii="Times New Roman" w:hAnsi="Times New Roman"/>
          <w:sz w:val="20"/>
        </w:rPr>
        <w:t>Compared to the classical Runge-Kutta integration method other methods a</w:t>
      </w:r>
      <w:r w:rsidR="003D0719" w:rsidRPr="00556D20">
        <w:rPr>
          <w:rFonts w:ascii="Times New Roman" w:hAnsi="Times New Roman"/>
          <w:sz w:val="20"/>
        </w:rPr>
        <w:t>re</w:t>
      </w:r>
      <w:r w:rsidR="00BF7D1F" w:rsidRPr="00556D20">
        <w:rPr>
          <w:rFonts w:ascii="Times New Roman" w:hAnsi="Times New Roman"/>
          <w:sz w:val="20"/>
        </w:rPr>
        <w:t xml:space="preserve"> slower, but give results </w:t>
      </w:r>
      <w:r w:rsidR="003D0719" w:rsidRPr="00556D20">
        <w:rPr>
          <w:rFonts w:ascii="Times New Roman" w:hAnsi="Times New Roman"/>
          <w:sz w:val="20"/>
        </w:rPr>
        <w:t xml:space="preserve">that </w:t>
      </w:r>
      <w:r w:rsidR="00BF7D1F" w:rsidRPr="00556D20">
        <w:rPr>
          <w:rFonts w:ascii="Times New Roman" w:hAnsi="Times New Roman"/>
          <w:sz w:val="20"/>
        </w:rPr>
        <w:t xml:space="preserve">are </w:t>
      </w:r>
      <w:r w:rsidR="003D0719" w:rsidRPr="00556D20">
        <w:rPr>
          <w:rFonts w:ascii="Times New Roman" w:hAnsi="Times New Roman"/>
          <w:sz w:val="20"/>
        </w:rPr>
        <w:t xml:space="preserve">slightly </w:t>
      </w:r>
      <w:r w:rsidR="00BF7D1F" w:rsidRPr="00556D20">
        <w:rPr>
          <w:rFonts w:ascii="Times New Roman" w:hAnsi="Times New Roman"/>
          <w:sz w:val="20"/>
        </w:rPr>
        <w:t>more accurate.</w:t>
      </w:r>
      <w:r w:rsidR="005A63DC" w:rsidRPr="00556D20">
        <w:rPr>
          <w:rFonts w:ascii="Times New Roman" w:hAnsi="Times New Roman"/>
          <w:b/>
          <w:sz w:val="18"/>
        </w:rPr>
        <w:t xml:space="preserve"> </w:t>
      </w:r>
    </w:p>
    <w:p w:rsidR="005A63DC" w:rsidRPr="00556D20" w:rsidRDefault="005A63DC" w:rsidP="00D50115">
      <w:pPr>
        <w:spacing w:line="360" w:lineRule="auto"/>
        <w:rPr>
          <w:rFonts w:ascii="Times New Roman" w:hAnsi="Times New Roman"/>
          <w:b/>
          <w:sz w:val="18"/>
        </w:rPr>
      </w:pPr>
    </w:p>
    <w:p w:rsidR="00A82B29" w:rsidRPr="00556D20" w:rsidRDefault="00556D20" w:rsidP="00D501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/>
          <w:b/>
          <w:sz w:val="20"/>
        </w:rPr>
      </w:pPr>
      <w:r w:rsidRPr="00556D20">
        <w:rPr>
          <w:rFonts w:ascii="Times New Roman" w:hAnsi="Times New Roman"/>
          <w:sz w:val="20"/>
        </w:rPr>
        <w:t>KEYWORDS</w:t>
      </w:r>
      <w:r w:rsidR="005A63DC" w:rsidRPr="00556D20">
        <w:rPr>
          <w:rFonts w:ascii="Times New Roman" w:hAnsi="Times New Roman"/>
          <w:b/>
          <w:sz w:val="20"/>
        </w:rPr>
        <w:t xml:space="preserve">: </w:t>
      </w:r>
      <w:r w:rsidR="005A63DC" w:rsidRPr="00556D20">
        <w:rPr>
          <w:rFonts w:ascii="Times New Roman" w:hAnsi="Times New Roman"/>
          <w:sz w:val="20"/>
        </w:rPr>
        <w:t xml:space="preserve">numerical integration, GNSS, GLONASS, satellite geodesy </w:t>
      </w:r>
    </w:p>
    <w:p w:rsidR="00964F0C" w:rsidRPr="00556D20" w:rsidRDefault="00964F0C" w:rsidP="00D50115">
      <w:pPr>
        <w:spacing w:line="360" w:lineRule="auto"/>
        <w:rPr>
          <w:rFonts w:ascii="Times New Roman" w:hAnsi="Times New Roman"/>
          <w:sz w:val="20"/>
        </w:rPr>
      </w:pPr>
    </w:p>
    <w:p w:rsidR="00964F0C" w:rsidRPr="00556D20" w:rsidRDefault="00D50115" w:rsidP="00D50115">
      <w:pPr>
        <w:keepNext/>
        <w:spacing w:line="360" w:lineRule="auto"/>
        <w:rPr>
          <w:rFonts w:ascii="Times New Roman" w:hAnsi="Times New Roman"/>
          <w:b/>
          <w:sz w:val="20"/>
        </w:rPr>
      </w:pPr>
      <w:bookmarkStart w:id="0" w:name="_Toc482782783"/>
      <w:bookmarkStart w:id="1" w:name="_Toc360280455"/>
      <w:bookmarkStart w:id="2" w:name="_Toc361037895"/>
      <w:r>
        <w:rPr>
          <w:rFonts w:ascii="Times New Roman" w:hAnsi="Times New Roman"/>
          <w:b/>
          <w:sz w:val="20"/>
        </w:rPr>
        <w:t>1</w:t>
      </w:r>
      <w:r w:rsidR="00052C5C" w:rsidRPr="00556D20">
        <w:rPr>
          <w:rFonts w:ascii="Times New Roman" w:hAnsi="Times New Roman"/>
          <w:b/>
          <w:sz w:val="20"/>
        </w:rPr>
        <w:t xml:space="preserve"> </w:t>
      </w:r>
      <w:bookmarkEnd w:id="0"/>
      <w:r w:rsidR="00052C5C" w:rsidRPr="00556D20">
        <w:rPr>
          <w:rFonts w:ascii="Times New Roman" w:hAnsi="Times New Roman"/>
          <w:b/>
          <w:sz w:val="20"/>
        </w:rPr>
        <w:t>INTRODUCTION</w:t>
      </w:r>
      <w:bookmarkEnd w:id="1"/>
      <w:bookmarkEnd w:id="2"/>
    </w:p>
    <w:p w:rsidR="00300094" w:rsidRPr="00556D20" w:rsidRDefault="00300094" w:rsidP="00D50115">
      <w:pPr>
        <w:keepNext/>
        <w:spacing w:line="360" w:lineRule="auto"/>
        <w:rPr>
          <w:rFonts w:ascii="Times New Roman" w:hAnsi="Times New Roman"/>
          <w:sz w:val="20"/>
        </w:rPr>
      </w:pPr>
    </w:p>
    <w:p w:rsidR="00932088" w:rsidRPr="00556D20" w:rsidRDefault="00932088" w:rsidP="00D50115">
      <w:pPr>
        <w:keepNext/>
        <w:spacing w:line="360" w:lineRule="auto"/>
        <w:rPr>
          <w:rFonts w:ascii="Times New Roman" w:hAnsi="Times New Roman"/>
          <w:sz w:val="20"/>
        </w:rPr>
      </w:pPr>
      <w:bookmarkStart w:id="3" w:name="_Toc360280456"/>
      <w:bookmarkStart w:id="4" w:name="_Toc361037896"/>
      <w:r w:rsidRPr="00556D20">
        <w:rPr>
          <w:rFonts w:ascii="Times New Roman" w:hAnsi="Times New Roman"/>
          <w:sz w:val="20"/>
        </w:rPr>
        <w:t xml:space="preserve">Equations of satellite motion could be solved both analytically </w:t>
      </w:r>
      <w:r w:rsidR="00713D30" w:rsidRPr="00713D30">
        <w:rPr>
          <w:rFonts w:ascii="Times New Roman" w:hAnsi="Times New Roman"/>
          <w:sz w:val="20"/>
        </w:rPr>
        <w:t xml:space="preserve">(Góral and Skorupa, 2012) </w:t>
      </w:r>
      <w:r w:rsidR="00A64336" w:rsidRPr="00556D20">
        <w:rPr>
          <w:rFonts w:ascii="Times New Roman" w:hAnsi="Times New Roman"/>
          <w:sz w:val="20"/>
        </w:rPr>
        <w:t>and</w:t>
      </w:r>
      <w:r w:rsidRPr="00556D20">
        <w:rPr>
          <w:rFonts w:ascii="Times New Roman" w:hAnsi="Times New Roman"/>
          <w:sz w:val="20"/>
        </w:rPr>
        <w:t xml:space="preserve"> numerally </w:t>
      </w:r>
      <w:r w:rsidR="00713D30" w:rsidRPr="00713D30">
        <w:rPr>
          <w:rFonts w:ascii="Times New Roman" w:hAnsi="Times New Roman"/>
          <w:sz w:val="20"/>
        </w:rPr>
        <w:t xml:space="preserve">(Gaglione et al., 2011). </w:t>
      </w:r>
      <w:r w:rsidR="007C2413" w:rsidRPr="00556D20">
        <w:rPr>
          <w:rFonts w:ascii="Times New Roman" w:hAnsi="Times New Roman"/>
          <w:sz w:val="20"/>
        </w:rPr>
        <w:t>Runge-Kutta</w:t>
      </w:r>
      <w:r w:rsidR="00835131" w:rsidRPr="00556D20">
        <w:rPr>
          <w:rFonts w:ascii="Times New Roman" w:hAnsi="Times New Roman"/>
          <w:sz w:val="20"/>
        </w:rPr>
        <w:t xml:space="preserve"> (RK)</w:t>
      </w:r>
      <w:r w:rsidR="003357A0" w:rsidRPr="00556D20">
        <w:rPr>
          <w:rFonts w:ascii="Times New Roman" w:hAnsi="Times New Roman"/>
          <w:sz w:val="20"/>
        </w:rPr>
        <w:t xml:space="preserve"> method</w:t>
      </w:r>
      <w:r w:rsidR="00BC6884" w:rsidRPr="00556D20">
        <w:rPr>
          <w:rFonts w:ascii="Times New Roman" w:hAnsi="Times New Roman"/>
          <w:sz w:val="20"/>
        </w:rPr>
        <w:t>s</w:t>
      </w:r>
      <w:r w:rsidR="007C2413" w:rsidRPr="00556D20">
        <w:rPr>
          <w:rFonts w:ascii="Times New Roman" w:hAnsi="Times New Roman"/>
          <w:sz w:val="20"/>
        </w:rPr>
        <w:t xml:space="preserve"> </w:t>
      </w:r>
      <w:r w:rsidR="008176F9" w:rsidRPr="00556D20">
        <w:rPr>
          <w:rFonts w:ascii="Times New Roman" w:hAnsi="Times New Roman"/>
          <w:sz w:val="20"/>
        </w:rPr>
        <w:t>are</w:t>
      </w:r>
      <w:r w:rsidR="007C2413" w:rsidRPr="00556D20">
        <w:rPr>
          <w:rFonts w:ascii="Times New Roman" w:hAnsi="Times New Roman"/>
          <w:sz w:val="20"/>
        </w:rPr>
        <w:t xml:space="preserve"> one of the well-known numerical methods for </w:t>
      </w:r>
      <w:r w:rsidR="007D5F02" w:rsidRPr="00556D20">
        <w:rPr>
          <w:rFonts w:ascii="Times New Roman" w:hAnsi="Times New Roman"/>
          <w:sz w:val="20"/>
        </w:rPr>
        <w:t xml:space="preserve">solving </w:t>
      </w:r>
      <w:r w:rsidR="007C2413" w:rsidRPr="00556D20">
        <w:rPr>
          <w:rFonts w:ascii="Times New Roman" w:hAnsi="Times New Roman"/>
          <w:sz w:val="20"/>
        </w:rPr>
        <w:t xml:space="preserve">differential equations </w:t>
      </w:r>
      <w:r w:rsidR="00713D30" w:rsidRPr="00713D30">
        <w:rPr>
          <w:rFonts w:ascii="Times New Roman" w:hAnsi="Times New Roman"/>
          <w:sz w:val="20"/>
        </w:rPr>
        <w:t>(Kosti et al.</w:t>
      </w:r>
      <w:r w:rsidR="00713D30">
        <w:rPr>
          <w:rFonts w:ascii="Times New Roman" w:hAnsi="Times New Roman"/>
          <w:sz w:val="20"/>
        </w:rPr>
        <w:t>,</w:t>
      </w:r>
      <w:r w:rsidR="00713D30" w:rsidRPr="00713D30">
        <w:rPr>
          <w:rFonts w:ascii="Times New Roman" w:hAnsi="Times New Roman"/>
          <w:sz w:val="20"/>
        </w:rPr>
        <w:t xml:space="preserve"> 2009; Ozawa, 1999; Sermutlu, 2004)</w:t>
      </w:r>
      <w:r w:rsidR="001E4DFE" w:rsidRPr="00556D20">
        <w:rPr>
          <w:rFonts w:ascii="Times New Roman" w:hAnsi="Times New Roman"/>
          <w:sz w:val="20"/>
        </w:rPr>
        <w:t>,</w:t>
      </w:r>
      <w:r w:rsidR="00BC6884" w:rsidRPr="00556D20">
        <w:rPr>
          <w:rFonts w:ascii="Times New Roman" w:hAnsi="Times New Roman"/>
          <w:sz w:val="20"/>
        </w:rPr>
        <w:t xml:space="preserve"> </w:t>
      </w:r>
      <w:r w:rsidR="001E4DFE" w:rsidRPr="00556D20">
        <w:rPr>
          <w:rFonts w:ascii="Times New Roman" w:hAnsi="Times New Roman"/>
          <w:sz w:val="20"/>
        </w:rPr>
        <w:t>while 4</w:t>
      </w:r>
      <w:r w:rsidR="001E4DFE" w:rsidRPr="00556D20">
        <w:rPr>
          <w:rFonts w:ascii="Times New Roman" w:hAnsi="Times New Roman"/>
          <w:sz w:val="20"/>
          <w:vertAlign w:val="superscript"/>
        </w:rPr>
        <w:t>th</w:t>
      </w:r>
      <w:r w:rsidR="001E4DFE" w:rsidRPr="00556D20">
        <w:rPr>
          <w:rFonts w:ascii="Times New Roman" w:hAnsi="Times New Roman"/>
          <w:sz w:val="20"/>
        </w:rPr>
        <w:t xml:space="preserve"> order Runge-Kutta method is recommended to solve </w:t>
      </w:r>
      <w:r w:rsidRPr="00556D20">
        <w:rPr>
          <w:rFonts w:ascii="Times New Roman" w:hAnsi="Times New Roman"/>
          <w:sz w:val="20"/>
        </w:rPr>
        <w:t>e</w:t>
      </w:r>
      <w:r w:rsidR="00B01E1B" w:rsidRPr="00556D20">
        <w:rPr>
          <w:rFonts w:ascii="Times New Roman" w:hAnsi="Times New Roman"/>
          <w:sz w:val="20"/>
        </w:rPr>
        <w:t>quations of s</w:t>
      </w:r>
      <w:r w:rsidR="00B37E6F" w:rsidRPr="00556D20">
        <w:rPr>
          <w:rFonts w:ascii="Times New Roman" w:hAnsi="Times New Roman"/>
          <w:sz w:val="20"/>
        </w:rPr>
        <w:t xml:space="preserve">atellite motion </w:t>
      </w:r>
      <w:r w:rsidR="001E4DFE" w:rsidRPr="00556D20">
        <w:rPr>
          <w:rFonts w:ascii="Times New Roman" w:hAnsi="Times New Roman"/>
          <w:sz w:val="20"/>
        </w:rPr>
        <w:t xml:space="preserve">by </w:t>
      </w:r>
      <w:r w:rsidRPr="00556D20">
        <w:rPr>
          <w:rFonts w:ascii="Times New Roman" w:hAnsi="Times New Roman"/>
          <w:sz w:val="20"/>
        </w:rPr>
        <w:t xml:space="preserve">GLONASS Interface Control Document </w:t>
      </w:r>
      <w:r w:rsidR="00713D30" w:rsidRPr="00713D30">
        <w:rPr>
          <w:rFonts w:ascii="Times New Roman" w:hAnsi="Times New Roman"/>
          <w:sz w:val="20"/>
        </w:rPr>
        <w:t>(ICD-GLONASS, 2008).</w:t>
      </w:r>
    </w:p>
    <w:p w:rsidR="00D55E6E" w:rsidRPr="00556D20" w:rsidRDefault="001E4DFE" w:rsidP="00D50115">
      <w:pPr>
        <w:keepNext/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Currently </w:t>
      </w:r>
      <w:r w:rsidR="00BF3DF6" w:rsidRPr="00556D20">
        <w:rPr>
          <w:rFonts w:ascii="Times New Roman" w:hAnsi="Times New Roman"/>
          <w:sz w:val="20"/>
        </w:rPr>
        <w:t>t</w:t>
      </w:r>
      <w:r w:rsidR="00633E5F" w:rsidRPr="00556D20">
        <w:rPr>
          <w:rFonts w:ascii="Times New Roman" w:hAnsi="Times New Roman"/>
          <w:sz w:val="20"/>
        </w:rPr>
        <w:t xml:space="preserve">here are very few publications </w:t>
      </w:r>
      <w:r w:rsidR="000E30E8">
        <w:rPr>
          <w:rFonts w:ascii="Times New Roman" w:hAnsi="Times New Roman"/>
          <w:sz w:val="20"/>
        </w:rPr>
        <w:t>referring to</w:t>
      </w:r>
      <w:r w:rsidR="000E30E8" w:rsidRPr="00556D20">
        <w:rPr>
          <w:rFonts w:ascii="Times New Roman" w:hAnsi="Times New Roman"/>
          <w:sz w:val="20"/>
        </w:rPr>
        <w:t xml:space="preserve"> </w:t>
      </w:r>
      <w:r w:rsidR="00633E5F" w:rsidRPr="00556D20">
        <w:rPr>
          <w:rFonts w:ascii="Times New Roman" w:hAnsi="Times New Roman"/>
          <w:sz w:val="20"/>
        </w:rPr>
        <w:t xml:space="preserve">comparison of numerical methods </w:t>
      </w:r>
      <w:r w:rsidR="007962C4">
        <w:rPr>
          <w:rFonts w:ascii="Times New Roman" w:hAnsi="Times New Roman"/>
          <w:sz w:val="20"/>
        </w:rPr>
        <w:t>to</w:t>
      </w:r>
      <w:r w:rsidR="007962C4" w:rsidRPr="00556D20">
        <w:rPr>
          <w:rFonts w:ascii="Times New Roman" w:hAnsi="Times New Roman"/>
          <w:sz w:val="20"/>
        </w:rPr>
        <w:t xml:space="preserve"> solv</w:t>
      </w:r>
      <w:r w:rsidR="007962C4">
        <w:rPr>
          <w:rFonts w:ascii="Times New Roman" w:hAnsi="Times New Roman"/>
          <w:sz w:val="20"/>
        </w:rPr>
        <w:t>e</w:t>
      </w:r>
      <w:r w:rsidR="007962C4" w:rsidRPr="00556D20">
        <w:rPr>
          <w:rFonts w:ascii="Times New Roman" w:hAnsi="Times New Roman"/>
          <w:sz w:val="20"/>
        </w:rPr>
        <w:t xml:space="preserve"> </w:t>
      </w:r>
      <w:r w:rsidR="00633E5F" w:rsidRPr="00556D20">
        <w:rPr>
          <w:rFonts w:ascii="Times New Roman" w:hAnsi="Times New Roman"/>
          <w:sz w:val="20"/>
        </w:rPr>
        <w:t xml:space="preserve">GNSS equations of satellite motion. </w:t>
      </w:r>
      <w:r w:rsidR="00C2673C" w:rsidRPr="00556D20">
        <w:rPr>
          <w:rFonts w:ascii="Times New Roman" w:hAnsi="Times New Roman"/>
          <w:sz w:val="20"/>
        </w:rPr>
        <w:t xml:space="preserve">Numerical integration of </w:t>
      </w:r>
      <w:r w:rsidR="00B65205" w:rsidRPr="00556D20">
        <w:rPr>
          <w:rFonts w:ascii="Times New Roman" w:hAnsi="Times New Roman"/>
          <w:sz w:val="20"/>
        </w:rPr>
        <w:t xml:space="preserve">low Earth orbiting satellites was performed </w:t>
      </w:r>
      <w:r w:rsidR="00713D30" w:rsidRPr="00713D30">
        <w:rPr>
          <w:rFonts w:ascii="Times New Roman" w:hAnsi="Times New Roman"/>
          <w:sz w:val="20"/>
        </w:rPr>
        <w:t>by (Es-hagh, 2005)</w:t>
      </w:r>
      <w:r w:rsidR="00616345" w:rsidRPr="00556D20">
        <w:rPr>
          <w:rFonts w:ascii="Times New Roman" w:hAnsi="Times New Roman"/>
          <w:sz w:val="20"/>
        </w:rPr>
        <w:t xml:space="preserve">. </w:t>
      </w:r>
      <w:r w:rsidR="00024701">
        <w:rPr>
          <w:rFonts w:ascii="Times New Roman" w:hAnsi="Times New Roman"/>
          <w:sz w:val="20"/>
        </w:rPr>
        <w:t>The author</w:t>
      </w:r>
      <w:r w:rsidR="00024701" w:rsidRPr="00556D20">
        <w:rPr>
          <w:rFonts w:ascii="Times New Roman" w:hAnsi="Times New Roman"/>
          <w:sz w:val="20"/>
        </w:rPr>
        <w:t xml:space="preserve"> </w:t>
      </w:r>
      <w:r w:rsidR="00616345" w:rsidRPr="00556D20">
        <w:rPr>
          <w:rFonts w:ascii="Times New Roman" w:hAnsi="Times New Roman"/>
          <w:sz w:val="20"/>
        </w:rPr>
        <w:t xml:space="preserve">compared two variable step integration methods: </w:t>
      </w:r>
      <w:r w:rsidR="003A3638" w:rsidRPr="00556D20">
        <w:rPr>
          <w:rFonts w:ascii="Times New Roman" w:hAnsi="Times New Roman"/>
          <w:sz w:val="20"/>
        </w:rPr>
        <w:t xml:space="preserve">Adams and </w:t>
      </w:r>
      <w:r w:rsidR="00616345" w:rsidRPr="00556D20">
        <w:rPr>
          <w:rFonts w:ascii="Times New Roman" w:hAnsi="Times New Roman"/>
          <w:sz w:val="20"/>
        </w:rPr>
        <w:t>Runge</w:t>
      </w:r>
      <w:r w:rsidR="00616345" w:rsidRPr="00556D20">
        <w:rPr>
          <w:rFonts w:ascii="Times New Roman" w:hAnsi="Times New Roman"/>
          <w:sz w:val="20"/>
        </w:rPr>
        <w:noBreakHyphen/>
        <w:t>Kutta</w:t>
      </w:r>
      <w:r w:rsidR="00616345" w:rsidRPr="00556D20">
        <w:rPr>
          <w:rFonts w:ascii="Times New Roman" w:hAnsi="Times New Roman"/>
          <w:sz w:val="20"/>
        </w:rPr>
        <w:noBreakHyphen/>
        <w:t>Fehlberg (RKF) method</w:t>
      </w:r>
      <w:r w:rsidR="00B01E1B" w:rsidRPr="00556D20">
        <w:rPr>
          <w:rFonts w:ascii="Times New Roman" w:hAnsi="Times New Roman"/>
          <w:sz w:val="20"/>
        </w:rPr>
        <w:t>s</w:t>
      </w:r>
      <w:r w:rsidR="00616345" w:rsidRPr="00556D20">
        <w:rPr>
          <w:rFonts w:ascii="Times New Roman" w:hAnsi="Times New Roman"/>
          <w:sz w:val="20"/>
        </w:rPr>
        <w:t xml:space="preserve">. </w:t>
      </w:r>
      <w:r w:rsidR="00320A22" w:rsidRPr="00556D20">
        <w:rPr>
          <w:rFonts w:ascii="Times New Roman" w:hAnsi="Times New Roman"/>
          <w:sz w:val="20"/>
        </w:rPr>
        <w:t>Adams</w:t>
      </w:r>
      <w:r w:rsidR="00B01E1B" w:rsidRPr="00556D20">
        <w:rPr>
          <w:rFonts w:ascii="Times New Roman" w:hAnsi="Times New Roman"/>
          <w:sz w:val="20"/>
        </w:rPr>
        <w:t>'</w:t>
      </w:r>
      <w:r w:rsidR="003A3638" w:rsidRPr="00556D20">
        <w:rPr>
          <w:rFonts w:ascii="Times New Roman" w:hAnsi="Times New Roman"/>
          <w:sz w:val="20"/>
        </w:rPr>
        <w:t xml:space="preserve"> method is r</w:t>
      </w:r>
      <w:r w:rsidR="00720CDB" w:rsidRPr="00556D20">
        <w:rPr>
          <w:rFonts w:ascii="Times New Roman" w:hAnsi="Times New Roman"/>
          <w:sz w:val="20"/>
        </w:rPr>
        <w:t xml:space="preserve">ecommended for </w:t>
      </w:r>
      <w:r w:rsidR="0071676E" w:rsidRPr="00556D20">
        <w:rPr>
          <w:rFonts w:ascii="Times New Roman" w:hAnsi="Times New Roman"/>
          <w:sz w:val="20"/>
        </w:rPr>
        <w:t>long</w:t>
      </w:r>
      <w:r w:rsidR="00720CDB" w:rsidRPr="00556D20">
        <w:rPr>
          <w:rFonts w:ascii="Times New Roman" w:hAnsi="Times New Roman"/>
          <w:sz w:val="20"/>
        </w:rPr>
        <w:t xml:space="preserve"> arc </w:t>
      </w:r>
      <w:r w:rsidR="003A3638" w:rsidRPr="00556D20">
        <w:rPr>
          <w:rFonts w:ascii="Times New Roman" w:hAnsi="Times New Roman"/>
          <w:sz w:val="20"/>
        </w:rPr>
        <w:t>orbit integration or in low resolutions (</w:t>
      </w:r>
      <w:r w:rsidR="00B01E1B" w:rsidRPr="00556D20">
        <w:rPr>
          <w:rFonts w:ascii="Times New Roman" w:hAnsi="Times New Roman"/>
          <w:sz w:val="20"/>
        </w:rPr>
        <w:t xml:space="preserve">large </w:t>
      </w:r>
      <w:r w:rsidR="003A3638" w:rsidRPr="00556D20">
        <w:rPr>
          <w:rFonts w:ascii="Times New Roman" w:hAnsi="Times New Roman"/>
          <w:sz w:val="20"/>
        </w:rPr>
        <w:t xml:space="preserve">step size) orbit integration. In contrast, RKF method is </w:t>
      </w:r>
      <w:r w:rsidR="00024701">
        <w:rPr>
          <w:rFonts w:ascii="Times New Roman" w:hAnsi="Times New Roman"/>
          <w:sz w:val="20"/>
        </w:rPr>
        <w:t>better</w:t>
      </w:r>
      <w:r w:rsidR="00024701" w:rsidRPr="00556D20">
        <w:rPr>
          <w:rFonts w:ascii="Times New Roman" w:hAnsi="Times New Roman"/>
          <w:sz w:val="20"/>
        </w:rPr>
        <w:t xml:space="preserve"> </w:t>
      </w:r>
      <w:r w:rsidR="003A3638" w:rsidRPr="00556D20">
        <w:rPr>
          <w:rFonts w:ascii="Times New Roman" w:hAnsi="Times New Roman"/>
          <w:sz w:val="20"/>
        </w:rPr>
        <w:t xml:space="preserve">to be used for </w:t>
      </w:r>
      <w:r w:rsidR="00FD49B3" w:rsidRPr="00556D20">
        <w:rPr>
          <w:rFonts w:ascii="Times New Roman" w:hAnsi="Times New Roman"/>
          <w:sz w:val="20"/>
        </w:rPr>
        <w:t>high</w:t>
      </w:r>
      <w:r w:rsidR="00FD49B3" w:rsidRPr="00556D20">
        <w:rPr>
          <w:rFonts w:ascii="Times New Roman" w:hAnsi="Times New Roman"/>
          <w:sz w:val="20"/>
        </w:rPr>
        <w:noBreakHyphen/>
        <w:t>resolution</w:t>
      </w:r>
      <w:r w:rsidR="003A3638" w:rsidRPr="00556D20">
        <w:rPr>
          <w:rFonts w:ascii="Times New Roman" w:hAnsi="Times New Roman"/>
          <w:sz w:val="20"/>
        </w:rPr>
        <w:t xml:space="preserve"> (</w:t>
      </w:r>
      <w:r w:rsidR="00320A22" w:rsidRPr="00556D20">
        <w:rPr>
          <w:rFonts w:ascii="Times New Roman" w:hAnsi="Times New Roman"/>
          <w:sz w:val="20"/>
        </w:rPr>
        <w:t>small</w:t>
      </w:r>
      <w:r w:rsidR="003A3638" w:rsidRPr="00556D20">
        <w:rPr>
          <w:rFonts w:ascii="Times New Roman" w:hAnsi="Times New Roman"/>
          <w:sz w:val="20"/>
        </w:rPr>
        <w:t xml:space="preserve"> step size) solutions.</w:t>
      </w:r>
      <w:r w:rsidR="00157384" w:rsidRPr="00556D20">
        <w:rPr>
          <w:rFonts w:ascii="Times New Roman" w:hAnsi="Times New Roman"/>
          <w:sz w:val="20"/>
        </w:rPr>
        <w:t xml:space="preserve"> </w:t>
      </w:r>
      <w:r w:rsidR="00713D30" w:rsidRPr="00713D30">
        <w:rPr>
          <w:rFonts w:ascii="Times New Roman" w:hAnsi="Times New Roman"/>
          <w:sz w:val="20"/>
        </w:rPr>
        <w:t xml:space="preserve">(Sermutlu, 2004) </w:t>
      </w:r>
      <w:r w:rsidR="00320A22" w:rsidRPr="00556D20">
        <w:rPr>
          <w:rFonts w:ascii="Times New Roman" w:hAnsi="Times New Roman"/>
          <w:sz w:val="20"/>
        </w:rPr>
        <w:t>presented</w:t>
      </w:r>
      <w:r w:rsidR="00E80A16" w:rsidRPr="00556D20">
        <w:rPr>
          <w:rFonts w:ascii="Times New Roman" w:hAnsi="Times New Roman"/>
          <w:sz w:val="20"/>
        </w:rPr>
        <w:t xml:space="preserve"> </w:t>
      </w:r>
      <w:r w:rsidR="00024701">
        <w:rPr>
          <w:rFonts w:ascii="Times New Roman" w:hAnsi="Times New Roman"/>
          <w:sz w:val="20"/>
        </w:rPr>
        <w:t xml:space="preserve">the </w:t>
      </w:r>
      <w:r w:rsidR="00E80A16" w:rsidRPr="00556D20">
        <w:rPr>
          <w:rFonts w:ascii="Times New Roman" w:hAnsi="Times New Roman"/>
          <w:sz w:val="20"/>
        </w:rPr>
        <w:t xml:space="preserve">comparison </w:t>
      </w:r>
      <w:r w:rsidR="00024701">
        <w:rPr>
          <w:rFonts w:ascii="Times New Roman" w:hAnsi="Times New Roman"/>
          <w:sz w:val="20"/>
        </w:rPr>
        <w:t xml:space="preserve">of </w:t>
      </w:r>
      <w:r w:rsidR="00024701" w:rsidRPr="00556D20">
        <w:rPr>
          <w:rFonts w:ascii="Times New Roman" w:hAnsi="Times New Roman"/>
          <w:sz w:val="20"/>
        </w:rPr>
        <w:t xml:space="preserve">accuracy and speed </w:t>
      </w:r>
      <w:r w:rsidR="00E80A16" w:rsidRPr="00556D20">
        <w:rPr>
          <w:rFonts w:ascii="Times New Roman" w:hAnsi="Times New Roman"/>
          <w:sz w:val="20"/>
        </w:rPr>
        <w:t>test</w:t>
      </w:r>
      <w:r w:rsidR="00320A22" w:rsidRPr="00556D20">
        <w:rPr>
          <w:rFonts w:ascii="Times New Roman" w:hAnsi="Times New Roman"/>
          <w:sz w:val="20"/>
        </w:rPr>
        <w:t>s</w:t>
      </w:r>
      <w:r w:rsidR="00E80A16" w:rsidRPr="00556D20">
        <w:rPr>
          <w:rFonts w:ascii="Times New Roman" w:hAnsi="Times New Roman"/>
          <w:sz w:val="20"/>
        </w:rPr>
        <w:t xml:space="preserve"> of Runge</w:t>
      </w:r>
      <w:r w:rsidR="00E80A16" w:rsidRPr="00556D20">
        <w:rPr>
          <w:rFonts w:ascii="Times New Roman" w:hAnsi="Times New Roman"/>
          <w:sz w:val="20"/>
        </w:rPr>
        <w:noBreakHyphen/>
        <w:t>Kutta 4</w:t>
      </w:r>
      <w:r w:rsidR="00E80A16" w:rsidRPr="00556D20">
        <w:rPr>
          <w:rFonts w:ascii="Times New Roman" w:hAnsi="Times New Roman"/>
          <w:sz w:val="20"/>
          <w:vertAlign w:val="superscript"/>
        </w:rPr>
        <w:t>th</w:t>
      </w:r>
      <w:r w:rsidR="00E80A16" w:rsidRPr="00556D20">
        <w:rPr>
          <w:rFonts w:ascii="Times New Roman" w:hAnsi="Times New Roman"/>
          <w:sz w:val="20"/>
        </w:rPr>
        <w:t xml:space="preserve"> and 5</w:t>
      </w:r>
      <w:r w:rsidR="00E80A16" w:rsidRPr="00556D20">
        <w:rPr>
          <w:rFonts w:ascii="Times New Roman" w:hAnsi="Times New Roman"/>
          <w:sz w:val="20"/>
          <w:vertAlign w:val="superscript"/>
        </w:rPr>
        <w:t>th</w:t>
      </w:r>
      <w:r w:rsidR="00E80A16" w:rsidRPr="00556D20">
        <w:rPr>
          <w:rFonts w:ascii="Times New Roman" w:hAnsi="Times New Roman"/>
          <w:sz w:val="20"/>
        </w:rPr>
        <w:t xml:space="preserve"> order for solving Lorenz equation. He noticed that </w:t>
      </w:r>
      <w:r w:rsidR="00B01E1B" w:rsidRPr="00556D20">
        <w:rPr>
          <w:rFonts w:ascii="Times New Roman" w:hAnsi="Times New Roman"/>
          <w:sz w:val="20"/>
        </w:rPr>
        <w:t>4</w:t>
      </w:r>
      <w:r w:rsidR="00B01E1B" w:rsidRPr="00556D20">
        <w:rPr>
          <w:rFonts w:ascii="Times New Roman" w:hAnsi="Times New Roman"/>
          <w:sz w:val="20"/>
          <w:vertAlign w:val="superscript"/>
        </w:rPr>
        <w:t xml:space="preserve">th </w:t>
      </w:r>
      <w:r w:rsidR="00E80A16" w:rsidRPr="00556D20">
        <w:rPr>
          <w:rFonts w:ascii="Times New Roman" w:hAnsi="Times New Roman"/>
          <w:sz w:val="20"/>
        </w:rPr>
        <w:t xml:space="preserve">order </w:t>
      </w:r>
      <w:r w:rsidR="00B01E1B" w:rsidRPr="00556D20">
        <w:rPr>
          <w:rFonts w:ascii="Times New Roman" w:hAnsi="Times New Roman"/>
          <w:sz w:val="20"/>
        </w:rPr>
        <w:t>method</w:t>
      </w:r>
      <w:r w:rsidR="00E80A16" w:rsidRPr="00556D20">
        <w:rPr>
          <w:rFonts w:ascii="Times New Roman" w:hAnsi="Times New Roman"/>
          <w:sz w:val="20"/>
        </w:rPr>
        <w:t xml:space="preserve"> gives more accurate results for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C40E09" w:rsidRPr="00556D20">
        <w:rPr>
          <w:rFonts w:ascii="Times New Roman" w:hAnsi="Times New Roman"/>
          <w:sz w:val="20"/>
        </w:rPr>
        <w:t>shorter</w:t>
      </w:r>
      <w:r w:rsidR="00E80A16" w:rsidRPr="00556D20">
        <w:rPr>
          <w:rFonts w:ascii="Times New Roman" w:hAnsi="Times New Roman"/>
          <w:sz w:val="20"/>
        </w:rPr>
        <w:t xml:space="preserve"> running times, but as step sizes decline</w:t>
      </w:r>
      <w:r w:rsidR="00024701">
        <w:rPr>
          <w:rFonts w:ascii="Times New Roman" w:hAnsi="Times New Roman"/>
          <w:sz w:val="20"/>
        </w:rPr>
        <w:t>,</w:t>
      </w:r>
      <w:r w:rsidR="00C26A11" w:rsidRPr="00556D20">
        <w:rPr>
          <w:rFonts w:ascii="Times New Roman" w:hAnsi="Times New Roman"/>
          <w:sz w:val="20"/>
        </w:rPr>
        <w:t xml:space="preserve"> </w:t>
      </w:r>
      <w:r w:rsidR="00C40E09" w:rsidRPr="00556D20">
        <w:rPr>
          <w:rFonts w:ascii="Times New Roman" w:hAnsi="Times New Roman"/>
          <w:sz w:val="20"/>
        </w:rPr>
        <w:t>5</w:t>
      </w:r>
      <w:r w:rsidR="00C40E09" w:rsidRPr="00556D20">
        <w:rPr>
          <w:rFonts w:ascii="Times New Roman" w:hAnsi="Times New Roman"/>
          <w:sz w:val="20"/>
          <w:vertAlign w:val="superscript"/>
        </w:rPr>
        <w:t xml:space="preserve">th </w:t>
      </w:r>
      <w:r w:rsidR="00E80A16" w:rsidRPr="00556D20">
        <w:rPr>
          <w:rFonts w:ascii="Times New Roman" w:hAnsi="Times New Roman"/>
          <w:sz w:val="20"/>
        </w:rPr>
        <w:t>order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C40E09" w:rsidRPr="00556D20">
        <w:rPr>
          <w:rFonts w:ascii="Times New Roman" w:hAnsi="Times New Roman"/>
          <w:sz w:val="20"/>
        </w:rPr>
        <w:t>method</w:t>
      </w:r>
      <w:r w:rsidR="00E80A16" w:rsidRPr="00556D20">
        <w:rPr>
          <w:rFonts w:ascii="Times New Roman" w:hAnsi="Times New Roman"/>
          <w:sz w:val="20"/>
        </w:rPr>
        <w:t xml:space="preserve"> gives more accurate results.</w:t>
      </w:r>
      <w:r w:rsidR="00357893" w:rsidRPr="00556D20">
        <w:rPr>
          <w:rFonts w:ascii="Times New Roman" w:hAnsi="Times New Roman"/>
          <w:sz w:val="20"/>
        </w:rPr>
        <w:t xml:space="preserve"> </w:t>
      </w:r>
      <w:r w:rsidR="00873B93">
        <w:rPr>
          <w:rFonts w:ascii="Times New Roman" w:hAnsi="Times New Roman"/>
          <w:sz w:val="20"/>
        </w:rPr>
        <w:t>(</w:t>
      </w:r>
      <w:r w:rsidR="00024701" w:rsidRPr="00713D30">
        <w:rPr>
          <w:rFonts w:ascii="Times New Roman" w:hAnsi="Times New Roman"/>
          <w:sz w:val="20"/>
        </w:rPr>
        <w:t xml:space="preserve">Khodabin </w:t>
      </w:r>
      <w:r w:rsidR="00024701">
        <w:rPr>
          <w:rFonts w:ascii="Times New Roman" w:hAnsi="Times New Roman"/>
          <w:sz w:val="20"/>
        </w:rPr>
        <w:t>and</w:t>
      </w:r>
      <w:r w:rsidR="00024701" w:rsidRPr="00713D30">
        <w:rPr>
          <w:rFonts w:ascii="Times New Roman" w:hAnsi="Times New Roman"/>
          <w:sz w:val="20"/>
        </w:rPr>
        <w:t xml:space="preserve"> Rostami</w:t>
      </w:r>
      <w:r w:rsidR="00873B93">
        <w:rPr>
          <w:rFonts w:ascii="Times New Roman" w:hAnsi="Times New Roman"/>
          <w:sz w:val="20"/>
        </w:rPr>
        <w:t xml:space="preserve">, </w:t>
      </w:r>
      <w:r w:rsidR="00024701" w:rsidRPr="00713D30">
        <w:rPr>
          <w:rFonts w:ascii="Times New Roman" w:hAnsi="Times New Roman"/>
          <w:sz w:val="20"/>
        </w:rPr>
        <w:t>2015)</w:t>
      </w:r>
      <w:r w:rsidR="00024701">
        <w:rPr>
          <w:rFonts w:ascii="Times New Roman" w:hAnsi="Times New Roman"/>
          <w:sz w:val="20"/>
        </w:rPr>
        <w:t xml:space="preserve"> obtained t</w:t>
      </w:r>
      <w:r w:rsidR="00024701" w:rsidRPr="00556D20">
        <w:rPr>
          <w:rFonts w:ascii="Times New Roman" w:hAnsi="Times New Roman"/>
          <w:sz w:val="20"/>
        </w:rPr>
        <w:t xml:space="preserve">he </w:t>
      </w:r>
      <w:r w:rsidR="00357893" w:rsidRPr="00556D20">
        <w:rPr>
          <w:rFonts w:ascii="Times New Roman" w:hAnsi="Times New Roman"/>
          <w:sz w:val="20"/>
        </w:rPr>
        <w:t>same results</w:t>
      </w:r>
      <w:r w:rsidR="00024701">
        <w:rPr>
          <w:rFonts w:ascii="Times New Roman" w:hAnsi="Times New Roman"/>
          <w:sz w:val="20"/>
        </w:rPr>
        <w:t>. The</w:t>
      </w:r>
      <w:r w:rsidR="00552E2E" w:rsidRPr="00556D20">
        <w:rPr>
          <w:rFonts w:ascii="Times New Roman" w:hAnsi="Times New Roman"/>
          <w:sz w:val="20"/>
        </w:rPr>
        <w:t xml:space="preserve"> authors analysed different order</w:t>
      </w:r>
      <w:r w:rsidR="002B4454" w:rsidRPr="00556D20">
        <w:rPr>
          <w:rFonts w:ascii="Times New Roman" w:hAnsi="Times New Roman"/>
          <w:sz w:val="20"/>
        </w:rPr>
        <w:t>s</w:t>
      </w:r>
      <w:r w:rsidR="00552E2E" w:rsidRPr="00556D20">
        <w:rPr>
          <w:rFonts w:ascii="Times New Roman" w:hAnsi="Times New Roman"/>
          <w:sz w:val="20"/>
        </w:rPr>
        <w:t xml:space="preserve"> of Runge-Kutta methods for applicat</w:t>
      </w:r>
      <w:r w:rsidR="003E74A2" w:rsidRPr="00556D20">
        <w:rPr>
          <w:rFonts w:ascii="Times New Roman" w:hAnsi="Times New Roman"/>
          <w:sz w:val="20"/>
        </w:rPr>
        <w:t xml:space="preserve">ions in electric circuits. </w:t>
      </w:r>
      <w:r w:rsidR="00024701">
        <w:rPr>
          <w:rFonts w:ascii="Times New Roman" w:hAnsi="Times New Roman"/>
          <w:sz w:val="20"/>
        </w:rPr>
        <w:t xml:space="preserve">They </w:t>
      </w:r>
      <w:r w:rsidR="00552E2E" w:rsidRPr="00556D20">
        <w:rPr>
          <w:rFonts w:ascii="Times New Roman" w:hAnsi="Times New Roman"/>
          <w:sz w:val="20"/>
        </w:rPr>
        <w:t xml:space="preserve">confirmed superiority of higher order RK methods over </w:t>
      </w:r>
      <w:r w:rsidR="00A56E19" w:rsidRPr="00556D20">
        <w:rPr>
          <w:rFonts w:ascii="Times New Roman" w:hAnsi="Times New Roman"/>
          <w:sz w:val="20"/>
        </w:rPr>
        <w:t>other</w:t>
      </w:r>
      <w:r w:rsidR="00024701">
        <w:rPr>
          <w:rFonts w:ascii="Times New Roman" w:hAnsi="Times New Roman"/>
          <w:sz w:val="20"/>
        </w:rPr>
        <w:t xml:space="preserve"> methods</w:t>
      </w:r>
      <w:r w:rsidR="00A56E19" w:rsidRPr="00556D20">
        <w:rPr>
          <w:rFonts w:ascii="Times New Roman" w:hAnsi="Times New Roman"/>
          <w:sz w:val="20"/>
        </w:rPr>
        <w:t>.</w:t>
      </w:r>
      <w:r w:rsidR="00ED454B" w:rsidRPr="00556D20">
        <w:rPr>
          <w:rFonts w:ascii="Times New Roman" w:hAnsi="Times New Roman"/>
          <w:sz w:val="20"/>
        </w:rPr>
        <w:t xml:space="preserve"> </w:t>
      </w:r>
      <w:r w:rsidR="00713D30" w:rsidRPr="00713D30">
        <w:rPr>
          <w:rFonts w:ascii="Times New Roman" w:hAnsi="Times New Roman"/>
          <w:sz w:val="20"/>
        </w:rPr>
        <w:t xml:space="preserve">(Montenbruck, 1992) </w:t>
      </w:r>
      <w:r w:rsidR="00024701" w:rsidRPr="00556D20">
        <w:rPr>
          <w:rFonts w:ascii="Times New Roman" w:hAnsi="Times New Roman"/>
          <w:sz w:val="20"/>
        </w:rPr>
        <w:t>compare</w:t>
      </w:r>
      <w:r w:rsidR="00024701">
        <w:rPr>
          <w:rFonts w:ascii="Times New Roman" w:hAnsi="Times New Roman"/>
          <w:sz w:val="20"/>
        </w:rPr>
        <w:t>d</w:t>
      </w:r>
      <w:r w:rsidR="00024701" w:rsidRPr="00556D20">
        <w:rPr>
          <w:rFonts w:ascii="Times New Roman" w:hAnsi="Times New Roman"/>
          <w:sz w:val="20"/>
        </w:rPr>
        <w:t xml:space="preserve"> </w:t>
      </w:r>
      <w:r w:rsidR="004A2692" w:rsidRPr="00556D20">
        <w:rPr>
          <w:rFonts w:ascii="Times New Roman" w:hAnsi="Times New Roman"/>
          <w:sz w:val="20"/>
        </w:rPr>
        <w:t xml:space="preserve">multistep, interpolation and Runge-Kutta methods for the numerical integration of ordinary differential equations of orbital motion. </w:t>
      </w:r>
      <w:r w:rsidR="00707171">
        <w:rPr>
          <w:rFonts w:ascii="Times New Roman" w:hAnsi="Times New Roman"/>
          <w:sz w:val="20"/>
        </w:rPr>
        <w:t>The a</w:t>
      </w:r>
      <w:r w:rsidR="001C2FB6" w:rsidRPr="00556D20">
        <w:rPr>
          <w:rFonts w:ascii="Times New Roman" w:hAnsi="Times New Roman"/>
          <w:sz w:val="20"/>
        </w:rPr>
        <w:t>uthor showed that both single</w:t>
      </w:r>
      <w:r w:rsidRPr="00556D20">
        <w:rPr>
          <w:rFonts w:ascii="Times New Roman" w:hAnsi="Times New Roman"/>
          <w:sz w:val="20"/>
        </w:rPr>
        <w:t>-</w:t>
      </w:r>
      <w:r w:rsidR="001C2FB6" w:rsidRPr="00556D20">
        <w:rPr>
          <w:rFonts w:ascii="Times New Roman" w:hAnsi="Times New Roman"/>
          <w:sz w:val="20"/>
        </w:rPr>
        <w:t>step and multi</w:t>
      </w:r>
      <w:r w:rsidRPr="00556D20">
        <w:rPr>
          <w:rFonts w:ascii="Times New Roman" w:hAnsi="Times New Roman"/>
          <w:sz w:val="20"/>
        </w:rPr>
        <w:t>-</w:t>
      </w:r>
      <w:r w:rsidR="001C2FB6" w:rsidRPr="00556D20">
        <w:rPr>
          <w:rFonts w:ascii="Times New Roman" w:hAnsi="Times New Roman"/>
          <w:sz w:val="20"/>
        </w:rPr>
        <w:t>step</w:t>
      </w:r>
      <w:r w:rsidRPr="00556D20">
        <w:rPr>
          <w:rFonts w:ascii="Times New Roman" w:hAnsi="Times New Roman"/>
          <w:sz w:val="20"/>
        </w:rPr>
        <w:t xml:space="preserve"> </w:t>
      </w:r>
      <w:r w:rsidR="001C2FB6" w:rsidRPr="00556D20">
        <w:rPr>
          <w:rFonts w:ascii="Times New Roman" w:hAnsi="Times New Roman"/>
          <w:sz w:val="20"/>
        </w:rPr>
        <w:t>methods</w:t>
      </w:r>
      <w:r w:rsidR="00F30D96" w:rsidRPr="00556D20">
        <w:rPr>
          <w:rFonts w:ascii="Times New Roman" w:hAnsi="Times New Roman"/>
          <w:sz w:val="20"/>
        </w:rPr>
        <w:t xml:space="preserve"> </w:t>
      </w:r>
      <w:r w:rsidR="001C2FB6" w:rsidRPr="00556D20">
        <w:rPr>
          <w:rFonts w:ascii="Times New Roman" w:hAnsi="Times New Roman"/>
          <w:sz w:val="20"/>
        </w:rPr>
        <w:t>are</w:t>
      </w:r>
      <w:r w:rsidR="00F30D96" w:rsidRPr="00556D20">
        <w:rPr>
          <w:rFonts w:ascii="Times New Roman" w:hAnsi="Times New Roman"/>
          <w:sz w:val="20"/>
        </w:rPr>
        <w:t xml:space="preserve"> competitive. </w:t>
      </w:r>
      <w:r w:rsidR="002925E0" w:rsidRPr="00556D20">
        <w:rPr>
          <w:rFonts w:ascii="Times New Roman" w:hAnsi="Times New Roman"/>
          <w:sz w:val="20"/>
        </w:rPr>
        <w:t>E</w:t>
      </w:r>
      <w:r w:rsidR="00C40E09" w:rsidRPr="00556D20">
        <w:rPr>
          <w:rFonts w:ascii="Times New Roman" w:hAnsi="Times New Roman"/>
          <w:sz w:val="20"/>
        </w:rPr>
        <w:t xml:space="preserve">quations of </w:t>
      </w:r>
      <w:r w:rsidR="00B37E6F" w:rsidRPr="00556D20">
        <w:rPr>
          <w:rFonts w:ascii="Times New Roman" w:hAnsi="Times New Roman"/>
          <w:sz w:val="20"/>
        </w:rPr>
        <w:t>satellite</w:t>
      </w:r>
      <w:r w:rsidR="004B15A7" w:rsidRPr="00556D20">
        <w:rPr>
          <w:rFonts w:ascii="Times New Roman" w:hAnsi="Times New Roman"/>
          <w:sz w:val="20"/>
        </w:rPr>
        <w:t xml:space="preserve"> motion </w:t>
      </w:r>
      <w:r w:rsidR="004F5BC3">
        <w:rPr>
          <w:rFonts w:ascii="Times New Roman" w:hAnsi="Times New Roman"/>
          <w:sz w:val="20"/>
        </w:rPr>
        <w:t>were</w:t>
      </w:r>
      <w:r w:rsidR="004F5BC3" w:rsidRPr="00556D20">
        <w:rPr>
          <w:rFonts w:ascii="Times New Roman" w:hAnsi="Times New Roman"/>
          <w:sz w:val="20"/>
        </w:rPr>
        <w:t xml:space="preserve"> </w:t>
      </w:r>
      <w:r w:rsidR="002925E0" w:rsidRPr="00556D20">
        <w:rPr>
          <w:rFonts w:ascii="Times New Roman" w:hAnsi="Times New Roman"/>
          <w:sz w:val="20"/>
        </w:rPr>
        <w:t xml:space="preserve">also </w:t>
      </w:r>
      <w:r w:rsidR="00835131" w:rsidRPr="00556D20">
        <w:rPr>
          <w:rFonts w:ascii="Times New Roman" w:hAnsi="Times New Roman"/>
          <w:sz w:val="20"/>
        </w:rPr>
        <w:t xml:space="preserve">solved by </w:t>
      </w:r>
      <w:r w:rsidR="002925E0" w:rsidRPr="00556D20">
        <w:rPr>
          <w:rFonts w:ascii="Times New Roman" w:hAnsi="Times New Roman"/>
          <w:sz w:val="20"/>
        </w:rPr>
        <w:t xml:space="preserve">many different approaches, e.g. </w:t>
      </w:r>
      <w:r w:rsidR="00157384" w:rsidRPr="00556D20">
        <w:rPr>
          <w:rFonts w:ascii="Times New Roman" w:hAnsi="Times New Roman"/>
          <w:sz w:val="20"/>
        </w:rPr>
        <w:t>Runge</w:t>
      </w:r>
      <w:r w:rsidR="00157384" w:rsidRPr="00556D20">
        <w:rPr>
          <w:rFonts w:ascii="Times New Roman" w:hAnsi="Times New Roman"/>
          <w:sz w:val="20"/>
        </w:rPr>
        <w:noBreakHyphen/>
      </w:r>
      <w:r w:rsidR="005367D8" w:rsidRPr="00556D20">
        <w:rPr>
          <w:rFonts w:ascii="Times New Roman" w:hAnsi="Times New Roman"/>
          <w:sz w:val="20"/>
        </w:rPr>
        <w:t>Kutta</w:t>
      </w:r>
      <w:r w:rsidR="00157384" w:rsidRPr="00556D20">
        <w:rPr>
          <w:rFonts w:ascii="Times New Roman" w:hAnsi="Times New Roman"/>
          <w:sz w:val="20"/>
        </w:rPr>
        <w:noBreakHyphen/>
      </w:r>
      <w:r w:rsidR="005367D8" w:rsidRPr="00556D20">
        <w:rPr>
          <w:rFonts w:ascii="Times New Roman" w:hAnsi="Times New Roman"/>
          <w:sz w:val="20"/>
        </w:rPr>
        <w:t xml:space="preserve">Fehlberg method </w:t>
      </w:r>
      <w:r w:rsidR="00713D30" w:rsidRPr="00713D30">
        <w:rPr>
          <w:rFonts w:ascii="Times New Roman" w:hAnsi="Times New Roman"/>
          <w:sz w:val="20"/>
        </w:rPr>
        <w:t>(Atanassov, 2010), analytically (Kudryavtsev, 1995), by MATLAB ODE45 function (Bradley</w:t>
      </w:r>
      <w:r w:rsidR="00713D30">
        <w:rPr>
          <w:rFonts w:ascii="Times New Roman" w:hAnsi="Times New Roman"/>
          <w:sz w:val="20"/>
        </w:rPr>
        <w:t xml:space="preserve"> et al.</w:t>
      </w:r>
      <w:r w:rsidR="00713D30" w:rsidRPr="00713D30">
        <w:rPr>
          <w:rFonts w:ascii="Times New Roman" w:hAnsi="Times New Roman"/>
          <w:sz w:val="20"/>
        </w:rPr>
        <w:t>, 2014) or by new types of Runge Kutta methods</w:t>
      </w:r>
      <w:r w:rsidR="00CA2C5B">
        <w:rPr>
          <w:rFonts w:ascii="Times New Roman" w:hAnsi="Times New Roman"/>
          <w:sz w:val="20"/>
        </w:rPr>
        <w:t xml:space="preserve"> </w:t>
      </w:r>
      <w:r w:rsidR="00713D30" w:rsidRPr="00713D30">
        <w:rPr>
          <w:rFonts w:ascii="Times New Roman" w:hAnsi="Times New Roman"/>
          <w:sz w:val="20"/>
        </w:rPr>
        <w:t>(Gonzalez</w:t>
      </w:r>
      <w:r w:rsidR="00713D30">
        <w:rPr>
          <w:rFonts w:ascii="Times New Roman" w:hAnsi="Times New Roman"/>
          <w:sz w:val="20"/>
        </w:rPr>
        <w:t xml:space="preserve"> </w:t>
      </w:r>
      <w:r w:rsidR="00713D30" w:rsidRPr="00713D30">
        <w:rPr>
          <w:rFonts w:ascii="Times New Roman" w:hAnsi="Times New Roman"/>
          <w:sz w:val="20"/>
        </w:rPr>
        <w:t>et al.</w:t>
      </w:r>
      <w:r w:rsidR="00713D30">
        <w:rPr>
          <w:rFonts w:ascii="Times New Roman" w:hAnsi="Times New Roman"/>
          <w:sz w:val="20"/>
        </w:rPr>
        <w:t>,</w:t>
      </w:r>
      <w:r w:rsidR="00713D30" w:rsidRPr="00713D30">
        <w:rPr>
          <w:rFonts w:ascii="Times New Roman" w:hAnsi="Times New Roman"/>
          <w:sz w:val="20"/>
        </w:rPr>
        <w:t xml:space="preserve"> 1999).</w:t>
      </w:r>
    </w:p>
    <w:p w:rsidR="00720CDB" w:rsidRPr="00556D20" w:rsidRDefault="005C271C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>Runge-Kutta 4</w:t>
      </w:r>
      <w:r w:rsidRPr="00556D20">
        <w:rPr>
          <w:rFonts w:ascii="Times New Roman" w:hAnsi="Times New Roman"/>
          <w:sz w:val="20"/>
          <w:vertAlign w:val="superscript"/>
        </w:rPr>
        <w:t>th</w:t>
      </w:r>
      <w:r w:rsidRPr="00556D20">
        <w:rPr>
          <w:rFonts w:ascii="Times New Roman" w:hAnsi="Times New Roman"/>
          <w:sz w:val="20"/>
        </w:rPr>
        <w:t xml:space="preserve"> order method </w:t>
      </w:r>
      <w:r w:rsidR="0027136D" w:rsidRPr="00556D20">
        <w:rPr>
          <w:rFonts w:ascii="Times New Roman" w:hAnsi="Times New Roman"/>
          <w:sz w:val="20"/>
        </w:rPr>
        <w:t>to</w:t>
      </w:r>
      <w:r w:rsidR="00B37E6F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solve </w:t>
      </w:r>
      <w:r w:rsidR="00C40E09" w:rsidRPr="00556D20">
        <w:rPr>
          <w:rFonts w:ascii="Times New Roman" w:hAnsi="Times New Roman"/>
          <w:sz w:val="20"/>
        </w:rPr>
        <w:t xml:space="preserve">equations of </w:t>
      </w:r>
      <w:r w:rsidR="00B37E6F" w:rsidRPr="00556D20">
        <w:rPr>
          <w:rFonts w:ascii="Times New Roman" w:hAnsi="Times New Roman"/>
          <w:sz w:val="20"/>
        </w:rPr>
        <w:t xml:space="preserve">satellite motion </w:t>
      </w:r>
      <w:r w:rsidRPr="00556D20">
        <w:rPr>
          <w:rFonts w:ascii="Times New Roman" w:hAnsi="Times New Roman"/>
          <w:sz w:val="20"/>
        </w:rPr>
        <w:t xml:space="preserve">was presented by </w:t>
      </w:r>
      <w:r w:rsidR="00713D30" w:rsidRPr="00713D30">
        <w:rPr>
          <w:rFonts w:ascii="Times New Roman" w:hAnsi="Times New Roman"/>
          <w:sz w:val="20"/>
        </w:rPr>
        <w:t>(ICD-GLONASS, 2008)</w:t>
      </w:r>
      <w:r w:rsidR="0078524F">
        <w:rPr>
          <w:rFonts w:ascii="Times New Roman" w:hAnsi="Times New Roman"/>
          <w:sz w:val="20"/>
        </w:rPr>
        <w:t>, but without any data concerns accuracy</w:t>
      </w:r>
      <w:r w:rsidRPr="00556D20">
        <w:rPr>
          <w:rFonts w:ascii="Times New Roman" w:hAnsi="Times New Roman"/>
          <w:sz w:val="20"/>
        </w:rPr>
        <w:t xml:space="preserve">. It </w:t>
      </w:r>
      <w:r w:rsidR="003E74A2" w:rsidRPr="00556D20">
        <w:rPr>
          <w:rFonts w:ascii="Times New Roman" w:hAnsi="Times New Roman"/>
          <w:sz w:val="20"/>
        </w:rPr>
        <w:t xml:space="preserve">is </w:t>
      </w:r>
      <w:r w:rsidRPr="00556D20">
        <w:rPr>
          <w:rFonts w:ascii="Times New Roman" w:hAnsi="Times New Roman"/>
          <w:sz w:val="20"/>
        </w:rPr>
        <w:t xml:space="preserve">clear that the error in orbit integration strongly depends on </w:t>
      </w:r>
      <w:r w:rsidR="00C40E09" w:rsidRPr="00556D20">
        <w:rPr>
          <w:rFonts w:ascii="Times New Roman" w:hAnsi="Times New Roman"/>
          <w:sz w:val="20"/>
        </w:rPr>
        <w:t xml:space="preserve">a </w:t>
      </w:r>
      <w:r w:rsidRPr="00556D20">
        <w:rPr>
          <w:rFonts w:ascii="Times New Roman" w:hAnsi="Times New Roman"/>
          <w:sz w:val="20"/>
        </w:rPr>
        <w:t>step</w:t>
      </w:r>
      <w:r w:rsidR="00C40E09" w:rsidRPr="00556D20">
        <w:rPr>
          <w:rFonts w:ascii="Times New Roman" w:hAnsi="Times New Roman"/>
          <w:sz w:val="20"/>
        </w:rPr>
        <w:t xml:space="preserve"> </w:t>
      </w:r>
      <w:r w:rsidR="00C40E09" w:rsidRPr="00556D20">
        <w:rPr>
          <w:rFonts w:ascii="Times New Roman" w:hAnsi="Times New Roman"/>
          <w:sz w:val="20"/>
        </w:rPr>
        <w:lastRenderedPageBreak/>
        <w:t>size</w:t>
      </w:r>
      <w:r w:rsidRPr="00556D20">
        <w:rPr>
          <w:rFonts w:ascii="Times New Roman" w:hAnsi="Times New Roman"/>
          <w:sz w:val="20"/>
        </w:rPr>
        <w:t xml:space="preserve">. GLONASS satellite integration results have no explicit differences between solutions from 1 to 300 s integration step size. </w:t>
      </w:r>
      <w:r w:rsidR="002B2B50" w:rsidRPr="00556D20">
        <w:rPr>
          <w:rFonts w:ascii="Times New Roman" w:hAnsi="Times New Roman"/>
          <w:sz w:val="20"/>
        </w:rPr>
        <w:t>The a</w:t>
      </w:r>
      <w:r w:rsidRPr="00556D20">
        <w:rPr>
          <w:rFonts w:ascii="Times New Roman" w:hAnsi="Times New Roman"/>
          <w:sz w:val="20"/>
        </w:rPr>
        <w:t xml:space="preserve">uthor suggested that 60 s GLONASS integration step width is </w:t>
      </w:r>
      <w:r w:rsidR="003E74A2" w:rsidRPr="00556D20">
        <w:rPr>
          <w:rFonts w:ascii="Times New Roman" w:hAnsi="Times New Roman"/>
          <w:sz w:val="20"/>
        </w:rPr>
        <w:t xml:space="preserve">sufficient </w:t>
      </w:r>
      <w:r w:rsidRPr="00556D20">
        <w:rPr>
          <w:rFonts w:ascii="Times New Roman" w:hAnsi="Times New Roman"/>
          <w:sz w:val="20"/>
        </w:rPr>
        <w:t xml:space="preserve">in any case, </w:t>
      </w:r>
      <w:r w:rsidR="005172C8" w:rsidRPr="00556D20">
        <w:rPr>
          <w:rFonts w:ascii="Times New Roman" w:hAnsi="Times New Roman"/>
          <w:sz w:val="20"/>
        </w:rPr>
        <w:t>because</w:t>
      </w:r>
      <w:r w:rsidRPr="00556D20">
        <w:rPr>
          <w:rFonts w:ascii="Times New Roman" w:hAnsi="Times New Roman"/>
          <w:sz w:val="20"/>
        </w:rPr>
        <w:t xml:space="preserve"> for small angular distances the satellite orbit could be considered as nearly linear. </w:t>
      </w:r>
    </w:p>
    <w:p w:rsidR="00202923" w:rsidRPr="00556D20" w:rsidRDefault="00202923" w:rsidP="00D50115">
      <w:pPr>
        <w:spacing w:line="360" w:lineRule="auto"/>
        <w:rPr>
          <w:rFonts w:ascii="Times New Roman" w:hAnsi="Times New Roman"/>
          <w:sz w:val="20"/>
        </w:rPr>
      </w:pPr>
    </w:p>
    <w:p w:rsidR="00932A2F" w:rsidRPr="00556D20" w:rsidRDefault="00D50115" w:rsidP="00D50115">
      <w:pPr>
        <w:keepNext/>
        <w:spacing w:line="36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2</w:t>
      </w:r>
      <w:r w:rsidR="00052C5C" w:rsidRPr="00556D20">
        <w:rPr>
          <w:rFonts w:ascii="Times New Roman" w:hAnsi="Times New Roman"/>
          <w:b/>
          <w:sz w:val="20"/>
        </w:rPr>
        <w:t xml:space="preserve"> KEPLERIAN MOTION</w:t>
      </w:r>
      <w:bookmarkEnd w:id="3"/>
      <w:bookmarkEnd w:id="4"/>
    </w:p>
    <w:p w:rsidR="00E80A16" w:rsidRPr="00556D20" w:rsidRDefault="00F37C3F" w:rsidP="00D50115">
      <w:pPr>
        <w:keepNext/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>S</w:t>
      </w:r>
      <w:r w:rsidR="004B07F1" w:rsidRPr="00556D20">
        <w:rPr>
          <w:rFonts w:ascii="Times New Roman" w:hAnsi="Times New Roman"/>
          <w:sz w:val="20"/>
        </w:rPr>
        <w:t>implified satellite orbiting is called Keplerian motion</w:t>
      </w:r>
      <w:r w:rsidR="00713D30" w:rsidRPr="00713D30">
        <w:rPr>
          <w:rFonts w:ascii="Times New Roman" w:hAnsi="Times New Roman"/>
          <w:sz w:val="20"/>
        </w:rPr>
        <w:t xml:space="preserve"> (Zare, 1982)</w:t>
      </w:r>
      <w:r w:rsidR="004B07F1" w:rsidRPr="00556D20">
        <w:rPr>
          <w:rFonts w:ascii="Times New Roman" w:hAnsi="Times New Roman"/>
          <w:sz w:val="20"/>
        </w:rPr>
        <w:t xml:space="preserve">. </w:t>
      </w:r>
      <w:r w:rsidR="007B33BF" w:rsidRPr="00556D20">
        <w:rPr>
          <w:rFonts w:ascii="Times New Roman" w:hAnsi="Times New Roman"/>
          <w:sz w:val="20"/>
        </w:rPr>
        <w:t>In Earth-artificial satellite</w:t>
      </w:r>
      <w:r w:rsidR="008434E8">
        <w:rPr>
          <w:rFonts w:ascii="Times New Roman" w:hAnsi="Times New Roman"/>
          <w:sz w:val="20"/>
        </w:rPr>
        <w:t>,</w:t>
      </w:r>
      <w:r w:rsidR="007B33BF" w:rsidRPr="00556D20">
        <w:rPr>
          <w:rFonts w:ascii="Times New Roman" w:hAnsi="Times New Roman"/>
          <w:sz w:val="20"/>
        </w:rPr>
        <w:t xml:space="preserve"> </w:t>
      </w:r>
      <w:r w:rsidR="000C2DB2" w:rsidRPr="00556D20">
        <w:rPr>
          <w:rFonts w:ascii="Times New Roman" w:hAnsi="Times New Roman"/>
          <w:sz w:val="20"/>
        </w:rPr>
        <w:t>setting</w:t>
      </w:r>
      <w:r w:rsidR="008A2E45" w:rsidRPr="00556D20">
        <w:rPr>
          <w:rFonts w:ascii="Times New Roman" w:hAnsi="Times New Roman"/>
          <w:sz w:val="20"/>
        </w:rPr>
        <w:t xml:space="preserve"> </w:t>
      </w:r>
      <w:r w:rsidR="00E45CA5" w:rsidRPr="00556D20">
        <w:rPr>
          <w:rFonts w:ascii="Times New Roman" w:hAnsi="Times New Roman"/>
          <w:sz w:val="20"/>
        </w:rPr>
        <w:t xml:space="preserve">the </w:t>
      </w:r>
      <w:r w:rsidR="007B33BF" w:rsidRPr="00556D20">
        <w:rPr>
          <w:rFonts w:ascii="Times New Roman" w:hAnsi="Times New Roman"/>
          <w:sz w:val="20"/>
        </w:rPr>
        <w:t xml:space="preserve">mass of </w:t>
      </w:r>
      <w:r w:rsidR="00F30EE2" w:rsidRPr="00556D20">
        <w:rPr>
          <w:rFonts w:ascii="Times New Roman" w:hAnsi="Times New Roman"/>
          <w:sz w:val="20"/>
        </w:rPr>
        <w:t xml:space="preserve">a </w:t>
      </w:r>
      <w:r w:rsidR="008A2E45" w:rsidRPr="00556D20">
        <w:rPr>
          <w:rFonts w:ascii="Times New Roman" w:hAnsi="Times New Roman"/>
          <w:sz w:val="20"/>
        </w:rPr>
        <w:t xml:space="preserve">satellite </w:t>
      </w:r>
      <w:r w:rsidR="007B33BF" w:rsidRPr="00556D20">
        <w:rPr>
          <w:rFonts w:ascii="Times New Roman" w:hAnsi="Times New Roman"/>
          <w:sz w:val="20"/>
        </w:rPr>
        <w:t xml:space="preserve">can be considered negligible and does not </w:t>
      </w:r>
      <w:r w:rsidR="002C71EC" w:rsidRPr="00556D20">
        <w:rPr>
          <w:rFonts w:ascii="Times New Roman" w:hAnsi="Times New Roman"/>
          <w:sz w:val="20"/>
        </w:rPr>
        <w:t>enter</w:t>
      </w:r>
      <w:r w:rsidR="007B33BF" w:rsidRPr="00556D20">
        <w:rPr>
          <w:rFonts w:ascii="Times New Roman" w:hAnsi="Times New Roman"/>
          <w:sz w:val="20"/>
        </w:rPr>
        <w:t xml:space="preserve"> the </w:t>
      </w:r>
      <w:r w:rsidR="00B37E6F" w:rsidRPr="00556D20">
        <w:rPr>
          <w:rFonts w:ascii="Times New Roman" w:hAnsi="Times New Roman"/>
          <w:sz w:val="20"/>
        </w:rPr>
        <w:t>motion equations</w:t>
      </w:r>
      <w:r w:rsidR="000C2DB2" w:rsidRPr="00556D20">
        <w:rPr>
          <w:rFonts w:ascii="Times New Roman" w:hAnsi="Times New Roman"/>
          <w:sz w:val="20"/>
        </w:rPr>
        <w:t xml:space="preserve"> system</w:t>
      </w:r>
      <w:r w:rsidR="00A21B06" w:rsidRPr="00556D20">
        <w:rPr>
          <w:rFonts w:ascii="Times New Roman" w:hAnsi="Times New Roman"/>
          <w:sz w:val="20"/>
        </w:rPr>
        <w:t xml:space="preserve"> </w:t>
      </w:r>
      <w:r w:rsidR="00713D30" w:rsidRPr="00713D30">
        <w:rPr>
          <w:rFonts w:ascii="Times New Roman" w:hAnsi="Times New Roman"/>
          <w:sz w:val="20"/>
        </w:rPr>
        <w:t xml:space="preserve">(Breiter </w:t>
      </w:r>
      <w:r w:rsidR="00713D30">
        <w:rPr>
          <w:rFonts w:ascii="Times New Roman" w:hAnsi="Times New Roman"/>
          <w:sz w:val="20"/>
        </w:rPr>
        <w:t>and</w:t>
      </w:r>
      <w:r w:rsidR="00713D30" w:rsidRPr="00713D30">
        <w:rPr>
          <w:rFonts w:ascii="Times New Roman" w:hAnsi="Times New Roman"/>
          <w:sz w:val="20"/>
        </w:rPr>
        <w:t xml:space="preserve"> Elipe, 2006)</w:t>
      </w:r>
      <w:r w:rsidR="004B07F1" w:rsidRPr="00556D20">
        <w:rPr>
          <w:rFonts w:ascii="Times New Roman" w:hAnsi="Times New Roman"/>
          <w:sz w:val="20"/>
        </w:rPr>
        <w:t xml:space="preserve">. </w:t>
      </w:r>
      <w:r w:rsidR="000C2DB2" w:rsidRPr="00556D20">
        <w:rPr>
          <w:rFonts w:ascii="Times New Roman" w:hAnsi="Times New Roman"/>
          <w:sz w:val="20"/>
        </w:rPr>
        <w:t>This is d</w:t>
      </w:r>
      <w:r w:rsidR="002C71EC" w:rsidRPr="00556D20">
        <w:rPr>
          <w:rFonts w:ascii="Times New Roman" w:hAnsi="Times New Roman"/>
          <w:sz w:val="20"/>
        </w:rPr>
        <w:t>ue to</w:t>
      </w:r>
      <w:r w:rsidR="000C2DB2" w:rsidRPr="00556D20">
        <w:rPr>
          <w:rFonts w:ascii="Times New Roman" w:hAnsi="Times New Roman"/>
          <w:sz w:val="20"/>
        </w:rPr>
        <w:t xml:space="preserve"> its</w:t>
      </w:r>
      <w:r w:rsidR="002C71EC" w:rsidRPr="00556D20">
        <w:rPr>
          <w:rFonts w:ascii="Times New Roman" w:hAnsi="Times New Roman"/>
          <w:sz w:val="20"/>
        </w:rPr>
        <w:t xml:space="preserve"> </w:t>
      </w:r>
      <w:r w:rsidR="008A2E45" w:rsidRPr="00556D20">
        <w:rPr>
          <w:rFonts w:ascii="Times New Roman" w:hAnsi="Times New Roman"/>
          <w:sz w:val="20"/>
        </w:rPr>
        <w:t xml:space="preserve">size </w:t>
      </w:r>
      <w:r w:rsidR="000C2DB2" w:rsidRPr="00556D20">
        <w:rPr>
          <w:rFonts w:ascii="Times New Roman" w:hAnsi="Times New Roman"/>
          <w:sz w:val="20"/>
        </w:rPr>
        <w:t xml:space="preserve">and mass </w:t>
      </w:r>
      <w:r w:rsidR="002C71EC" w:rsidRPr="00556D20">
        <w:rPr>
          <w:rFonts w:ascii="Times New Roman" w:hAnsi="Times New Roman"/>
          <w:sz w:val="20"/>
        </w:rPr>
        <w:t xml:space="preserve">that </w:t>
      </w:r>
      <w:r w:rsidR="00285827" w:rsidRPr="00556D20">
        <w:rPr>
          <w:rFonts w:ascii="Times New Roman" w:hAnsi="Times New Roman"/>
          <w:sz w:val="20"/>
        </w:rPr>
        <w:t xml:space="preserve">are </w:t>
      </w:r>
      <w:r w:rsidR="008A2E45" w:rsidRPr="00556D20">
        <w:rPr>
          <w:rFonts w:ascii="Times New Roman" w:hAnsi="Times New Roman"/>
          <w:sz w:val="20"/>
        </w:rPr>
        <w:t>negligibly small relatively</w:t>
      </w:r>
      <w:r w:rsidR="002C71EC" w:rsidRPr="00556D20">
        <w:rPr>
          <w:rFonts w:ascii="Times New Roman" w:hAnsi="Times New Roman"/>
          <w:sz w:val="20"/>
        </w:rPr>
        <w:t xml:space="preserve"> to the mass of the </w:t>
      </w:r>
      <w:r w:rsidR="008A2E45" w:rsidRPr="00556D20">
        <w:rPr>
          <w:rFonts w:ascii="Times New Roman" w:hAnsi="Times New Roman"/>
          <w:sz w:val="20"/>
        </w:rPr>
        <w:t>Ea</w:t>
      </w:r>
      <w:r w:rsidR="00DA6206" w:rsidRPr="00556D20">
        <w:rPr>
          <w:rFonts w:ascii="Times New Roman" w:hAnsi="Times New Roman"/>
          <w:sz w:val="20"/>
        </w:rPr>
        <w:t>rth.</w:t>
      </w:r>
      <w:r w:rsidR="008A2E45" w:rsidRPr="00556D20">
        <w:rPr>
          <w:rFonts w:ascii="Times New Roman" w:hAnsi="Times New Roman"/>
          <w:sz w:val="20"/>
        </w:rPr>
        <w:t xml:space="preserve"> </w:t>
      </w:r>
      <w:r w:rsidR="00BE1BF9" w:rsidRPr="00556D20">
        <w:rPr>
          <w:rFonts w:ascii="Times New Roman" w:hAnsi="Times New Roman"/>
          <w:sz w:val="20"/>
        </w:rPr>
        <w:t xml:space="preserve">The </w:t>
      </w:r>
      <w:r w:rsidR="009E11C2" w:rsidRPr="00556D20">
        <w:rPr>
          <w:rFonts w:ascii="Times New Roman" w:hAnsi="Times New Roman"/>
          <w:sz w:val="20"/>
        </w:rPr>
        <w:t xml:space="preserve">satellites </w:t>
      </w:r>
      <w:r w:rsidR="00BE1BF9" w:rsidRPr="00556D20">
        <w:rPr>
          <w:rFonts w:ascii="Times New Roman" w:hAnsi="Times New Roman"/>
          <w:sz w:val="20"/>
        </w:rPr>
        <w:t>motion is govern</w:t>
      </w:r>
      <w:r w:rsidR="008434E8">
        <w:rPr>
          <w:rFonts w:ascii="Times New Roman" w:hAnsi="Times New Roman"/>
          <w:sz w:val="20"/>
        </w:rPr>
        <w:t>ed</w:t>
      </w:r>
      <w:r w:rsidR="00BE1BF9" w:rsidRPr="00556D20">
        <w:rPr>
          <w:rFonts w:ascii="Times New Roman" w:hAnsi="Times New Roman"/>
          <w:sz w:val="20"/>
        </w:rPr>
        <w:t xml:space="preserve"> by the </w:t>
      </w:r>
      <w:r w:rsidR="002C71EC" w:rsidRPr="00556D20">
        <w:rPr>
          <w:rFonts w:ascii="Times New Roman" w:hAnsi="Times New Roman"/>
          <w:sz w:val="20"/>
        </w:rPr>
        <w:t>Newton</w:t>
      </w:r>
      <w:r w:rsidR="00F30EE2" w:rsidRPr="00556D20">
        <w:rPr>
          <w:rFonts w:ascii="Times New Roman" w:hAnsi="Times New Roman"/>
          <w:sz w:val="20"/>
        </w:rPr>
        <w:t>'s</w:t>
      </w:r>
      <w:r w:rsidR="002C71EC" w:rsidRPr="00556D20">
        <w:rPr>
          <w:rFonts w:ascii="Times New Roman" w:hAnsi="Times New Roman"/>
          <w:sz w:val="20"/>
        </w:rPr>
        <w:t xml:space="preserve"> second law</w:t>
      </w:r>
      <w:r w:rsidR="00BE1BF9" w:rsidRPr="00556D20">
        <w:rPr>
          <w:rFonts w:ascii="Times New Roman" w:hAnsi="Times New Roman"/>
          <w:sz w:val="20"/>
        </w:rPr>
        <w:t xml:space="preserve"> hence</w:t>
      </w:r>
      <w:r w:rsidR="008434E8">
        <w:rPr>
          <w:rFonts w:ascii="Times New Roman" w:hAnsi="Times New Roman"/>
          <w:sz w:val="20"/>
        </w:rPr>
        <w:t>, according to the formula</w:t>
      </w:r>
      <w:r w:rsidR="005172C8" w:rsidRPr="00556D20">
        <w:rPr>
          <w:rFonts w:ascii="Times New Roman" w:hAnsi="Times New Roman"/>
          <w:sz w:val="20"/>
        </w:rPr>
        <w:t>:</w:t>
      </w:r>
    </w:p>
    <w:p w:rsidR="00E80A16" w:rsidRPr="00556D20" w:rsidRDefault="00E80A16" w:rsidP="00D50115">
      <w:pPr>
        <w:spacing w:line="360" w:lineRule="auto"/>
        <w:rPr>
          <w:rFonts w:ascii="Times New Roman" w:hAnsi="Times New Roman"/>
          <w:sz w:val="20"/>
        </w:rPr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708"/>
      </w:tblGrid>
      <w:tr w:rsidR="00BD32BE" w:rsidRPr="00D50115" w:rsidTr="005E3B35">
        <w:trPr>
          <w:trHeight w:val="697"/>
          <w:jc w:val="center"/>
        </w:trPr>
        <w:tc>
          <w:tcPr>
            <w:tcW w:w="709" w:type="dxa"/>
            <w:vAlign w:val="center"/>
          </w:tcPr>
          <w:p w:rsidR="00BD32BE" w:rsidRPr="00D50115" w:rsidRDefault="00BD32BE" w:rsidP="00D50115">
            <w:pPr>
              <w:keepNext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BD32BE" w:rsidRPr="00D50115" w:rsidRDefault="00EF051A" w:rsidP="00D50115">
            <w:pPr>
              <w:keepNext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position w:val="-24"/>
                <w:sz w:val="20"/>
                <w:szCs w:val="20"/>
              </w:rPr>
              <w:object w:dxaOrig="940" w:dyaOrig="620" w14:anchorId="4D91AA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75pt;height:31.8pt" o:ole="">
                  <v:imagedata r:id="rId8" o:title=""/>
                </v:shape>
                <o:OLEObject Type="Embed" ProgID="Equation.DSMT4" ShapeID="_x0000_i1025" DrawAspect="Content" ObjectID="_1527315551" r:id="rId9"/>
              </w:object>
            </w:r>
          </w:p>
        </w:tc>
        <w:tc>
          <w:tcPr>
            <w:tcW w:w="708" w:type="dxa"/>
            <w:vAlign w:val="center"/>
          </w:tcPr>
          <w:p w:rsidR="00BD32BE" w:rsidRPr="00D50115" w:rsidRDefault="00BD32BE" w:rsidP="00D50115">
            <w:pPr>
              <w:keepNext/>
              <w:numPr>
                <w:ilvl w:val="0"/>
                <w:numId w:val="23"/>
              </w:numPr>
              <w:spacing w:line="360" w:lineRule="auto"/>
              <w:ind w:left="0"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3EE1" w:rsidRPr="00D50115" w:rsidRDefault="002C71EC" w:rsidP="00D50115">
      <w:pPr>
        <w:keepNext/>
        <w:spacing w:line="360" w:lineRule="auto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sz w:val="20"/>
          <w:szCs w:val="20"/>
        </w:rPr>
        <w:t>w</w:t>
      </w:r>
      <w:r w:rsidR="00EA397B" w:rsidRPr="00D50115">
        <w:rPr>
          <w:rFonts w:ascii="Times New Roman" w:hAnsi="Times New Roman"/>
          <w:sz w:val="20"/>
          <w:szCs w:val="20"/>
        </w:rPr>
        <w:t>here</w:t>
      </w:r>
      <w:r w:rsidR="001A2ADB" w:rsidRPr="00D50115">
        <w:rPr>
          <w:rFonts w:ascii="Times New Roman" w:hAnsi="Times New Roman"/>
          <w:sz w:val="20"/>
          <w:szCs w:val="20"/>
        </w:rPr>
        <w:t>:</w:t>
      </w:r>
    </w:p>
    <w:p w:rsidR="001A2ADB" w:rsidRPr="00D50115" w:rsidRDefault="00E80A16" w:rsidP="00D50115">
      <w:pPr>
        <w:keepNext/>
        <w:spacing w:line="360" w:lineRule="auto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i/>
          <w:sz w:val="20"/>
          <w:szCs w:val="20"/>
        </w:rPr>
        <w:t xml:space="preserve">µ = </w:t>
      </w:r>
      <w:r w:rsidR="004B07F1" w:rsidRPr="00D50115">
        <w:rPr>
          <w:rFonts w:ascii="Times New Roman" w:hAnsi="Times New Roman"/>
          <w:i/>
          <w:sz w:val="20"/>
          <w:szCs w:val="20"/>
        </w:rPr>
        <w:t>G</w:t>
      </w:r>
      <w:r w:rsidR="00A556C2" w:rsidRPr="00D50115">
        <w:rPr>
          <w:rFonts w:ascii="Times New Roman" w:hAnsi="Times New Roman"/>
          <w:i/>
          <w:sz w:val="20"/>
          <w:szCs w:val="20"/>
        </w:rPr>
        <w:t>M</w:t>
      </w:r>
      <w:r w:rsidR="001A2ADB" w:rsidRPr="00D50115">
        <w:rPr>
          <w:rFonts w:ascii="Times New Roman" w:hAnsi="Times New Roman"/>
          <w:sz w:val="20"/>
          <w:szCs w:val="20"/>
        </w:rPr>
        <w:tab/>
        <w:t>-</w:t>
      </w:r>
      <w:r w:rsidR="001A2ADB" w:rsidRPr="00D50115">
        <w:rPr>
          <w:rFonts w:ascii="Times New Roman" w:hAnsi="Times New Roman"/>
          <w:sz w:val="20"/>
          <w:szCs w:val="20"/>
        </w:rPr>
        <w:tab/>
      </w:r>
      <w:r w:rsidR="00A556C2" w:rsidRPr="00D50115">
        <w:rPr>
          <w:rFonts w:ascii="Times New Roman" w:hAnsi="Times New Roman"/>
          <w:sz w:val="20"/>
          <w:szCs w:val="20"/>
        </w:rPr>
        <w:t>the product of Newton's gravitational constant and mass</w:t>
      </w:r>
      <w:r w:rsidR="00BE1BF9" w:rsidRPr="00D50115">
        <w:rPr>
          <w:rFonts w:ascii="Times New Roman" w:hAnsi="Times New Roman"/>
          <w:sz w:val="20"/>
          <w:szCs w:val="20"/>
        </w:rPr>
        <w:t xml:space="preserve"> of the Earth</w:t>
      </w:r>
    </w:p>
    <w:p w:rsidR="001A2ADB" w:rsidRPr="00D50115" w:rsidRDefault="00683EE1" w:rsidP="00D50115">
      <w:pPr>
        <w:keepNext/>
        <w:spacing w:line="360" w:lineRule="auto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i/>
          <w:sz w:val="20"/>
          <w:szCs w:val="20"/>
        </w:rPr>
        <w:t>r</w:t>
      </w:r>
      <w:r w:rsidR="001A2ADB" w:rsidRPr="00D50115">
        <w:rPr>
          <w:rFonts w:ascii="Times New Roman" w:hAnsi="Times New Roman"/>
          <w:sz w:val="20"/>
          <w:szCs w:val="20"/>
        </w:rPr>
        <w:tab/>
      </w:r>
      <w:r w:rsidR="00E80A16" w:rsidRPr="00D50115">
        <w:rPr>
          <w:rFonts w:ascii="Times New Roman" w:hAnsi="Times New Roman"/>
          <w:sz w:val="20"/>
          <w:szCs w:val="20"/>
        </w:rPr>
        <w:tab/>
      </w:r>
      <w:r w:rsidR="001A2ADB" w:rsidRPr="00D50115">
        <w:rPr>
          <w:rFonts w:ascii="Times New Roman" w:hAnsi="Times New Roman"/>
          <w:sz w:val="20"/>
          <w:szCs w:val="20"/>
        </w:rPr>
        <w:t>-</w:t>
      </w:r>
      <w:r w:rsidR="001A2ADB" w:rsidRPr="00D50115">
        <w:rPr>
          <w:rFonts w:ascii="Times New Roman" w:hAnsi="Times New Roman"/>
          <w:sz w:val="20"/>
          <w:szCs w:val="20"/>
        </w:rPr>
        <w:tab/>
      </w:r>
      <w:r w:rsidR="009073CE" w:rsidRPr="00D50115">
        <w:rPr>
          <w:rFonts w:ascii="Times New Roman" w:hAnsi="Times New Roman"/>
          <w:sz w:val="20"/>
          <w:szCs w:val="20"/>
        </w:rPr>
        <w:t>d</w:t>
      </w:r>
      <w:r w:rsidR="000E6684" w:rsidRPr="00D50115">
        <w:rPr>
          <w:rFonts w:ascii="Times New Roman" w:hAnsi="Times New Roman"/>
          <w:sz w:val="20"/>
          <w:szCs w:val="20"/>
        </w:rPr>
        <w:t>istance</w:t>
      </w:r>
      <w:r w:rsidR="00785F7D" w:rsidRPr="00D50115">
        <w:rPr>
          <w:rFonts w:ascii="Times New Roman" w:hAnsi="Times New Roman"/>
          <w:sz w:val="20"/>
          <w:szCs w:val="20"/>
        </w:rPr>
        <w:t xml:space="preserve"> between </w:t>
      </w:r>
      <w:r w:rsidR="002C71EC" w:rsidRPr="00D50115">
        <w:rPr>
          <w:rFonts w:ascii="Times New Roman" w:hAnsi="Times New Roman"/>
          <w:sz w:val="20"/>
          <w:szCs w:val="20"/>
        </w:rPr>
        <w:t xml:space="preserve">the </w:t>
      </w:r>
      <w:r w:rsidR="00785F7D" w:rsidRPr="00D50115">
        <w:rPr>
          <w:rFonts w:ascii="Times New Roman" w:hAnsi="Times New Roman"/>
          <w:sz w:val="20"/>
          <w:szCs w:val="20"/>
        </w:rPr>
        <w:t xml:space="preserve">Earth </w:t>
      </w:r>
      <w:r w:rsidR="00100167" w:rsidRPr="00D50115">
        <w:rPr>
          <w:rFonts w:ascii="Times New Roman" w:hAnsi="Times New Roman"/>
          <w:sz w:val="20"/>
          <w:szCs w:val="20"/>
        </w:rPr>
        <w:t>and satellite centres</w:t>
      </w:r>
    </w:p>
    <w:p w:rsidR="00785F7D" w:rsidRPr="00556D20" w:rsidRDefault="00785F7D" w:rsidP="00D50115">
      <w:pPr>
        <w:spacing w:line="360" w:lineRule="auto"/>
        <w:rPr>
          <w:rFonts w:ascii="Times New Roman" w:hAnsi="Times New Roman"/>
          <w:sz w:val="20"/>
        </w:rPr>
      </w:pPr>
    </w:p>
    <w:p w:rsidR="00120063" w:rsidRPr="00556D20" w:rsidRDefault="009073CE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Equation 1 relates to a </w:t>
      </w:r>
      <w:r w:rsidR="002C71EC" w:rsidRPr="00556D20">
        <w:rPr>
          <w:rFonts w:ascii="Times New Roman" w:hAnsi="Times New Roman"/>
          <w:sz w:val="20"/>
        </w:rPr>
        <w:t>motion</w:t>
      </w:r>
      <w:r w:rsidRPr="00556D20">
        <w:rPr>
          <w:rFonts w:ascii="Times New Roman" w:hAnsi="Times New Roman"/>
          <w:sz w:val="20"/>
        </w:rPr>
        <w:t xml:space="preserve"> in an inertial system. </w:t>
      </w:r>
      <w:r w:rsidR="00BE1BF9" w:rsidRPr="00556D20">
        <w:rPr>
          <w:rFonts w:ascii="Times New Roman" w:hAnsi="Times New Roman"/>
          <w:sz w:val="20"/>
        </w:rPr>
        <w:t>Two vectors or 6 scalars are the s</w:t>
      </w:r>
      <w:r w:rsidR="00B550AB" w:rsidRPr="00556D20">
        <w:rPr>
          <w:rFonts w:ascii="Times New Roman" w:hAnsi="Times New Roman"/>
          <w:sz w:val="20"/>
        </w:rPr>
        <w:t>olution</w:t>
      </w:r>
      <w:r w:rsidR="000E6684" w:rsidRPr="00556D20">
        <w:rPr>
          <w:rFonts w:ascii="Times New Roman" w:hAnsi="Times New Roman"/>
          <w:sz w:val="20"/>
        </w:rPr>
        <w:t>s</w:t>
      </w:r>
      <w:r w:rsidR="00B550AB" w:rsidRPr="00556D20">
        <w:rPr>
          <w:rFonts w:ascii="Times New Roman" w:hAnsi="Times New Roman"/>
          <w:sz w:val="20"/>
        </w:rPr>
        <w:t xml:space="preserve"> </w:t>
      </w:r>
      <w:r w:rsidR="000E6684" w:rsidRPr="00556D20">
        <w:rPr>
          <w:rFonts w:ascii="Times New Roman" w:hAnsi="Times New Roman"/>
          <w:sz w:val="20"/>
        </w:rPr>
        <w:t xml:space="preserve">of </w:t>
      </w:r>
      <w:r w:rsidR="00B550AB" w:rsidRPr="00556D20">
        <w:rPr>
          <w:rFonts w:ascii="Times New Roman" w:hAnsi="Times New Roman"/>
          <w:sz w:val="20"/>
        </w:rPr>
        <w:t xml:space="preserve">this </w:t>
      </w:r>
      <w:r w:rsidR="00BE1BF9" w:rsidRPr="00556D20">
        <w:rPr>
          <w:rFonts w:ascii="Times New Roman" w:hAnsi="Times New Roman"/>
          <w:sz w:val="20"/>
        </w:rPr>
        <w:t xml:space="preserve">second order differential </w:t>
      </w:r>
      <w:r w:rsidR="00B550AB" w:rsidRPr="00556D20">
        <w:rPr>
          <w:rFonts w:ascii="Times New Roman" w:hAnsi="Times New Roman"/>
          <w:sz w:val="20"/>
        </w:rPr>
        <w:t>equation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B550AB" w:rsidRPr="00556D20">
        <w:rPr>
          <w:rFonts w:ascii="Times New Roman" w:hAnsi="Times New Roman"/>
          <w:sz w:val="20"/>
        </w:rPr>
        <w:t xml:space="preserve">(Keplerian </w:t>
      </w:r>
      <w:r w:rsidR="000E6684" w:rsidRPr="00556D20">
        <w:rPr>
          <w:rFonts w:ascii="Times New Roman" w:hAnsi="Times New Roman"/>
          <w:sz w:val="20"/>
        </w:rPr>
        <w:t>elements</w:t>
      </w:r>
      <w:r w:rsidR="00B550AB" w:rsidRPr="00556D20">
        <w:rPr>
          <w:rFonts w:ascii="Times New Roman" w:hAnsi="Times New Roman"/>
          <w:sz w:val="20"/>
        </w:rPr>
        <w:t>)</w:t>
      </w:r>
      <w:r w:rsidR="000E6684" w:rsidRPr="00556D20">
        <w:rPr>
          <w:rFonts w:ascii="Times New Roman" w:hAnsi="Times New Roman"/>
          <w:sz w:val="20"/>
        </w:rPr>
        <w:t>. They are</w:t>
      </w:r>
      <w:r w:rsidR="00B550AB" w:rsidRPr="00556D20">
        <w:rPr>
          <w:rFonts w:ascii="Times New Roman" w:hAnsi="Times New Roman"/>
          <w:sz w:val="20"/>
        </w:rPr>
        <w:t xml:space="preserve"> </w:t>
      </w:r>
      <w:r w:rsidR="00EF051A" w:rsidRPr="00556D20">
        <w:rPr>
          <w:rFonts w:ascii="Times New Roman" w:hAnsi="Times New Roman"/>
          <w:sz w:val="20"/>
        </w:rPr>
        <w:t xml:space="preserve">the </w:t>
      </w:r>
      <w:r w:rsidR="00B550AB" w:rsidRPr="00556D20">
        <w:rPr>
          <w:rFonts w:ascii="Times New Roman" w:hAnsi="Times New Roman"/>
          <w:sz w:val="20"/>
        </w:rPr>
        <w:t>result</w:t>
      </w:r>
      <w:r w:rsidR="00EF051A" w:rsidRPr="00556D20">
        <w:rPr>
          <w:rFonts w:ascii="Times New Roman" w:hAnsi="Times New Roman"/>
          <w:sz w:val="20"/>
        </w:rPr>
        <w:t>s</w:t>
      </w:r>
      <w:r w:rsidR="00B550AB" w:rsidRPr="00556D20">
        <w:rPr>
          <w:rFonts w:ascii="Times New Roman" w:hAnsi="Times New Roman"/>
          <w:sz w:val="20"/>
        </w:rPr>
        <w:t xml:space="preserve"> of double integration of </w:t>
      </w:r>
      <w:r w:rsidR="002C71EC" w:rsidRPr="00556D20">
        <w:rPr>
          <w:rFonts w:ascii="Times New Roman" w:hAnsi="Times New Roman"/>
          <w:sz w:val="20"/>
        </w:rPr>
        <w:t>(</w:t>
      </w:r>
      <w:r w:rsidR="008F5652" w:rsidRPr="00556D20">
        <w:rPr>
          <w:rFonts w:ascii="Times New Roman" w:hAnsi="Times New Roman"/>
          <w:sz w:val="20"/>
        </w:rPr>
        <w:t>1</w:t>
      </w:r>
      <w:r w:rsidR="002C71EC" w:rsidRPr="00556D20">
        <w:rPr>
          <w:rFonts w:ascii="Times New Roman" w:hAnsi="Times New Roman"/>
          <w:sz w:val="20"/>
        </w:rPr>
        <w:t>)</w:t>
      </w:r>
      <w:r w:rsidR="00120063" w:rsidRPr="00556D20">
        <w:rPr>
          <w:rFonts w:ascii="Times New Roman" w:hAnsi="Times New Roman"/>
          <w:sz w:val="20"/>
        </w:rPr>
        <w:t xml:space="preserve">. </w:t>
      </w:r>
      <w:r w:rsidR="000E6684" w:rsidRPr="00556D20">
        <w:rPr>
          <w:rFonts w:ascii="Times New Roman" w:hAnsi="Times New Roman"/>
          <w:sz w:val="20"/>
        </w:rPr>
        <w:t>I</w:t>
      </w:r>
      <w:r w:rsidR="00B550AB" w:rsidRPr="00556D20">
        <w:rPr>
          <w:rFonts w:ascii="Times New Roman" w:hAnsi="Times New Roman"/>
          <w:sz w:val="20"/>
        </w:rPr>
        <w:t xml:space="preserve">n case of </w:t>
      </w:r>
      <w:r w:rsidR="002C71EC" w:rsidRPr="00556D20">
        <w:rPr>
          <w:rFonts w:ascii="Times New Roman" w:hAnsi="Times New Roman"/>
          <w:sz w:val="20"/>
        </w:rPr>
        <w:t>the</w:t>
      </w:r>
      <w:r w:rsidR="00B550AB" w:rsidRPr="00556D20">
        <w:rPr>
          <w:rFonts w:ascii="Times New Roman" w:hAnsi="Times New Roman"/>
          <w:sz w:val="20"/>
        </w:rPr>
        <w:t xml:space="preserve"> Earth</w:t>
      </w:r>
      <w:r w:rsidR="000E6684" w:rsidRPr="00556D20">
        <w:rPr>
          <w:rFonts w:ascii="Times New Roman" w:hAnsi="Times New Roman"/>
          <w:sz w:val="20"/>
        </w:rPr>
        <w:t>’s</w:t>
      </w:r>
      <w:r w:rsidR="00B550AB" w:rsidRPr="00556D20">
        <w:rPr>
          <w:rFonts w:ascii="Times New Roman" w:hAnsi="Times New Roman"/>
          <w:sz w:val="20"/>
        </w:rPr>
        <w:t xml:space="preserve"> </w:t>
      </w:r>
      <w:r w:rsidR="00790024" w:rsidRPr="00556D20">
        <w:rPr>
          <w:rFonts w:ascii="Times New Roman" w:hAnsi="Times New Roman"/>
          <w:sz w:val="20"/>
        </w:rPr>
        <w:t xml:space="preserve">artificial </w:t>
      </w:r>
      <w:r w:rsidR="00B550AB" w:rsidRPr="00556D20">
        <w:rPr>
          <w:rFonts w:ascii="Times New Roman" w:hAnsi="Times New Roman"/>
          <w:sz w:val="20"/>
        </w:rPr>
        <w:t>satellite</w:t>
      </w:r>
      <w:r w:rsidR="00BE1BF9" w:rsidRPr="00556D20">
        <w:rPr>
          <w:rFonts w:ascii="Times New Roman" w:hAnsi="Times New Roman"/>
          <w:sz w:val="20"/>
        </w:rPr>
        <w:t>,</w:t>
      </w:r>
      <w:r w:rsidR="00B550AB" w:rsidRPr="00556D20">
        <w:rPr>
          <w:rFonts w:ascii="Times New Roman" w:hAnsi="Times New Roman"/>
          <w:sz w:val="20"/>
        </w:rPr>
        <w:t xml:space="preserve"> perturbing forces affecting its position </w:t>
      </w:r>
      <w:r w:rsidR="00E36F05" w:rsidRPr="00556D20">
        <w:rPr>
          <w:rFonts w:ascii="Times New Roman" w:hAnsi="Times New Roman"/>
          <w:sz w:val="20"/>
        </w:rPr>
        <w:t xml:space="preserve">should </w:t>
      </w:r>
      <w:r w:rsidR="00EA397B" w:rsidRPr="00556D20">
        <w:rPr>
          <w:rFonts w:ascii="Times New Roman" w:hAnsi="Times New Roman"/>
          <w:sz w:val="20"/>
        </w:rPr>
        <w:t xml:space="preserve">also be taken into account </w:t>
      </w:r>
      <w:r w:rsidR="00713D30" w:rsidRPr="00713D30">
        <w:rPr>
          <w:rFonts w:ascii="Times New Roman" w:hAnsi="Times New Roman"/>
          <w:sz w:val="20"/>
        </w:rPr>
        <w:t>(Bobojć and Drożyner, 2011):</w:t>
      </w:r>
    </w:p>
    <w:p w:rsidR="00B403CD" w:rsidRPr="00556D20" w:rsidRDefault="00B403CD" w:rsidP="00D50115">
      <w:pPr>
        <w:spacing w:line="360" w:lineRule="auto"/>
        <w:jc w:val="left"/>
        <w:rPr>
          <w:rFonts w:ascii="Times New Roman" w:hAnsi="Times New Roman"/>
          <w:sz w:val="20"/>
        </w:rPr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7696"/>
        <w:gridCol w:w="688"/>
      </w:tblGrid>
      <w:tr w:rsidR="00120063" w:rsidRPr="00D50115" w:rsidTr="005E3B35">
        <w:trPr>
          <w:trHeight w:val="697"/>
          <w:jc w:val="center"/>
        </w:trPr>
        <w:tc>
          <w:tcPr>
            <w:tcW w:w="709" w:type="dxa"/>
            <w:vAlign w:val="center"/>
          </w:tcPr>
          <w:p w:rsidR="00120063" w:rsidRPr="00D50115" w:rsidRDefault="00120063" w:rsidP="00D50115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vAlign w:val="center"/>
          </w:tcPr>
          <w:p w:rsidR="00120063" w:rsidRPr="00D50115" w:rsidRDefault="00EF051A" w:rsidP="00D5011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position w:val="-24"/>
                <w:sz w:val="20"/>
                <w:szCs w:val="20"/>
              </w:rPr>
              <w:object w:dxaOrig="1320" w:dyaOrig="620" w14:anchorId="4C605D28">
                <v:shape id="_x0000_i1026" type="#_x0000_t75" style="width:65.45pt;height:31.8pt" o:ole="">
                  <v:imagedata r:id="rId10" o:title=""/>
                </v:shape>
                <o:OLEObject Type="Embed" ProgID="Equation.DSMT4" ShapeID="_x0000_i1026" DrawAspect="Content" ObjectID="_1527315552" r:id="rId11"/>
              </w:object>
            </w:r>
          </w:p>
        </w:tc>
        <w:tc>
          <w:tcPr>
            <w:tcW w:w="709" w:type="dxa"/>
            <w:vAlign w:val="center"/>
          </w:tcPr>
          <w:p w:rsidR="00120063" w:rsidRPr="00D50115" w:rsidRDefault="00120063" w:rsidP="00D50115">
            <w:pPr>
              <w:numPr>
                <w:ilvl w:val="0"/>
                <w:numId w:val="23"/>
              </w:numPr>
              <w:spacing w:line="360" w:lineRule="auto"/>
              <w:ind w:left="0"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20063" w:rsidRPr="00D50115" w:rsidRDefault="002C71EC" w:rsidP="00D50115">
      <w:pPr>
        <w:spacing w:line="360" w:lineRule="auto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sz w:val="20"/>
          <w:szCs w:val="20"/>
        </w:rPr>
        <w:t>w</w:t>
      </w:r>
      <w:r w:rsidR="00EA397B" w:rsidRPr="00D50115">
        <w:rPr>
          <w:rFonts w:ascii="Times New Roman" w:hAnsi="Times New Roman"/>
          <w:sz w:val="20"/>
          <w:szCs w:val="20"/>
        </w:rPr>
        <w:t>here</w:t>
      </w:r>
      <w:r w:rsidR="001A2ADB" w:rsidRPr="00D50115">
        <w:rPr>
          <w:rFonts w:ascii="Times New Roman" w:hAnsi="Times New Roman"/>
          <w:sz w:val="20"/>
          <w:szCs w:val="20"/>
        </w:rPr>
        <w:t>:</w:t>
      </w:r>
    </w:p>
    <w:p w:rsidR="001A2ADB" w:rsidRPr="00D50115" w:rsidRDefault="001A2ADB" w:rsidP="00D50115">
      <w:pPr>
        <w:spacing w:line="360" w:lineRule="auto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b/>
          <w:sz w:val="20"/>
          <w:szCs w:val="20"/>
        </w:rPr>
        <w:t>K</w:t>
      </w:r>
      <w:r w:rsidRPr="00D50115">
        <w:rPr>
          <w:rFonts w:ascii="Times New Roman" w:hAnsi="Times New Roman"/>
          <w:sz w:val="20"/>
          <w:szCs w:val="20"/>
        </w:rPr>
        <w:tab/>
        <w:t>-</w:t>
      </w:r>
      <w:r w:rsidRPr="00D50115">
        <w:rPr>
          <w:rFonts w:ascii="Times New Roman" w:hAnsi="Times New Roman"/>
          <w:sz w:val="20"/>
          <w:szCs w:val="20"/>
        </w:rPr>
        <w:tab/>
      </w:r>
      <w:r w:rsidR="009073CE" w:rsidRPr="00D50115">
        <w:rPr>
          <w:rFonts w:ascii="Times New Roman" w:hAnsi="Times New Roman"/>
          <w:sz w:val="20"/>
          <w:szCs w:val="20"/>
        </w:rPr>
        <w:t>p</w:t>
      </w:r>
      <w:r w:rsidR="00EA397B" w:rsidRPr="00D50115">
        <w:rPr>
          <w:rFonts w:ascii="Times New Roman" w:hAnsi="Times New Roman"/>
          <w:sz w:val="20"/>
          <w:szCs w:val="20"/>
        </w:rPr>
        <w:t>erturbing</w:t>
      </w:r>
      <w:r w:rsidR="00B73B17" w:rsidRPr="00D50115">
        <w:rPr>
          <w:rFonts w:ascii="Times New Roman" w:hAnsi="Times New Roman"/>
          <w:sz w:val="20"/>
          <w:szCs w:val="20"/>
        </w:rPr>
        <w:t xml:space="preserve"> forces</w:t>
      </w:r>
      <w:r w:rsidR="00A54D93" w:rsidRPr="00D50115">
        <w:rPr>
          <w:rFonts w:ascii="Times New Roman" w:hAnsi="Times New Roman"/>
          <w:sz w:val="20"/>
          <w:szCs w:val="20"/>
        </w:rPr>
        <w:t xml:space="preserve"> </w:t>
      </w:r>
    </w:p>
    <w:p w:rsidR="001A2ADB" w:rsidRPr="00556D20" w:rsidRDefault="001A2ADB" w:rsidP="00D50115">
      <w:pPr>
        <w:spacing w:line="360" w:lineRule="auto"/>
        <w:rPr>
          <w:rFonts w:ascii="Times New Roman" w:hAnsi="Times New Roman"/>
          <w:sz w:val="20"/>
        </w:rPr>
      </w:pPr>
    </w:p>
    <w:p w:rsidR="00161BB5" w:rsidRPr="00556D20" w:rsidRDefault="005D2FEA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>G</w:t>
      </w:r>
      <w:r w:rsidR="00D43478" w:rsidRPr="00556D20">
        <w:rPr>
          <w:rFonts w:ascii="Times New Roman" w:hAnsi="Times New Roman"/>
          <w:sz w:val="20"/>
        </w:rPr>
        <w:t xml:space="preserve">ravitational forces </w:t>
      </w:r>
      <w:r w:rsidRPr="00556D20">
        <w:rPr>
          <w:rFonts w:ascii="Times New Roman" w:hAnsi="Times New Roman"/>
          <w:sz w:val="20"/>
        </w:rPr>
        <w:t xml:space="preserve">due to </w:t>
      </w:r>
      <w:r w:rsidR="00D43478" w:rsidRPr="00556D20">
        <w:rPr>
          <w:rFonts w:ascii="Times New Roman" w:hAnsi="Times New Roman"/>
          <w:sz w:val="20"/>
        </w:rPr>
        <w:t xml:space="preserve">the Earth </w:t>
      </w:r>
      <w:r w:rsidRPr="00556D20">
        <w:rPr>
          <w:rFonts w:ascii="Times New Roman" w:hAnsi="Times New Roman"/>
          <w:sz w:val="20"/>
        </w:rPr>
        <w:t xml:space="preserve">as well as </w:t>
      </w:r>
      <w:r w:rsidR="00D43478" w:rsidRPr="00556D20">
        <w:rPr>
          <w:rFonts w:ascii="Times New Roman" w:hAnsi="Times New Roman"/>
          <w:sz w:val="20"/>
        </w:rPr>
        <w:t>the strength</w:t>
      </w:r>
      <w:r w:rsidR="00E36F05" w:rsidRPr="00556D20">
        <w:rPr>
          <w:rFonts w:ascii="Times New Roman" w:hAnsi="Times New Roman"/>
          <w:sz w:val="20"/>
        </w:rPr>
        <w:t xml:space="preserve"> of perturbing forces determine</w:t>
      </w:r>
      <w:r w:rsidR="00D43478" w:rsidRPr="00556D20">
        <w:rPr>
          <w:rFonts w:ascii="Times New Roman" w:hAnsi="Times New Roman"/>
          <w:sz w:val="20"/>
        </w:rPr>
        <w:t xml:space="preserve"> satellites motion</w:t>
      </w:r>
      <w:r w:rsidR="00B550AB" w:rsidRPr="00556D20">
        <w:rPr>
          <w:rFonts w:ascii="Times New Roman" w:hAnsi="Times New Roman"/>
          <w:sz w:val="20"/>
        </w:rPr>
        <w:t xml:space="preserve">. Table 1 shows </w:t>
      </w:r>
      <w:r w:rsidR="002C71EC" w:rsidRPr="00556D20">
        <w:rPr>
          <w:rFonts w:ascii="Times New Roman" w:hAnsi="Times New Roman"/>
          <w:sz w:val="20"/>
        </w:rPr>
        <w:t>the magnitude</w:t>
      </w:r>
      <w:r w:rsidR="00B550AB" w:rsidRPr="00556D20">
        <w:rPr>
          <w:rFonts w:ascii="Times New Roman" w:hAnsi="Times New Roman"/>
          <w:sz w:val="20"/>
        </w:rPr>
        <w:t xml:space="preserve"> of perturbing forces and their effect on </w:t>
      </w:r>
      <w:r w:rsidR="002C71EC" w:rsidRPr="00556D20">
        <w:rPr>
          <w:rFonts w:ascii="Times New Roman" w:hAnsi="Times New Roman"/>
          <w:sz w:val="20"/>
        </w:rPr>
        <w:t xml:space="preserve">a </w:t>
      </w:r>
      <w:r w:rsidR="00B550AB" w:rsidRPr="00556D20">
        <w:rPr>
          <w:rFonts w:ascii="Times New Roman" w:hAnsi="Times New Roman"/>
          <w:sz w:val="20"/>
        </w:rPr>
        <w:t>GNSS satellite.</w:t>
      </w:r>
    </w:p>
    <w:p w:rsidR="00B550AB" w:rsidRPr="00556D20" w:rsidRDefault="00B550AB" w:rsidP="00D50115">
      <w:pPr>
        <w:spacing w:line="360" w:lineRule="auto"/>
        <w:rPr>
          <w:rFonts w:ascii="Times New Roman" w:hAnsi="Times New Roman"/>
          <w:sz w:val="20"/>
        </w:rPr>
      </w:pPr>
    </w:p>
    <w:tbl>
      <w:tblPr>
        <w:tblW w:w="74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41"/>
        <w:gridCol w:w="1417"/>
        <w:gridCol w:w="1870"/>
      </w:tblGrid>
      <w:tr w:rsidR="002C13B6" w:rsidRPr="00556D20" w:rsidTr="00556D20">
        <w:trPr>
          <w:trHeight w:hRule="exact" w:val="851"/>
          <w:jc w:val="center"/>
        </w:trPr>
        <w:tc>
          <w:tcPr>
            <w:tcW w:w="4141" w:type="dxa"/>
            <w:tcBorders>
              <w:bottom w:val="double" w:sz="4" w:space="0" w:color="auto"/>
            </w:tcBorders>
            <w:shd w:val="clear" w:color="auto" w:fill="auto"/>
          </w:tcPr>
          <w:p w:rsidR="002C13B6" w:rsidRPr="00556D20" w:rsidRDefault="002C13B6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556D20">
              <w:rPr>
                <w:rFonts w:ascii="Times New Roman" w:hAnsi="Times New Roman"/>
                <w:i/>
                <w:sz w:val="20"/>
                <w:szCs w:val="20"/>
              </w:rPr>
              <w:t>Source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2C13B6" w:rsidRPr="00556D20" w:rsidRDefault="0042020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556D20">
              <w:rPr>
                <w:rFonts w:ascii="Times New Roman" w:hAnsi="Times New Roman"/>
                <w:i/>
                <w:sz w:val="20"/>
                <w:szCs w:val="20"/>
              </w:rPr>
              <w:t>A</w:t>
            </w:r>
            <w:r w:rsidR="002C13B6" w:rsidRPr="00556D20">
              <w:rPr>
                <w:rFonts w:ascii="Times New Roman" w:hAnsi="Times New Roman"/>
                <w:i/>
                <w:sz w:val="20"/>
                <w:szCs w:val="20"/>
              </w:rPr>
              <w:t>cceleration [m/s2]</w:t>
            </w:r>
          </w:p>
        </w:tc>
        <w:tc>
          <w:tcPr>
            <w:tcW w:w="1870" w:type="dxa"/>
            <w:tcBorders>
              <w:bottom w:val="double" w:sz="4" w:space="0" w:color="auto"/>
            </w:tcBorders>
            <w:shd w:val="clear" w:color="auto" w:fill="auto"/>
          </w:tcPr>
          <w:p w:rsidR="002C13B6" w:rsidRPr="00556D20" w:rsidRDefault="0042020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556D20">
              <w:rPr>
                <w:rFonts w:ascii="Times New Roman" w:hAnsi="Times New Roman"/>
                <w:i/>
                <w:sz w:val="20"/>
                <w:szCs w:val="20"/>
              </w:rPr>
              <w:t xml:space="preserve">Orbit </w:t>
            </w:r>
            <w:r w:rsidR="004D4126" w:rsidRPr="00556D20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r w:rsidRPr="00556D20">
              <w:rPr>
                <w:rFonts w:ascii="Times New Roman" w:hAnsi="Times New Roman"/>
                <w:i/>
                <w:sz w:val="20"/>
                <w:szCs w:val="20"/>
              </w:rPr>
              <w:t xml:space="preserve">rror after </w:t>
            </w:r>
            <w:r w:rsidR="00D06897" w:rsidRPr="00556D20">
              <w:rPr>
                <w:rFonts w:ascii="Times New Roman" w:hAnsi="Times New Roman"/>
                <w:i/>
                <w:sz w:val="20"/>
                <w:szCs w:val="20"/>
              </w:rPr>
              <w:br/>
            </w:r>
            <w:r w:rsidR="004D4126" w:rsidRPr="00556D20">
              <w:rPr>
                <w:rFonts w:ascii="Times New Roman" w:hAnsi="Times New Roman"/>
                <w:i/>
                <w:sz w:val="20"/>
                <w:szCs w:val="20"/>
              </w:rPr>
              <w:t>24 hours</w:t>
            </w:r>
            <w:r w:rsidR="002C13B6" w:rsidRPr="00556D20">
              <w:rPr>
                <w:rFonts w:ascii="Times New Roman" w:hAnsi="Times New Roman"/>
                <w:i/>
                <w:sz w:val="20"/>
                <w:szCs w:val="20"/>
              </w:rPr>
              <w:t xml:space="preserve"> [m]</w:t>
            </w:r>
          </w:p>
        </w:tc>
      </w:tr>
      <w:tr w:rsidR="002C13B6" w:rsidRPr="00556D20" w:rsidTr="00556D20">
        <w:trPr>
          <w:trHeight w:hRule="exact" w:val="340"/>
          <w:jc w:val="center"/>
        </w:trPr>
        <w:tc>
          <w:tcPr>
            <w:tcW w:w="4141" w:type="dxa"/>
            <w:tcBorders>
              <w:top w:val="double" w:sz="4" w:space="0" w:color="auto"/>
            </w:tcBorders>
            <w:shd w:val="clear" w:color="auto" w:fill="auto"/>
          </w:tcPr>
          <w:p w:rsidR="002C13B6" w:rsidRPr="00556D20" w:rsidRDefault="0042020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Two-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b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 xml:space="preserve">ody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t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 xml:space="preserve">erm of </w:t>
            </w:r>
            <w:r w:rsidR="002C71EC" w:rsidRPr="00556D20"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 xml:space="preserve">Earth’s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g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 xml:space="preserve">ravity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f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ield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2C13B6" w:rsidRPr="00556D20" w:rsidRDefault="0042020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0.59</w:t>
            </w:r>
          </w:p>
        </w:tc>
        <w:tc>
          <w:tcPr>
            <w:tcW w:w="1870" w:type="dxa"/>
            <w:tcBorders>
              <w:top w:val="double" w:sz="4" w:space="0" w:color="auto"/>
            </w:tcBorders>
            <w:shd w:val="clear" w:color="auto" w:fill="auto"/>
          </w:tcPr>
          <w:p w:rsidR="002C13B6" w:rsidRPr="00556D20" w:rsidRDefault="0042020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∞</w:t>
            </w:r>
          </w:p>
        </w:tc>
      </w:tr>
      <w:tr w:rsidR="002C13B6" w:rsidRPr="00556D20" w:rsidTr="00556D20">
        <w:trPr>
          <w:trHeight w:hRule="exact" w:val="340"/>
          <w:jc w:val="center"/>
        </w:trPr>
        <w:tc>
          <w:tcPr>
            <w:tcW w:w="4141" w:type="dxa"/>
            <w:shd w:val="clear" w:color="auto" w:fill="auto"/>
          </w:tcPr>
          <w:p w:rsidR="002C13B6" w:rsidRPr="00556D20" w:rsidRDefault="0010016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Oblateness of </w:t>
            </w:r>
            <w:r w:rsidR="002C71EC" w:rsidRPr="00556D20"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r w:rsidR="0042020A" w:rsidRPr="00556D20">
              <w:rPr>
                <w:rFonts w:ascii="Times New Roman" w:hAnsi="Times New Roman"/>
                <w:sz w:val="20"/>
                <w:szCs w:val="20"/>
              </w:rPr>
              <w:t>Earth</w:t>
            </w:r>
          </w:p>
        </w:tc>
        <w:tc>
          <w:tcPr>
            <w:tcW w:w="1417" w:type="dxa"/>
            <w:shd w:val="clear" w:color="auto" w:fill="auto"/>
          </w:tcPr>
          <w:p w:rsidR="002C13B6" w:rsidRPr="00556D20" w:rsidRDefault="0042020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5</w:t>
            </w:r>
            <w:r w:rsidR="00B73B17" w:rsidRPr="00556D20">
              <w:rPr>
                <w:rFonts w:ascii="Times New Roman" w:hAnsi="Times New Roman"/>
                <w:sz w:val="20"/>
                <w:szCs w:val="20"/>
              </w:rPr>
              <w:t> 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∙</w:t>
            </w:r>
            <w:r w:rsidR="00B73B17" w:rsidRPr="00556D20">
              <w:rPr>
                <w:rFonts w:ascii="Times New Roman" w:hAnsi="Times New Roman"/>
                <w:sz w:val="20"/>
                <w:szCs w:val="20"/>
              </w:rPr>
              <w:t> 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10</w:t>
            </w:r>
            <w:r w:rsidRPr="00556D20">
              <w:rPr>
                <w:rFonts w:ascii="Times New Roman" w:hAnsi="Times New Roman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870" w:type="dxa"/>
            <w:shd w:val="clear" w:color="auto" w:fill="auto"/>
          </w:tcPr>
          <w:p w:rsidR="002C13B6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10</w:t>
            </w:r>
            <w:r w:rsidR="005172C8">
              <w:rPr>
                <w:rFonts w:ascii="Times New Roman" w:hAnsi="Times New Roman"/>
                <w:sz w:val="20"/>
                <w:szCs w:val="20"/>
              </w:rPr>
              <w:t>.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B73B17" w:rsidRPr="00556D20" w:rsidTr="00556D20">
        <w:trPr>
          <w:trHeight w:hRule="exact" w:val="340"/>
          <w:jc w:val="center"/>
        </w:trPr>
        <w:tc>
          <w:tcPr>
            <w:tcW w:w="4141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Lunar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g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 xml:space="preserve">ravitational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a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ttraction</w:t>
            </w:r>
          </w:p>
        </w:tc>
        <w:tc>
          <w:tcPr>
            <w:tcW w:w="1417" w:type="dxa"/>
            <w:shd w:val="clear" w:color="auto" w:fill="auto"/>
          </w:tcPr>
          <w:p w:rsidR="00B73B17" w:rsidRPr="00556D20" w:rsidRDefault="00B73B17" w:rsidP="00D50115">
            <w:pPr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5 ∙ 10</w:t>
            </w:r>
            <w:r w:rsidRPr="00556D20">
              <w:rPr>
                <w:rFonts w:ascii="Times New Roman" w:hAnsi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870" w:type="dxa"/>
            <w:shd w:val="clear" w:color="auto" w:fill="auto"/>
          </w:tcPr>
          <w:p w:rsidR="00B73B17" w:rsidRPr="00556D20" w:rsidRDefault="00B73B17" w:rsidP="005172C8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3</w:t>
            </w:r>
            <w:r w:rsidR="005172C8">
              <w:rPr>
                <w:rFonts w:ascii="Times New Roman" w:hAnsi="Times New Roman"/>
                <w:sz w:val="20"/>
                <w:szCs w:val="20"/>
              </w:rPr>
              <w:t>.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B73B17" w:rsidRPr="00556D20" w:rsidTr="00556D20">
        <w:trPr>
          <w:trHeight w:hRule="exact" w:val="340"/>
          <w:jc w:val="center"/>
        </w:trPr>
        <w:tc>
          <w:tcPr>
            <w:tcW w:w="4141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Solar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g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 xml:space="preserve">ravitational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a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ttraction</w:t>
            </w:r>
          </w:p>
        </w:tc>
        <w:tc>
          <w:tcPr>
            <w:tcW w:w="1417" w:type="dxa"/>
            <w:shd w:val="clear" w:color="auto" w:fill="auto"/>
          </w:tcPr>
          <w:p w:rsidR="00B73B17" w:rsidRPr="00556D20" w:rsidRDefault="00B73B17" w:rsidP="00D50115">
            <w:pPr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2 ∙ 10</w:t>
            </w:r>
            <w:r w:rsidRPr="00556D20">
              <w:rPr>
                <w:rFonts w:ascii="Times New Roman" w:hAnsi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870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</w:tr>
      <w:tr w:rsidR="00B73B17" w:rsidRPr="00556D20" w:rsidTr="00556D20">
        <w:trPr>
          <w:trHeight w:hRule="exact" w:val="340"/>
          <w:jc w:val="center"/>
        </w:trPr>
        <w:tc>
          <w:tcPr>
            <w:tcW w:w="4141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Other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t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 xml:space="preserve">erms of </w:t>
            </w:r>
            <w:r w:rsidR="002C71EC" w:rsidRPr="00556D20"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Earth</w:t>
            </w:r>
            <w:r w:rsidR="00A04C03" w:rsidRPr="00556D20">
              <w:rPr>
                <w:rFonts w:ascii="Times New Roman" w:hAnsi="Times New Roman"/>
                <w:sz w:val="20"/>
                <w:szCs w:val="20"/>
              </w:rPr>
              <w:t>’s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g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 xml:space="preserve">ravity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f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ield</w:t>
            </w:r>
          </w:p>
        </w:tc>
        <w:tc>
          <w:tcPr>
            <w:tcW w:w="1417" w:type="dxa"/>
            <w:shd w:val="clear" w:color="auto" w:fill="auto"/>
          </w:tcPr>
          <w:p w:rsidR="00B73B17" w:rsidRPr="00556D20" w:rsidRDefault="00B73B17" w:rsidP="00D50115">
            <w:pPr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3 ∙ 10</w:t>
            </w:r>
            <w:r w:rsidRPr="00556D20">
              <w:rPr>
                <w:rFonts w:ascii="Times New Roman" w:hAnsi="Times New Roman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870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B73B17" w:rsidRPr="00556D20" w:rsidTr="00556D20">
        <w:trPr>
          <w:trHeight w:hRule="exact" w:val="340"/>
          <w:jc w:val="center"/>
        </w:trPr>
        <w:tc>
          <w:tcPr>
            <w:tcW w:w="4141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Radiation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p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ressure (direct)</w:t>
            </w:r>
          </w:p>
        </w:tc>
        <w:tc>
          <w:tcPr>
            <w:tcW w:w="1417" w:type="dxa"/>
            <w:shd w:val="clear" w:color="auto" w:fill="auto"/>
          </w:tcPr>
          <w:p w:rsidR="00B73B17" w:rsidRPr="00556D20" w:rsidRDefault="00B73B17" w:rsidP="00D50115">
            <w:pPr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9 ∙ 10</w:t>
            </w:r>
            <w:r w:rsidRPr="00556D20">
              <w:rPr>
                <w:rFonts w:ascii="Times New Roman" w:hAnsi="Times New Roman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870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B73B17" w:rsidRPr="00556D20" w:rsidTr="00556D20">
        <w:trPr>
          <w:trHeight w:hRule="exact" w:val="340"/>
          <w:jc w:val="center"/>
        </w:trPr>
        <w:tc>
          <w:tcPr>
            <w:tcW w:w="4141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Y-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b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ias</w:t>
            </w:r>
          </w:p>
        </w:tc>
        <w:tc>
          <w:tcPr>
            <w:tcW w:w="1417" w:type="dxa"/>
            <w:shd w:val="clear" w:color="auto" w:fill="auto"/>
          </w:tcPr>
          <w:p w:rsidR="00B73B17" w:rsidRPr="00556D20" w:rsidRDefault="00B73B17" w:rsidP="00D50115">
            <w:pPr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5 ∙ 10</w:t>
            </w:r>
            <w:r w:rsidRPr="00556D20">
              <w:rPr>
                <w:rFonts w:ascii="Times New Roman" w:hAnsi="Times New Roman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870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73B17" w:rsidRPr="00556D20" w:rsidTr="00556D20">
        <w:trPr>
          <w:trHeight w:hRule="exact" w:val="340"/>
          <w:jc w:val="center"/>
        </w:trPr>
        <w:tc>
          <w:tcPr>
            <w:tcW w:w="4141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Solid Earth </w:t>
            </w:r>
            <w:r w:rsidR="009073CE" w:rsidRPr="00556D20">
              <w:rPr>
                <w:rFonts w:ascii="Times New Roman" w:hAnsi="Times New Roman"/>
                <w:sz w:val="20"/>
                <w:szCs w:val="20"/>
              </w:rPr>
              <w:t>t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ides</w:t>
            </w:r>
          </w:p>
        </w:tc>
        <w:tc>
          <w:tcPr>
            <w:tcW w:w="1417" w:type="dxa"/>
            <w:shd w:val="clear" w:color="auto" w:fill="auto"/>
          </w:tcPr>
          <w:p w:rsidR="00B73B17" w:rsidRPr="00556D20" w:rsidRDefault="00B73B17" w:rsidP="00D50115">
            <w:pPr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1 ∙ 10</w:t>
            </w:r>
            <w:r w:rsidRPr="00556D20">
              <w:rPr>
                <w:rFonts w:ascii="Times New Roman" w:hAnsi="Times New Roman"/>
                <w:sz w:val="20"/>
                <w:szCs w:val="20"/>
                <w:vertAlign w:val="superscript"/>
              </w:rPr>
              <w:t>-9</w:t>
            </w:r>
          </w:p>
        </w:tc>
        <w:tc>
          <w:tcPr>
            <w:tcW w:w="1870" w:type="dxa"/>
            <w:shd w:val="clear" w:color="auto" w:fill="auto"/>
          </w:tcPr>
          <w:p w:rsidR="00B73B17" w:rsidRPr="00556D20" w:rsidRDefault="00B73B1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</w:tr>
    </w:tbl>
    <w:p w:rsidR="00556D20" w:rsidRPr="00556D20" w:rsidRDefault="00556D20" w:rsidP="00D50115">
      <w:pPr>
        <w:spacing w:line="360" w:lineRule="auto"/>
        <w:rPr>
          <w:rFonts w:ascii="Times New Roman" w:hAnsi="Times New Roman"/>
          <w:b/>
          <w:sz w:val="18"/>
          <w:szCs w:val="22"/>
        </w:rPr>
      </w:pPr>
      <w:bookmarkStart w:id="5" w:name="_Toc360280488"/>
    </w:p>
    <w:p w:rsidR="00556D20" w:rsidRPr="00556D20" w:rsidRDefault="00556D20" w:rsidP="00D501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/>
          <w:sz w:val="20"/>
          <w:szCs w:val="22"/>
        </w:rPr>
      </w:pPr>
      <w:r w:rsidRPr="00556D20">
        <w:rPr>
          <w:rFonts w:ascii="Times New Roman" w:hAnsi="Times New Roman"/>
          <w:b/>
          <w:sz w:val="20"/>
          <w:szCs w:val="22"/>
        </w:rPr>
        <w:lastRenderedPageBreak/>
        <w:t xml:space="preserve">Table </w:t>
      </w:r>
      <w:r w:rsidR="001A0D82" w:rsidRPr="00556D20">
        <w:rPr>
          <w:rFonts w:ascii="Times New Roman" w:hAnsi="Times New Roman"/>
          <w:b/>
          <w:sz w:val="20"/>
          <w:szCs w:val="22"/>
        </w:rPr>
        <w:fldChar w:fldCharType="begin"/>
      </w:r>
      <w:r w:rsidRPr="00556D20">
        <w:rPr>
          <w:rFonts w:ascii="Times New Roman" w:hAnsi="Times New Roman"/>
          <w:b/>
          <w:sz w:val="20"/>
          <w:szCs w:val="22"/>
        </w:rPr>
        <w:instrText xml:space="preserve"> SEQ Table \* ARABIC </w:instrText>
      </w:r>
      <w:r w:rsidR="001A0D82" w:rsidRPr="00556D20">
        <w:rPr>
          <w:rFonts w:ascii="Times New Roman" w:hAnsi="Times New Roman"/>
          <w:b/>
          <w:sz w:val="20"/>
          <w:szCs w:val="22"/>
        </w:rPr>
        <w:fldChar w:fldCharType="separate"/>
      </w:r>
      <w:r w:rsidR="00BC3278">
        <w:rPr>
          <w:rFonts w:ascii="Times New Roman" w:hAnsi="Times New Roman"/>
          <w:b/>
          <w:noProof/>
          <w:sz w:val="20"/>
          <w:szCs w:val="22"/>
        </w:rPr>
        <w:t>1</w:t>
      </w:r>
      <w:r w:rsidR="001A0D82" w:rsidRPr="00556D20">
        <w:rPr>
          <w:rFonts w:ascii="Times New Roman" w:hAnsi="Times New Roman"/>
          <w:b/>
          <w:sz w:val="20"/>
          <w:szCs w:val="22"/>
        </w:rPr>
        <w:fldChar w:fldCharType="end"/>
      </w:r>
      <w:bookmarkEnd w:id="5"/>
      <w:r w:rsidRPr="00556D20">
        <w:rPr>
          <w:rFonts w:ascii="Times New Roman" w:hAnsi="Times New Roman"/>
          <w:b/>
          <w:sz w:val="20"/>
          <w:szCs w:val="22"/>
        </w:rPr>
        <w:t xml:space="preserve">: </w:t>
      </w:r>
      <w:r w:rsidRPr="00556D20">
        <w:rPr>
          <w:rFonts w:ascii="Times New Roman" w:hAnsi="Times New Roman"/>
          <w:sz w:val="20"/>
          <w:szCs w:val="22"/>
        </w:rPr>
        <w:t xml:space="preserve">Perturbing accelerations acting on </w:t>
      </w:r>
      <w:r w:rsidR="005172C8">
        <w:rPr>
          <w:rFonts w:ascii="Times New Roman" w:hAnsi="Times New Roman"/>
          <w:sz w:val="20"/>
          <w:szCs w:val="22"/>
        </w:rPr>
        <w:t xml:space="preserve">a </w:t>
      </w:r>
      <w:r w:rsidRPr="00556D20">
        <w:rPr>
          <w:rFonts w:ascii="Times New Roman" w:hAnsi="Times New Roman"/>
          <w:sz w:val="20"/>
          <w:szCs w:val="22"/>
        </w:rPr>
        <w:t xml:space="preserve">GPS satellite </w:t>
      </w:r>
      <w:r w:rsidR="00713D30" w:rsidRPr="00713D30">
        <w:rPr>
          <w:rFonts w:ascii="Times New Roman" w:hAnsi="Times New Roman"/>
          <w:sz w:val="20"/>
          <w:szCs w:val="22"/>
        </w:rPr>
        <w:t>(Dach et al., 2007).</w:t>
      </w:r>
    </w:p>
    <w:p w:rsidR="00556D20" w:rsidRPr="00556D20" w:rsidRDefault="00556D20" w:rsidP="00D50115">
      <w:pPr>
        <w:spacing w:line="360" w:lineRule="auto"/>
        <w:rPr>
          <w:rFonts w:ascii="Times New Roman" w:hAnsi="Times New Roman"/>
          <w:sz w:val="18"/>
          <w:szCs w:val="22"/>
        </w:rPr>
      </w:pPr>
    </w:p>
    <w:p w:rsidR="00433F90" w:rsidRPr="00556D20" w:rsidRDefault="00B550AB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The main perturbing force affecting </w:t>
      </w:r>
      <w:r w:rsidR="002C71EC" w:rsidRPr="00556D20">
        <w:rPr>
          <w:rFonts w:ascii="Times New Roman" w:hAnsi="Times New Roman"/>
          <w:sz w:val="20"/>
        </w:rPr>
        <w:t>a</w:t>
      </w:r>
      <w:r w:rsidR="00A04C03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satellite is </w:t>
      </w:r>
      <w:r w:rsidR="002C71EC" w:rsidRPr="00556D20">
        <w:rPr>
          <w:rFonts w:ascii="Times New Roman" w:hAnsi="Times New Roman"/>
          <w:sz w:val="20"/>
        </w:rPr>
        <w:t xml:space="preserve">the </w:t>
      </w:r>
      <w:r w:rsidR="00A04C03" w:rsidRPr="00556D20">
        <w:rPr>
          <w:rFonts w:ascii="Times New Roman" w:hAnsi="Times New Roman"/>
          <w:sz w:val="20"/>
        </w:rPr>
        <w:t xml:space="preserve">Earth’s </w:t>
      </w:r>
      <w:r w:rsidR="006D3165" w:rsidRPr="00556D20">
        <w:rPr>
          <w:rFonts w:ascii="Times New Roman" w:hAnsi="Times New Roman"/>
          <w:sz w:val="20"/>
        </w:rPr>
        <w:t>oblateness that</w:t>
      </w:r>
      <w:r w:rsidR="006027CB" w:rsidRPr="00556D20">
        <w:rPr>
          <w:rFonts w:ascii="Times New Roman" w:hAnsi="Times New Roman"/>
          <w:sz w:val="20"/>
        </w:rPr>
        <w:t xml:space="preserve"> characterizes polar flattening of </w:t>
      </w:r>
      <w:r w:rsidR="002C71EC" w:rsidRPr="00556D20">
        <w:rPr>
          <w:rFonts w:ascii="Times New Roman" w:hAnsi="Times New Roman"/>
          <w:sz w:val="20"/>
        </w:rPr>
        <w:t xml:space="preserve">the </w:t>
      </w:r>
      <w:r w:rsidR="006027CB" w:rsidRPr="00556D20">
        <w:rPr>
          <w:rFonts w:ascii="Times New Roman" w:hAnsi="Times New Roman"/>
          <w:sz w:val="20"/>
        </w:rPr>
        <w:t>Earth</w:t>
      </w:r>
      <w:r w:rsidRPr="00556D20">
        <w:rPr>
          <w:rFonts w:ascii="Times New Roman" w:hAnsi="Times New Roman"/>
          <w:sz w:val="20"/>
        </w:rPr>
        <w:t xml:space="preserve">. </w:t>
      </w:r>
      <w:r w:rsidR="006027CB" w:rsidRPr="00556D20">
        <w:rPr>
          <w:rFonts w:ascii="Times New Roman" w:hAnsi="Times New Roman"/>
          <w:sz w:val="20"/>
        </w:rPr>
        <w:t>The e</w:t>
      </w:r>
      <w:r w:rsidRPr="00556D20">
        <w:rPr>
          <w:rFonts w:ascii="Times New Roman" w:hAnsi="Times New Roman"/>
          <w:sz w:val="20"/>
        </w:rPr>
        <w:t xml:space="preserve">ffect of </w:t>
      </w:r>
      <w:r w:rsidR="006027CB" w:rsidRPr="000F268D">
        <w:rPr>
          <w:rFonts w:ascii="Times New Roman" w:hAnsi="Times New Roman"/>
          <w:sz w:val="20"/>
        </w:rPr>
        <w:t>accelerations due to</w:t>
      </w:r>
      <w:r w:rsidR="005172C8">
        <w:rPr>
          <w:rFonts w:ascii="Times New Roman" w:hAnsi="Times New Roman"/>
          <w:sz w:val="20"/>
        </w:rPr>
        <w:t xml:space="preserve"> the</w:t>
      </w:r>
      <w:r w:rsidR="006027CB" w:rsidRPr="000F268D">
        <w:rPr>
          <w:rFonts w:ascii="Times New Roman" w:hAnsi="Times New Roman"/>
          <w:sz w:val="20"/>
        </w:rPr>
        <w:t xml:space="preserve"> luni-solar gravitational perturbations </w:t>
      </w:r>
      <w:r w:rsidRPr="000F268D">
        <w:rPr>
          <w:rFonts w:ascii="Times New Roman" w:hAnsi="Times New Roman"/>
          <w:sz w:val="20"/>
        </w:rPr>
        <w:t xml:space="preserve">is an order of magnitude smaller than the second </w:t>
      </w:r>
      <w:r w:rsidR="003A7798" w:rsidRPr="000F268D">
        <w:rPr>
          <w:rFonts w:ascii="Times New Roman" w:hAnsi="Times New Roman"/>
          <w:sz w:val="20"/>
        </w:rPr>
        <w:t xml:space="preserve">zonal </w:t>
      </w:r>
      <w:r w:rsidRPr="000F268D">
        <w:rPr>
          <w:rFonts w:ascii="Times New Roman" w:hAnsi="Times New Roman"/>
          <w:sz w:val="20"/>
        </w:rPr>
        <w:t>harmonic</w:t>
      </w:r>
      <w:r w:rsidR="003A7798" w:rsidRPr="000F268D">
        <w:rPr>
          <w:rFonts w:ascii="Times New Roman" w:hAnsi="Times New Roman"/>
          <w:sz w:val="20"/>
        </w:rPr>
        <w:t xml:space="preserve">. </w:t>
      </w:r>
      <w:r w:rsidR="0078524F">
        <w:rPr>
          <w:rFonts w:ascii="Times New Roman" w:hAnsi="Times New Roman"/>
          <w:sz w:val="20"/>
        </w:rPr>
        <w:t>We can consider other forces as negligible</w:t>
      </w:r>
      <w:r w:rsidR="00457E5E" w:rsidRPr="000F268D">
        <w:rPr>
          <w:rFonts w:ascii="Times New Roman" w:hAnsi="Times New Roman"/>
          <w:sz w:val="20"/>
        </w:rPr>
        <w:t>.</w:t>
      </w:r>
      <w:r w:rsidR="004A30AE" w:rsidRPr="000F268D">
        <w:rPr>
          <w:rFonts w:ascii="Times New Roman" w:hAnsi="Times New Roman"/>
          <w:sz w:val="20"/>
        </w:rPr>
        <w:t xml:space="preserve"> It may be assumed that perturbing forces acting on a GPS satellite affect will be different that on a GLONASS satellites due to </w:t>
      </w:r>
      <w:r w:rsidR="000F268D" w:rsidRPr="000F268D">
        <w:rPr>
          <w:rFonts w:ascii="Times New Roman" w:hAnsi="Times New Roman"/>
          <w:sz w:val="20"/>
        </w:rPr>
        <w:t>two</w:t>
      </w:r>
      <w:r w:rsidR="004A30AE" w:rsidRPr="000F268D">
        <w:rPr>
          <w:rFonts w:ascii="Times New Roman" w:hAnsi="Times New Roman"/>
          <w:sz w:val="20"/>
        </w:rPr>
        <w:t xml:space="preserve"> reasons. </w:t>
      </w:r>
      <w:r w:rsidR="00532BB0" w:rsidRPr="000F268D">
        <w:rPr>
          <w:rFonts w:ascii="Times New Roman" w:hAnsi="Times New Roman"/>
          <w:sz w:val="20"/>
        </w:rPr>
        <w:t>Firstly,</w:t>
      </w:r>
      <w:r w:rsidR="004A30AE" w:rsidRPr="000F268D">
        <w:rPr>
          <w:rFonts w:ascii="Times New Roman" w:hAnsi="Times New Roman"/>
          <w:sz w:val="20"/>
        </w:rPr>
        <w:t xml:space="preserve"> GLONASS satellite orbit the Earth much lower, that is mean they are much sensitive to gravitational perturbations. </w:t>
      </w:r>
      <w:r w:rsidR="00532BB0" w:rsidRPr="000F268D">
        <w:rPr>
          <w:rFonts w:ascii="Times New Roman" w:hAnsi="Times New Roman"/>
          <w:sz w:val="20"/>
        </w:rPr>
        <w:t>Secondly,</w:t>
      </w:r>
      <w:r w:rsidR="000F268D" w:rsidRPr="000F268D">
        <w:rPr>
          <w:rFonts w:ascii="Times New Roman" w:hAnsi="Times New Roman"/>
          <w:sz w:val="20"/>
        </w:rPr>
        <w:t xml:space="preserve"> </w:t>
      </w:r>
      <w:r w:rsidR="004A30AE" w:rsidRPr="000F268D">
        <w:rPr>
          <w:rFonts w:ascii="Times New Roman" w:hAnsi="Times New Roman"/>
          <w:sz w:val="20"/>
        </w:rPr>
        <w:t>GLONASS satellites have larger area-to-mass ratios than GPS satellites, which implies that the impact of solar radiation pressure is larger for GLONASS.</w:t>
      </w:r>
    </w:p>
    <w:p w:rsidR="009A0DD1" w:rsidRPr="00556D20" w:rsidRDefault="009A0DD1" w:rsidP="00D50115">
      <w:pPr>
        <w:spacing w:line="360" w:lineRule="auto"/>
        <w:rPr>
          <w:rFonts w:ascii="Times New Roman" w:hAnsi="Times New Roman"/>
          <w:sz w:val="20"/>
        </w:rPr>
      </w:pPr>
    </w:p>
    <w:p w:rsidR="001A2ADB" w:rsidRPr="00556D20" w:rsidRDefault="00052C5C" w:rsidP="00D50115">
      <w:pPr>
        <w:keepNext/>
        <w:spacing w:line="360" w:lineRule="auto"/>
        <w:rPr>
          <w:rFonts w:ascii="Times New Roman" w:hAnsi="Times New Roman"/>
          <w:b/>
          <w:sz w:val="20"/>
        </w:rPr>
      </w:pPr>
      <w:bookmarkStart w:id="6" w:name="_Toc360280459"/>
      <w:bookmarkStart w:id="7" w:name="_Toc361037899"/>
      <w:r w:rsidRPr="00556D20">
        <w:rPr>
          <w:rFonts w:ascii="Times New Roman" w:hAnsi="Times New Roman"/>
          <w:b/>
          <w:sz w:val="20"/>
        </w:rPr>
        <w:t>3 RUNGE-KUTTA METHODS</w:t>
      </w:r>
    </w:p>
    <w:p w:rsidR="00214938" w:rsidRPr="00556D20" w:rsidRDefault="00177074" w:rsidP="00D50115">
      <w:pPr>
        <w:keepNext/>
        <w:spacing w:line="360" w:lineRule="auto"/>
        <w:rPr>
          <w:rFonts w:ascii="Times New Roman" w:hAnsi="Times New Roman"/>
          <w:sz w:val="20"/>
          <w:highlight w:val="yellow"/>
        </w:rPr>
      </w:pPr>
      <w:r w:rsidRPr="00556D20">
        <w:rPr>
          <w:rFonts w:ascii="Times New Roman" w:hAnsi="Times New Roman"/>
          <w:sz w:val="20"/>
        </w:rPr>
        <w:t xml:space="preserve">Numerical integration methods </w:t>
      </w:r>
      <w:r w:rsidR="003868EE">
        <w:rPr>
          <w:rFonts w:ascii="Times New Roman" w:hAnsi="Times New Roman"/>
          <w:sz w:val="20"/>
        </w:rPr>
        <w:t>can</w:t>
      </w:r>
      <w:r w:rsidR="003868EE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be </w:t>
      </w:r>
      <w:r w:rsidR="003868EE">
        <w:rPr>
          <w:rFonts w:ascii="Times New Roman" w:hAnsi="Times New Roman"/>
          <w:sz w:val="20"/>
        </w:rPr>
        <w:t>divid</w:t>
      </w:r>
      <w:r w:rsidR="003868EE" w:rsidRPr="00556D20">
        <w:rPr>
          <w:rFonts w:ascii="Times New Roman" w:hAnsi="Times New Roman"/>
          <w:sz w:val="20"/>
        </w:rPr>
        <w:t xml:space="preserve">ed </w:t>
      </w:r>
      <w:r w:rsidRPr="00556D20">
        <w:rPr>
          <w:rFonts w:ascii="Times New Roman" w:hAnsi="Times New Roman"/>
          <w:sz w:val="20"/>
        </w:rPr>
        <w:t>into single and multi-step methods.</w:t>
      </w:r>
      <w:r w:rsidR="006E64E4" w:rsidRPr="00556D20">
        <w:rPr>
          <w:rFonts w:ascii="Times New Roman" w:hAnsi="Times New Roman"/>
          <w:sz w:val="20"/>
        </w:rPr>
        <w:t xml:space="preserve"> </w:t>
      </w:r>
      <w:r w:rsidR="0025003C" w:rsidRPr="00556D20">
        <w:rPr>
          <w:rFonts w:ascii="Times New Roman" w:hAnsi="Times New Roman"/>
          <w:sz w:val="20"/>
        </w:rPr>
        <w:t>In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25003C" w:rsidRPr="00556D20">
        <w:rPr>
          <w:rFonts w:ascii="Times New Roman" w:hAnsi="Times New Roman"/>
          <w:sz w:val="20"/>
        </w:rPr>
        <w:t>case of multi-step methods</w:t>
      </w:r>
      <w:r w:rsidR="00A872AC">
        <w:rPr>
          <w:rFonts w:ascii="Times New Roman" w:hAnsi="Times New Roman"/>
          <w:sz w:val="20"/>
        </w:rPr>
        <w:t>,</w:t>
      </w:r>
      <w:r w:rsidR="0025003C" w:rsidRPr="00556D20">
        <w:rPr>
          <w:rFonts w:ascii="Times New Roman" w:hAnsi="Times New Roman"/>
          <w:sz w:val="20"/>
        </w:rPr>
        <w:t xml:space="preserve"> to calculate</w:t>
      </w:r>
      <w:r w:rsidR="0078524F">
        <w:rPr>
          <w:rFonts w:ascii="Times New Roman" w:hAnsi="Times New Roman"/>
          <w:sz w:val="20"/>
        </w:rPr>
        <w:t xml:space="preserve"> </w:t>
      </w:r>
      <w:r w:rsidR="00A872AC">
        <w:rPr>
          <w:rFonts w:ascii="Times New Roman" w:hAnsi="Times New Roman"/>
          <w:sz w:val="20"/>
        </w:rPr>
        <w:t xml:space="preserve">the </w:t>
      </w:r>
      <w:r w:rsidR="0078524F">
        <w:rPr>
          <w:rFonts w:ascii="Times New Roman" w:hAnsi="Times New Roman"/>
          <w:sz w:val="20"/>
        </w:rPr>
        <w:t>predicted</w:t>
      </w:r>
      <w:r w:rsidR="0025003C" w:rsidRPr="00556D20">
        <w:rPr>
          <w:rFonts w:ascii="Times New Roman" w:hAnsi="Times New Roman"/>
          <w:sz w:val="20"/>
        </w:rPr>
        <w:t xml:space="preserve"> </w:t>
      </w:r>
      <w:r w:rsidR="006027CB" w:rsidRPr="00556D20">
        <w:rPr>
          <w:rFonts w:ascii="Times New Roman" w:hAnsi="Times New Roman"/>
          <w:sz w:val="20"/>
        </w:rPr>
        <w:t xml:space="preserve">value of </w:t>
      </w:r>
      <w:r w:rsidR="00C2673C" w:rsidRPr="00556D20">
        <w:rPr>
          <w:rFonts w:ascii="Times New Roman" w:hAnsi="Times New Roman"/>
          <w:sz w:val="20"/>
        </w:rPr>
        <w:t>the</w:t>
      </w:r>
      <w:r w:rsidR="006027CB" w:rsidRPr="00556D20">
        <w:rPr>
          <w:rFonts w:ascii="Times New Roman" w:hAnsi="Times New Roman"/>
          <w:sz w:val="20"/>
        </w:rPr>
        <w:t xml:space="preserve"> function</w:t>
      </w:r>
      <w:r w:rsidR="0025003C" w:rsidRPr="00556D20">
        <w:rPr>
          <w:rFonts w:ascii="Times New Roman" w:hAnsi="Times New Roman"/>
          <w:sz w:val="20"/>
        </w:rPr>
        <w:t xml:space="preserve">, </w:t>
      </w:r>
      <w:r w:rsidR="00C64CB8">
        <w:rPr>
          <w:rFonts w:ascii="Times New Roman" w:hAnsi="Times New Roman"/>
          <w:sz w:val="20"/>
        </w:rPr>
        <w:t xml:space="preserve">we must know </w:t>
      </w:r>
      <w:r w:rsidR="0025003C" w:rsidRPr="00556D20">
        <w:rPr>
          <w:rFonts w:ascii="Times New Roman" w:hAnsi="Times New Roman"/>
          <w:sz w:val="20"/>
        </w:rPr>
        <w:t>value</w:t>
      </w:r>
      <w:r w:rsidR="006027CB" w:rsidRPr="00556D20">
        <w:rPr>
          <w:rFonts w:ascii="Times New Roman" w:hAnsi="Times New Roman"/>
          <w:sz w:val="20"/>
        </w:rPr>
        <w:t>s</w:t>
      </w:r>
      <w:r w:rsidR="0025003C" w:rsidRPr="00556D20">
        <w:rPr>
          <w:rFonts w:ascii="Times New Roman" w:hAnsi="Times New Roman"/>
          <w:sz w:val="20"/>
        </w:rPr>
        <w:t xml:space="preserve"> of the function at some previous time points</w:t>
      </w:r>
      <w:r w:rsidR="00D26BD2" w:rsidRPr="00556D20">
        <w:rPr>
          <w:rFonts w:ascii="Times New Roman" w:hAnsi="Times New Roman"/>
          <w:sz w:val="20"/>
        </w:rPr>
        <w:t xml:space="preserve"> (e.g. </w:t>
      </w:r>
      <w:r w:rsidR="00D26BD2" w:rsidRPr="00556D20">
        <w:rPr>
          <w:rFonts w:ascii="Times New Roman" w:hAnsi="Times New Roman"/>
          <w:i/>
          <w:sz w:val="20"/>
        </w:rPr>
        <w:t>t</w:t>
      </w:r>
      <w:r w:rsidR="00D26BD2" w:rsidRPr="00556D20">
        <w:rPr>
          <w:rFonts w:ascii="Times New Roman" w:hAnsi="Times New Roman"/>
          <w:i/>
          <w:sz w:val="20"/>
          <w:vertAlign w:val="subscript"/>
        </w:rPr>
        <w:t>n-1</w:t>
      </w:r>
      <w:r w:rsidR="00D26BD2" w:rsidRPr="00556D20">
        <w:rPr>
          <w:rFonts w:ascii="Times New Roman" w:hAnsi="Times New Roman"/>
          <w:sz w:val="20"/>
        </w:rPr>
        <w:t xml:space="preserve">, </w:t>
      </w:r>
      <w:r w:rsidR="00D26BD2" w:rsidRPr="00556D20">
        <w:rPr>
          <w:rFonts w:ascii="Times New Roman" w:hAnsi="Times New Roman"/>
          <w:i/>
          <w:sz w:val="20"/>
        </w:rPr>
        <w:t>t</w:t>
      </w:r>
      <w:r w:rsidR="00D26BD2" w:rsidRPr="00556D20">
        <w:rPr>
          <w:rFonts w:ascii="Times New Roman" w:hAnsi="Times New Roman"/>
          <w:i/>
          <w:sz w:val="20"/>
          <w:vertAlign w:val="subscript"/>
        </w:rPr>
        <w:t>n-2</w:t>
      </w:r>
      <w:r w:rsidR="00D26BD2" w:rsidRPr="00556D20">
        <w:rPr>
          <w:rFonts w:ascii="Times New Roman" w:hAnsi="Times New Roman"/>
          <w:sz w:val="20"/>
        </w:rPr>
        <w:t>)</w:t>
      </w:r>
      <w:r w:rsidR="0025003C" w:rsidRPr="00556D20">
        <w:rPr>
          <w:rFonts w:ascii="Times New Roman" w:hAnsi="Times New Roman"/>
          <w:sz w:val="20"/>
        </w:rPr>
        <w:t>. The best known multi-step method</w:t>
      </w:r>
      <w:r w:rsidR="002266DF" w:rsidRPr="00556D20">
        <w:rPr>
          <w:rFonts w:ascii="Times New Roman" w:hAnsi="Times New Roman"/>
          <w:sz w:val="20"/>
        </w:rPr>
        <w:t>s</w:t>
      </w:r>
      <w:r w:rsidR="0025003C" w:rsidRPr="00556D20">
        <w:rPr>
          <w:rFonts w:ascii="Times New Roman" w:hAnsi="Times New Roman"/>
          <w:sz w:val="20"/>
        </w:rPr>
        <w:t xml:space="preserve"> used to solve </w:t>
      </w:r>
      <w:r w:rsidR="006437E0" w:rsidRPr="00556D20">
        <w:rPr>
          <w:rFonts w:ascii="Times New Roman" w:hAnsi="Times New Roman"/>
          <w:sz w:val="20"/>
        </w:rPr>
        <w:t xml:space="preserve">equations of </w:t>
      </w:r>
      <w:r w:rsidR="00B37E6F" w:rsidRPr="00556D20">
        <w:rPr>
          <w:rFonts w:ascii="Times New Roman" w:hAnsi="Times New Roman"/>
          <w:sz w:val="20"/>
        </w:rPr>
        <w:t xml:space="preserve">satellite motion </w:t>
      </w:r>
      <w:r w:rsidR="00A872AC">
        <w:rPr>
          <w:rFonts w:ascii="Times New Roman" w:hAnsi="Times New Roman"/>
          <w:sz w:val="20"/>
        </w:rPr>
        <w:t>are</w:t>
      </w:r>
      <w:r w:rsidR="00A872AC" w:rsidRPr="00556D20">
        <w:rPr>
          <w:rFonts w:ascii="Times New Roman" w:hAnsi="Times New Roman"/>
          <w:sz w:val="20"/>
        </w:rPr>
        <w:t xml:space="preserve"> </w:t>
      </w:r>
      <w:r w:rsidR="0025003C" w:rsidRPr="00556D20">
        <w:rPr>
          <w:rFonts w:ascii="Times New Roman" w:hAnsi="Times New Roman"/>
          <w:sz w:val="20"/>
        </w:rPr>
        <w:t xml:space="preserve">Cowell </w:t>
      </w:r>
      <w:r w:rsidR="002266DF" w:rsidRPr="00556D20">
        <w:rPr>
          <w:rFonts w:ascii="Times New Roman" w:hAnsi="Times New Roman"/>
          <w:sz w:val="20"/>
        </w:rPr>
        <w:t>and</w:t>
      </w:r>
      <w:r w:rsidR="0025003C" w:rsidRPr="00556D20">
        <w:rPr>
          <w:rFonts w:ascii="Times New Roman" w:hAnsi="Times New Roman"/>
          <w:sz w:val="20"/>
        </w:rPr>
        <w:t xml:space="preserve"> Encke method</w:t>
      </w:r>
      <w:r w:rsidR="001C3E66" w:rsidRPr="00556D20">
        <w:rPr>
          <w:rFonts w:ascii="Times New Roman" w:hAnsi="Times New Roman"/>
          <w:sz w:val="20"/>
        </w:rPr>
        <w:t>s</w:t>
      </w:r>
      <w:r w:rsidR="00214938" w:rsidRPr="00556D20">
        <w:rPr>
          <w:rFonts w:ascii="Times New Roman" w:hAnsi="Times New Roman"/>
          <w:sz w:val="20"/>
        </w:rPr>
        <w:t xml:space="preserve"> </w:t>
      </w:r>
      <w:r w:rsidR="00713D30" w:rsidRPr="00713D30">
        <w:rPr>
          <w:rFonts w:ascii="Times New Roman" w:hAnsi="Times New Roman"/>
          <w:sz w:val="20"/>
        </w:rPr>
        <w:t>(Liu and Liao, 1994)</w:t>
      </w:r>
      <w:r w:rsidR="0025003C" w:rsidRPr="00556D20">
        <w:rPr>
          <w:rFonts w:ascii="Times New Roman" w:hAnsi="Times New Roman"/>
          <w:sz w:val="20"/>
        </w:rPr>
        <w:t>.</w:t>
      </w:r>
      <w:r w:rsidR="00D43478" w:rsidRPr="00556D20">
        <w:rPr>
          <w:rFonts w:ascii="Times New Roman" w:hAnsi="Times New Roman"/>
          <w:sz w:val="20"/>
        </w:rPr>
        <w:t xml:space="preserve"> Whereas single-step methods</w:t>
      </w:r>
      <w:r w:rsidR="00A872AC">
        <w:rPr>
          <w:rFonts w:ascii="Times New Roman" w:hAnsi="Times New Roman"/>
          <w:sz w:val="20"/>
        </w:rPr>
        <w:t xml:space="preserve">, </w:t>
      </w:r>
      <w:r w:rsidR="00A872AC" w:rsidRPr="00556D20">
        <w:rPr>
          <w:rFonts w:ascii="Times New Roman" w:hAnsi="Times New Roman"/>
          <w:sz w:val="20"/>
        </w:rPr>
        <w:t>bas</w:t>
      </w:r>
      <w:r w:rsidR="00A872AC">
        <w:rPr>
          <w:rFonts w:ascii="Times New Roman" w:hAnsi="Times New Roman"/>
          <w:sz w:val="20"/>
        </w:rPr>
        <w:t xml:space="preserve">ed </w:t>
      </w:r>
      <w:r w:rsidR="00D26BD2" w:rsidRPr="00556D20">
        <w:rPr>
          <w:rFonts w:ascii="Times New Roman" w:hAnsi="Times New Roman"/>
          <w:sz w:val="20"/>
        </w:rPr>
        <w:t xml:space="preserve">on </w:t>
      </w:r>
      <w:r w:rsidR="00A872AC">
        <w:rPr>
          <w:rFonts w:ascii="Times New Roman" w:hAnsi="Times New Roman"/>
          <w:sz w:val="20"/>
        </w:rPr>
        <w:t xml:space="preserve">a </w:t>
      </w:r>
      <w:r w:rsidR="00D26BD2" w:rsidRPr="00556D20">
        <w:rPr>
          <w:rFonts w:ascii="Times New Roman" w:hAnsi="Times New Roman"/>
          <w:sz w:val="20"/>
        </w:rPr>
        <w:t>single initial point of time</w:t>
      </w:r>
      <w:r w:rsidR="00A872AC">
        <w:rPr>
          <w:rFonts w:ascii="Times New Roman" w:hAnsi="Times New Roman"/>
          <w:sz w:val="20"/>
        </w:rPr>
        <w:t xml:space="preserve">, allow us to </w:t>
      </w:r>
      <w:r w:rsidR="006027CB" w:rsidRPr="00556D20">
        <w:rPr>
          <w:rFonts w:ascii="Times New Roman" w:hAnsi="Times New Roman"/>
          <w:sz w:val="20"/>
        </w:rPr>
        <w:t>calculate</w:t>
      </w:r>
      <w:r w:rsidR="0025003C" w:rsidRPr="00556D20">
        <w:rPr>
          <w:rFonts w:ascii="Times New Roman" w:hAnsi="Times New Roman"/>
          <w:sz w:val="20"/>
        </w:rPr>
        <w:t xml:space="preserve"> </w:t>
      </w:r>
      <w:r w:rsidR="00C64CB8">
        <w:rPr>
          <w:rFonts w:ascii="Times New Roman" w:hAnsi="Times New Roman"/>
          <w:sz w:val="20"/>
        </w:rPr>
        <w:t>predicted</w:t>
      </w:r>
      <w:r w:rsidR="00C64CB8" w:rsidRPr="00556D20">
        <w:rPr>
          <w:rFonts w:ascii="Times New Roman" w:hAnsi="Times New Roman"/>
          <w:sz w:val="20"/>
        </w:rPr>
        <w:t xml:space="preserve"> </w:t>
      </w:r>
      <w:r w:rsidR="0025003C" w:rsidRPr="00556D20">
        <w:rPr>
          <w:rFonts w:ascii="Times New Roman" w:hAnsi="Times New Roman"/>
          <w:sz w:val="20"/>
        </w:rPr>
        <w:t xml:space="preserve">values </w:t>
      </w:r>
      <w:r w:rsidR="006027CB" w:rsidRPr="00556D20">
        <w:rPr>
          <w:rFonts w:ascii="Times New Roman" w:hAnsi="Times New Roman"/>
          <w:sz w:val="20"/>
        </w:rPr>
        <w:t>of the function</w:t>
      </w:r>
      <w:r w:rsidR="0025003C" w:rsidRPr="00556D20">
        <w:rPr>
          <w:rFonts w:ascii="Times New Roman" w:hAnsi="Times New Roman"/>
          <w:sz w:val="20"/>
        </w:rPr>
        <w:t>. T</w:t>
      </w:r>
      <w:r w:rsidR="00214938" w:rsidRPr="00556D20">
        <w:rPr>
          <w:rFonts w:ascii="Times New Roman" w:hAnsi="Times New Roman"/>
          <w:sz w:val="20"/>
        </w:rPr>
        <w:t xml:space="preserve">he </w:t>
      </w:r>
      <w:r w:rsidR="00D26BD2" w:rsidRPr="00556D20">
        <w:rPr>
          <w:rFonts w:ascii="Times New Roman" w:hAnsi="Times New Roman"/>
          <w:sz w:val="20"/>
        </w:rPr>
        <w:t>best-known</w:t>
      </w:r>
      <w:r w:rsidR="0025003C" w:rsidRPr="00556D20">
        <w:rPr>
          <w:rFonts w:ascii="Times New Roman" w:hAnsi="Times New Roman"/>
          <w:sz w:val="20"/>
        </w:rPr>
        <w:t xml:space="preserve"> </w:t>
      </w:r>
      <w:r w:rsidR="009073CE" w:rsidRPr="00556D20">
        <w:rPr>
          <w:rFonts w:ascii="Times New Roman" w:hAnsi="Times New Roman"/>
          <w:sz w:val="20"/>
        </w:rPr>
        <w:t>single</w:t>
      </w:r>
      <w:r w:rsidR="0025003C" w:rsidRPr="00556D20">
        <w:rPr>
          <w:rFonts w:ascii="Times New Roman" w:hAnsi="Times New Roman"/>
          <w:sz w:val="20"/>
        </w:rPr>
        <w:t xml:space="preserve">-step </w:t>
      </w:r>
      <w:r w:rsidR="00E34EBE" w:rsidRPr="00556D20">
        <w:rPr>
          <w:rFonts w:ascii="Times New Roman" w:hAnsi="Times New Roman"/>
          <w:sz w:val="20"/>
        </w:rPr>
        <w:t>method</w:t>
      </w:r>
      <w:r w:rsidR="00374310" w:rsidRPr="00556D20">
        <w:rPr>
          <w:rFonts w:ascii="Times New Roman" w:hAnsi="Times New Roman"/>
          <w:sz w:val="20"/>
        </w:rPr>
        <w:t>s</w:t>
      </w:r>
      <w:r w:rsidR="00E34EBE" w:rsidRPr="00556D20">
        <w:rPr>
          <w:rFonts w:ascii="Times New Roman" w:hAnsi="Times New Roman"/>
          <w:sz w:val="20"/>
        </w:rPr>
        <w:t xml:space="preserve"> for solving </w:t>
      </w:r>
      <w:r w:rsidR="00B37E6F" w:rsidRPr="00556D20">
        <w:rPr>
          <w:rFonts w:ascii="Times New Roman" w:hAnsi="Times New Roman"/>
          <w:sz w:val="20"/>
        </w:rPr>
        <w:t>satellite</w:t>
      </w:r>
      <w:r w:rsidR="009E11C2" w:rsidRPr="00556D20">
        <w:rPr>
          <w:rFonts w:ascii="Times New Roman" w:hAnsi="Times New Roman"/>
          <w:sz w:val="20"/>
        </w:rPr>
        <w:t xml:space="preserve"> equations of</w:t>
      </w:r>
      <w:r w:rsidR="00B37E6F" w:rsidRPr="00556D20">
        <w:rPr>
          <w:rFonts w:ascii="Times New Roman" w:hAnsi="Times New Roman"/>
          <w:sz w:val="20"/>
        </w:rPr>
        <w:t xml:space="preserve"> motion </w:t>
      </w:r>
      <w:r w:rsidR="00374310" w:rsidRPr="00556D20">
        <w:rPr>
          <w:rFonts w:ascii="Times New Roman" w:hAnsi="Times New Roman"/>
          <w:sz w:val="20"/>
        </w:rPr>
        <w:t>are</w:t>
      </w:r>
      <w:r w:rsidR="0025003C" w:rsidRPr="00556D20">
        <w:rPr>
          <w:rFonts w:ascii="Times New Roman" w:hAnsi="Times New Roman"/>
          <w:sz w:val="20"/>
        </w:rPr>
        <w:t xml:space="preserve"> Runge-Kutta 4</w:t>
      </w:r>
      <w:r w:rsidR="0025003C" w:rsidRPr="00556D20">
        <w:rPr>
          <w:rFonts w:ascii="Times New Roman" w:hAnsi="Times New Roman"/>
          <w:sz w:val="20"/>
          <w:vertAlign w:val="superscript"/>
        </w:rPr>
        <w:t>th</w:t>
      </w:r>
      <w:r w:rsidR="0025003C" w:rsidRPr="00556D20">
        <w:rPr>
          <w:rFonts w:ascii="Times New Roman" w:hAnsi="Times New Roman"/>
          <w:sz w:val="20"/>
        </w:rPr>
        <w:t xml:space="preserve"> and higher</w:t>
      </w:r>
      <w:r w:rsidR="00214938" w:rsidRPr="00556D20">
        <w:rPr>
          <w:rFonts w:ascii="Times New Roman" w:hAnsi="Times New Roman"/>
          <w:sz w:val="20"/>
        </w:rPr>
        <w:t xml:space="preserve"> order</w:t>
      </w:r>
      <w:r w:rsidR="0089737E" w:rsidRPr="00556D20">
        <w:rPr>
          <w:rFonts w:ascii="Times New Roman" w:hAnsi="Times New Roman"/>
          <w:sz w:val="20"/>
        </w:rPr>
        <w:t xml:space="preserve"> method</w:t>
      </w:r>
      <w:r w:rsidR="000D09A9" w:rsidRPr="00556D20">
        <w:rPr>
          <w:rFonts w:ascii="Times New Roman" w:hAnsi="Times New Roman"/>
          <w:sz w:val="20"/>
        </w:rPr>
        <w:t>s</w:t>
      </w:r>
      <w:r w:rsidR="0025003C" w:rsidRPr="00556D20">
        <w:rPr>
          <w:rFonts w:ascii="Times New Roman" w:hAnsi="Times New Roman"/>
          <w:sz w:val="20"/>
        </w:rPr>
        <w:t>.</w:t>
      </w:r>
    </w:p>
    <w:p w:rsidR="007E2E8A" w:rsidRPr="00556D20" w:rsidRDefault="007E2E8A" w:rsidP="00D50115">
      <w:pPr>
        <w:keepNext/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The </w:t>
      </w:r>
      <w:r w:rsidR="00C569FE" w:rsidRPr="00556D20">
        <w:rPr>
          <w:rFonts w:ascii="Times New Roman" w:hAnsi="Times New Roman"/>
          <w:sz w:val="20"/>
        </w:rPr>
        <w:t>equation of satellite’s motion is</w:t>
      </w:r>
      <w:r w:rsidRPr="00556D20">
        <w:rPr>
          <w:rFonts w:ascii="Times New Roman" w:hAnsi="Times New Roman"/>
          <w:sz w:val="20"/>
        </w:rPr>
        <w:t xml:space="preserve"> a second order differential equation. </w:t>
      </w:r>
      <w:r w:rsidR="00BD19F2" w:rsidRPr="00556D20">
        <w:rPr>
          <w:rFonts w:ascii="Times New Roman" w:hAnsi="Times New Roman"/>
          <w:sz w:val="20"/>
        </w:rPr>
        <w:t>Therefore,</w:t>
      </w:r>
      <w:r w:rsidR="00C2673C" w:rsidRPr="00556D20">
        <w:rPr>
          <w:rFonts w:ascii="Times New Roman" w:hAnsi="Times New Roman"/>
          <w:sz w:val="20"/>
        </w:rPr>
        <w:t xml:space="preserve"> it has to be converted to </w:t>
      </w:r>
      <w:r w:rsidR="00A872AC">
        <w:rPr>
          <w:rFonts w:ascii="Times New Roman" w:hAnsi="Times New Roman"/>
          <w:sz w:val="20"/>
        </w:rPr>
        <w:t xml:space="preserve">the </w:t>
      </w:r>
      <w:r w:rsidRPr="00556D20">
        <w:rPr>
          <w:rFonts w:ascii="Times New Roman" w:hAnsi="Times New Roman"/>
          <w:sz w:val="20"/>
        </w:rPr>
        <w:t>system of first order differential equation</w:t>
      </w:r>
      <w:r w:rsidR="00A872AC">
        <w:rPr>
          <w:rFonts w:ascii="Times New Roman" w:hAnsi="Times New Roman"/>
          <w:sz w:val="20"/>
        </w:rPr>
        <w:t>s</w:t>
      </w:r>
      <w:r w:rsidRPr="00556D20">
        <w:rPr>
          <w:rFonts w:ascii="Times New Roman" w:hAnsi="Times New Roman"/>
          <w:sz w:val="20"/>
        </w:rPr>
        <w:t xml:space="preserve"> to </w:t>
      </w:r>
      <w:r w:rsidR="006437E0" w:rsidRPr="00556D20">
        <w:rPr>
          <w:rFonts w:ascii="Times New Roman" w:hAnsi="Times New Roman"/>
          <w:sz w:val="20"/>
        </w:rPr>
        <w:t xml:space="preserve">be </w:t>
      </w:r>
      <w:r w:rsidRPr="00556D20">
        <w:rPr>
          <w:rFonts w:ascii="Times New Roman" w:hAnsi="Times New Roman"/>
          <w:sz w:val="20"/>
        </w:rPr>
        <w:t>solve</w:t>
      </w:r>
      <w:r w:rsidR="006437E0" w:rsidRPr="00556D20">
        <w:rPr>
          <w:rFonts w:ascii="Times New Roman" w:hAnsi="Times New Roman"/>
          <w:sz w:val="20"/>
        </w:rPr>
        <w:t>d</w:t>
      </w:r>
      <w:r w:rsidRPr="00556D20">
        <w:rPr>
          <w:rFonts w:ascii="Times New Roman" w:hAnsi="Times New Roman"/>
          <w:sz w:val="20"/>
        </w:rPr>
        <w:t xml:space="preserve"> by RK methods</w:t>
      </w:r>
      <w:r w:rsidR="00DC3047" w:rsidRPr="00556D20">
        <w:rPr>
          <w:rFonts w:ascii="Times New Roman" w:hAnsi="Times New Roman"/>
          <w:sz w:val="20"/>
        </w:rPr>
        <w:t xml:space="preserve"> as following: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7625"/>
        <w:gridCol w:w="724"/>
      </w:tblGrid>
      <w:tr w:rsidR="001A2ADB" w:rsidRPr="00556D20" w:rsidTr="00640BEB">
        <w:trPr>
          <w:cantSplit/>
          <w:jc w:val="center"/>
        </w:trPr>
        <w:tc>
          <w:tcPr>
            <w:tcW w:w="723" w:type="dxa"/>
            <w:vAlign w:val="center"/>
          </w:tcPr>
          <w:p w:rsidR="001A2ADB" w:rsidRPr="00556D20" w:rsidRDefault="001A2ADB" w:rsidP="00D50115">
            <w:pPr>
              <w:keepNext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25" w:type="dxa"/>
            <w:vAlign w:val="center"/>
          </w:tcPr>
          <w:p w:rsidR="001A2ADB" w:rsidRPr="00556D20" w:rsidRDefault="006D7432" w:rsidP="00D50115">
            <w:pPr>
              <w:keepNext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556D20">
              <w:rPr>
                <w:rFonts w:ascii="Times New Roman" w:hAnsi="Times New Roman"/>
                <w:position w:val="-36"/>
                <w:sz w:val="20"/>
              </w:rPr>
              <w:object w:dxaOrig="1920" w:dyaOrig="840" w14:anchorId="589A4A82">
                <v:shape id="_x0000_i1027" type="#_x0000_t75" style="width:96.3pt;height:42.1pt" o:ole="">
                  <v:imagedata r:id="rId12" o:title=""/>
                </v:shape>
                <o:OLEObject Type="Embed" ProgID="Equation.DSMT4" ShapeID="_x0000_i1027" DrawAspect="Content" ObjectID="_1527315553" r:id="rId13"/>
              </w:object>
            </w:r>
          </w:p>
        </w:tc>
        <w:tc>
          <w:tcPr>
            <w:tcW w:w="724" w:type="dxa"/>
            <w:vAlign w:val="center"/>
          </w:tcPr>
          <w:p w:rsidR="001A2ADB" w:rsidRPr="00556D20" w:rsidRDefault="001A2ADB" w:rsidP="00D50115">
            <w:pPr>
              <w:keepNext/>
              <w:numPr>
                <w:ilvl w:val="0"/>
                <w:numId w:val="23"/>
              </w:numPr>
              <w:spacing w:line="360" w:lineRule="auto"/>
              <w:ind w:left="0" w:firstLine="0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1A2ADB" w:rsidRPr="00556D20" w:rsidRDefault="001A2ADB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>R</w:t>
      </w:r>
      <w:r w:rsidR="001A793E" w:rsidRPr="00556D20">
        <w:rPr>
          <w:rFonts w:ascii="Times New Roman" w:hAnsi="Times New Roman"/>
          <w:sz w:val="20"/>
        </w:rPr>
        <w:t>unge-</w:t>
      </w:r>
      <w:r w:rsidRPr="00556D20">
        <w:rPr>
          <w:rFonts w:ascii="Times New Roman" w:hAnsi="Times New Roman"/>
          <w:sz w:val="20"/>
        </w:rPr>
        <w:t>K</w:t>
      </w:r>
      <w:r w:rsidR="001A793E" w:rsidRPr="00556D20">
        <w:rPr>
          <w:rFonts w:ascii="Times New Roman" w:hAnsi="Times New Roman"/>
          <w:sz w:val="20"/>
        </w:rPr>
        <w:t>utt</w:t>
      </w:r>
      <w:r w:rsidR="00706996" w:rsidRPr="00556D20">
        <w:rPr>
          <w:rFonts w:ascii="Times New Roman" w:hAnsi="Times New Roman"/>
          <w:sz w:val="20"/>
        </w:rPr>
        <w:t>a</w:t>
      </w:r>
      <w:r w:rsidR="001A793E" w:rsidRPr="00556D20">
        <w:rPr>
          <w:rFonts w:ascii="Times New Roman" w:hAnsi="Times New Roman"/>
          <w:sz w:val="20"/>
        </w:rPr>
        <w:t xml:space="preserve"> method allows calculation of the approximate value of the function</w:t>
      </w:r>
      <w:r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i/>
          <w:sz w:val="20"/>
        </w:rPr>
        <w:t>y </w:t>
      </w:r>
      <w:r w:rsidRPr="00556D20">
        <w:rPr>
          <w:rFonts w:ascii="Times New Roman" w:hAnsi="Times New Roman"/>
          <w:sz w:val="20"/>
        </w:rPr>
        <w:t>(</w:t>
      </w:r>
      <w:r w:rsidRPr="00556D20">
        <w:rPr>
          <w:rFonts w:ascii="Times New Roman" w:hAnsi="Times New Roman"/>
          <w:i/>
          <w:sz w:val="20"/>
        </w:rPr>
        <w:t>x</w:t>
      </w:r>
      <w:r w:rsidRPr="00556D20">
        <w:rPr>
          <w:rFonts w:ascii="Times New Roman" w:hAnsi="Times New Roman"/>
          <w:i/>
          <w:sz w:val="20"/>
          <w:vertAlign w:val="subscript"/>
        </w:rPr>
        <w:t>n</w:t>
      </w:r>
      <w:r w:rsidRPr="00556D20">
        <w:rPr>
          <w:rFonts w:ascii="Times New Roman" w:hAnsi="Times New Roman"/>
          <w:sz w:val="20"/>
        </w:rPr>
        <w:t xml:space="preserve">) </w:t>
      </w:r>
      <w:r w:rsidR="001A793E" w:rsidRPr="00556D20">
        <w:rPr>
          <w:rFonts w:ascii="Times New Roman" w:hAnsi="Times New Roman"/>
          <w:sz w:val="20"/>
        </w:rPr>
        <w:t xml:space="preserve">for </w:t>
      </w:r>
      <w:r w:rsidRPr="00556D20">
        <w:rPr>
          <w:rFonts w:ascii="Times New Roman" w:hAnsi="Times New Roman"/>
          <w:i/>
          <w:sz w:val="20"/>
        </w:rPr>
        <w:t>a</w:t>
      </w:r>
      <w:r w:rsidRPr="00556D20">
        <w:rPr>
          <w:rFonts w:ascii="Times New Roman" w:hAnsi="Times New Roman"/>
          <w:sz w:val="20"/>
        </w:rPr>
        <w:t> = </w:t>
      </w:r>
      <w:r w:rsidRPr="00556D20">
        <w:rPr>
          <w:rFonts w:ascii="Times New Roman" w:hAnsi="Times New Roman"/>
          <w:i/>
          <w:sz w:val="20"/>
        </w:rPr>
        <w:t>x</w:t>
      </w:r>
      <w:r w:rsidRPr="00556D20">
        <w:rPr>
          <w:rFonts w:ascii="Times New Roman" w:hAnsi="Times New Roman"/>
          <w:i/>
          <w:sz w:val="20"/>
          <w:vertAlign w:val="subscript"/>
        </w:rPr>
        <w:t>0</w:t>
      </w:r>
      <w:r w:rsidRPr="00556D20">
        <w:rPr>
          <w:rFonts w:ascii="Times New Roman" w:hAnsi="Times New Roman"/>
          <w:sz w:val="20"/>
        </w:rPr>
        <w:t> &lt; </w:t>
      </w:r>
      <w:r w:rsidRPr="00556D20">
        <w:rPr>
          <w:rFonts w:ascii="Times New Roman" w:hAnsi="Times New Roman"/>
          <w:i/>
          <w:sz w:val="20"/>
        </w:rPr>
        <w:t>x</w:t>
      </w:r>
      <w:r w:rsidRPr="00556D20">
        <w:rPr>
          <w:rFonts w:ascii="Times New Roman" w:hAnsi="Times New Roman"/>
          <w:i/>
          <w:sz w:val="20"/>
          <w:vertAlign w:val="subscript"/>
        </w:rPr>
        <w:t>1</w:t>
      </w:r>
      <w:r w:rsidRPr="00556D20">
        <w:rPr>
          <w:rFonts w:ascii="Times New Roman" w:hAnsi="Times New Roman"/>
          <w:sz w:val="20"/>
        </w:rPr>
        <w:t> &lt; </w:t>
      </w:r>
      <w:r w:rsidRPr="00556D20">
        <w:rPr>
          <w:rFonts w:ascii="Times New Roman" w:hAnsi="Times New Roman"/>
          <w:i/>
          <w:sz w:val="20"/>
        </w:rPr>
        <w:t>…</w:t>
      </w:r>
      <w:r w:rsidRPr="00556D20">
        <w:rPr>
          <w:rFonts w:ascii="Times New Roman" w:hAnsi="Times New Roman"/>
          <w:sz w:val="20"/>
        </w:rPr>
        <w:t> &lt; </w:t>
      </w:r>
      <w:r w:rsidRPr="00556D20">
        <w:rPr>
          <w:rFonts w:ascii="Times New Roman" w:hAnsi="Times New Roman"/>
          <w:i/>
          <w:sz w:val="20"/>
        </w:rPr>
        <w:t>x</w:t>
      </w:r>
      <w:r w:rsidRPr="00556D20">
        <w:rPr>
          <w:rFonts w:ascii="Times New Roman" w:hAnsi="Times New Roman"/>
          <w:i/>
          <w:sz w:val="20"/>
          <w:vertAlign w:val="subscript"/>
        </w:rPr>
        <w:t>n</w:t>
      </w:r>
      <w:r w:rsidRPr="00556D20">
        <w:rPr>
          <w:rFonts w:ascii="Times New Roman" w:hAnsi="Times New Roman"/>
          <w:sz w:val="20"/>
        </w:rPr>
        <w:t> = </w:t>
      </w:r>
      <w:r w:rsidRPr="00556D20">
        <w:rPr>
          <w:rFonts w:ascii="Times New Roman" w:hAnsi="Times New Roman"/>
          <w:i/>
          <w:sz w:val="20"/>
        </w:rPr>
        <w:t>b</w:t>
      </w:r>
      <w:r w:rsidR="00706996" w:rsidRPr="00556D20">
        <w:rPr>
          <w:rFonts w:ascii="Times New Roman" w:hAnsi="Times New Roman"/>
          <w:sz w:val="20"/>
        </w:rPr>
        <w:t>,</w:t>
      </w:r>
      <w:r w:rsidR="001A793E" w:rsidRPr="00556D20">
        <w:rPr>
          <w:rFonts w:ascii="Times New Roman" w:hAnsi="Times New Roman"/>
          <w:sz w:val="20"/>
        </w:rPr>
        <w:t xml:space="preserve"> as</w:t>
      </w:r>
      <w:r w:rsidR="00706996" w:rsidRPr="00556D20">
        <w:rPr>
          <w:rFonts w:ascii="Times New Roman" w:hAnsi="Times New Roman"/>
          <w:sz w:val="20"/>
        </w:rPr>
        <w:t xml:space="preserve"> </w:t>
      </w:r>
      <w:r w:rsidR="00A872AC">
        <w:rPr>
          <w:rFonts w:ascii="Times New Roman" w:hAnsi="Times New Roman"/>
          <w:sz w:val="20"/>
        </w:rPr>
        <w:t xml:space="preserve">in the </w:t>
      </w:r>
      <w:r w:rsidR="00706996" w:rsidRPr="00556D20">
        <w:rPr>
          <w:rFonts w:ascii="Times New Roman" w:hAnsi="Times New Roman"/>
          <w:sz w:val="20"/>
        </w:rPr>
        <w:t>formula</w:t>
      </w:r>
      <w:r w:rsidRPr="00556D20">
        <w:rPr>
          <w:rFonts w:ascii="Times New Roman" w:hAnsi="Times New Roman"/>
          <w:sz w:val="20"/>
        </w:rPr>
        <w:t>: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7625"/>
        <w:gridCol w:w="724"/>
      </w:tblGrid>
      <w:tr w:rsidR="001A2ADB" w:rsidRPr="00556D20" w:rsidTr="00640BEB">
        <w:trPr>
          <w:trHeight w:val="567"/>
          <w:jc w:val="center"/>
        </w:trPr>
        <w:tc>
          <w:tcPr>
            <w:tcW w:w="723" w:type="dxa"/>
            <w:vAlign w:val="center"/>
          </w:tcPr>
          <w:p w:rsidR="001A2ADB" w:rsidRPr="00556D20" w:rsidRDefault="001A2ADB" w:rsidP="00D50115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25" w:type="dxa"/>
            <w:vAlign w:val="center"/>
          </w:tcPr>
          <w:p w:rsidR="001A2ADB" w:rsidRPr="00556D20" w:rsidRDefault="006D7432" w:rsidP="00D50115">
            <w:pPr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556D20">
              <w:rPr>
                <w:rFonts w:ascii="Times New Roman" w:hAnsi="Times New Roman"/>
                <w:position w:val="-46"/>
                <w:sz w:val="20"/>
              </w:rPr>
              <w:object w:dxaOrig="1880" w:dyaOrig="1040" w14:anchorId="79E6EA29">
                <v:shape id="_x0000_i1028" type="#_x0000_t75" style="width:93.05pt;height:51.45pt" o:ole="">
                  <v:imagedata r:id="rId14" o:title=""/>
                </v:shape>
                <o:OLEObject Type="Embed" ProgID="Equation.DSMT4" ShapeID="_x0000_i1028" DrawAspect="Content" ObjectID="_1527315554" r:id="rId15"/>
              </w:object>
            </w:r>
          </w:p>
        </w:tc>
        <w:tc>
          <w:tcPr>
            <w:tcW w:w="724" w:type="dxa"/>
            <w:vAlign w:val="center"/>
          </w:tcPr>
          <w:p w:rsidR="001A2ADB" w:rsidRPr="00556D20" w:rsidRDefault="001A2ADB" w:rsidP="00D50115">
            <w:pPr>
              <w:numPr>
                <w:ilvl w:val="0"/>
                <w:numId w:val="23"/>
              </w:numPr>
              <w:spacing w:line="360" w:lineRule="auto"/>
              <w:ind w:left="0" w:firstLine="0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1A2ADB" w:rsidRPr="00556D20" w:rsidRDefault="00536CE1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>where</w:t>
      </w:r>
      <w:r w:rsidR="00706996" w:rsidRPr="00556D20">
        <w:rPr>
          <w:rFonts w:ascii="Times New Roman" w:hAnsi="Times New Roman"/>
          <w:sz w:val="20"/>
        </w:rPr>
        <w:t>: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7625"/>
        <w:gridCol w:w="724"/>
      </w:tblGrid>
      <w:tr w:rsidR="001A2ADB" w:rsidRPr="00D50115" w:rsidTr="00536CE1">
        <w:trPr>
          <w:cantSplit/>
          <w:jc w:val="center"/>
        </w:trPr>
        <w:tc>
          <w:tcPr>
            <w:tcW w:w="723" w:type="dxa"/>
            <w:vAlign w:val="center"/>
          </w:tcPr>
          <w:p w:rsidR="001A2ADB" w:rsidRPr="00D50115" w:rsidRDefault="001A2ADB" w:rsidP="00D50115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25" w:type="dxa"/>
            <w:vAlign w:val="center"/>
          </w:tcPr>
          <w:p w:rsidR="001A2ADB" w:rsidRPr="00D50115" w:rsidRDefault="00DC22B5" w:rsidP="00D5011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position w:val="-32"/>
                <w:sz w:val="20"/>
                <w:szCs w:val="20"/>
              </w:rPr>
              <w:object w:dxaOrig="2720" w:dyaOrig="760" w14:anchorId="04B440F5">
                <v:shape id="_x0000_i1029" type="#_x0000_t75" style="width:136.5pt;height:39.25pt" o:ole="">
                  <v:imagedata r:id="rId16" o:title=""/>
                </v:shape>
                <o:OLEObject Type="Embed" ProgID="Equation.DSMT4" ShapeID="_x0000_i1029" DrawAspect="Content" ObjectID="_1527315555" r:id="rId17"/>
              </w:object>
            </w:r>
          </w:p>
        </w:tc>
        <w:tc>
          <w:tcPr>
            <w:tcW w:w="724" w:type="dxa"/>
            <w:vAlign w:val="center"/>
          </w:tcPr>
          <w:p w:rsidR="001A2ADB" w:rsidRPr="00D50115" w:rsidRDefault="001A2ADB" w:rsidP="00D50115">
            <w:pPr>
              <w:numPr>
                <w:ilvl w:val="0"/>
                <w:numId w:val="23"/>
              </w:numPr>
              <w:spacing w:line="360" w:lineRule="auto"/>
              <w:ind w:left="0"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A2ADB" w:rsidRPr="00D50115" w:rsidRDefault="001A793E" w:rsidP="00D50115">
      <w:pPr>
        <w:spacing w:line="360" w:lineRule="auto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sz w:val="20"/>
          <w:szCs w:val="20"/>
        </w:rPr>
        <w:t>and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7625"/>
        <w:gridCol w:w="724"/>
      </w:tblGrid>
      <w:tr w:rsidR="001A2ADB" w:rsidRPr="00D50115" w:rsidTr="00640BEB">
        <w:trPr>
          <w:jc w:val="center"/>
        </w:trPr>
        <w:tc>
          <w:tcPr>
            <w:tcW w:w="723" w:type="dxa"/>
            <w:vAlign w:val="center"/>
          </w:tcPr>
          <w:p w:rsidR="001A2ADB" w:rsidRPr="00D50115" w:rsidRDefault="001A2ADB" w:rsidP="00D50115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25" w:type="dxa"/>
            <w:vAlign w:val="center"/>
          </w:tcPr>
          <w:p w:rsidR="001A2ADB" w:rsidRPr="00D50115" w:rsidRDefault="000E111C" w:rsidP="000E111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517">
              <w:rPr>
                <w:rFonts w:ascii="Times New Roman" w:hAnsi="Times New Roman"/>
                <w:position w:val="-30"/>
                <w:sz w:val="20"/>
                <w:szCs w:val="20"/>
              </w:rPr>
              <w:object w:dxaOrig="999" w:dyaOrig="700" w14:anchorId="52DA57D8">
                <v:shape id="_x0000_i1030" type="#_x0000_t75" style="width:50.05pt;height:35.05pt" o:ole="">
                  <v:imagedata r:id="rId18" o:title=""/>
                </v:shape>
                <o:OLEObject Type="Embed" ProgID="Equation.3" ShapeID="_x0000_i1030" DrawAspect="Content" ObjectID="_1527315556" r:id="rId19"/>
              </w:object>
            </w:r>
          </w:p>
        </w:tc>
        <w:tc>
          <w:tcPr>
            <w:tcW w:w="724" w:type="dxa"/>
            <w:vAlign w:val="center"/>
          </w:tcPr>
          <w:p w:rsidR="001A2ADB" w:rsidRPr="00D50115" w:rsidRDefault="001A2ADB" w:rsidP="00D50115">
            <w:pPr>
              <w:numPr>
                <w:ilvl w:val="0"/>
                <w:numId w:val="23"/>
              </w:numPr>
              <w:spacing w:line="360" w:lineRule="auto"/>
              <w:ind w:left="0"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A2ADB" w:rsidRPr="00D50115" w:rsidRDefault="00BC781B" w:rsidP="00D50115">
      <w:pPr>
        <w:spacing w:line="360" w:lineRule="auto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sz w:val="20"/>
          <w:szCs w:val="20"/>
        </w:rPr>
        <w:t>w</w:t>
      </w:r>
      <w:r w:rsidR="00706996" w:rsidRPr="00D50115">
        <w:rPr>
          <w:rFonts w:ascii="Times New Roman" w:hAnsi="Times New Roman"/>
          <w:sz w:val="20"/>
          <w:szCs w:val="20"/>
        </w:rPr>
        <w:t>here</w:t>
      </w:r>
      <w:r w:rsidR="001A2ADB" w:rsidRPr="00D50115">
        <w:rPr>
          <w:rFonts w:ascii="Times New Roman" w:hAnsi="Times New Roman"/>
          <w:sz w:val="20"/>
          <w:szCs w:val="20"/>
        </w:rPr>
        <w:t xml:space="preserve">: </w:t>
      </w:r>
    </w:p>
    <w:p w:rsidR="001A2ADB" w:rsidRPr="00D50115" w:rsidRDefault="001A2ADB" w:rsidP="00D50115">
      <w:pPr>
        <w:spacing w:line="360" w:lineRule="auto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i/>
          <w:sz w:val="20"/>
          <w:szCs w:val="20"/>
        </w:rPr>
        <w:t>a, b</w:t>
      </w:r>
      <w:r w:rsidRPr="00D50115">
        <w:rPr>
          <w:rFonts w:ascii="Times New Roman" w:hAnsi="Times New Roman"/>
          <w:sz w:val="20"/>
          <w:szCs w:val="20"/>
        </w:rPr>
        <w:tab/>
        <w:t>-</w:t>
      </w:r>
      <w:r w:rsidRPr="00D50115">
        <w:rPr>
          <w:rFonts w:ascii="Times New Roman" w:hAnsi="Times New Roman"/>
          <w:sz w:val="20"/>
          <w:szCs w:val="20"/>
        </w:rPr>
        <w:tab/>
      </w:r>
      <w:r w:rsidR="0089737E" w:rsidRPr="00D50115">
        <w:rPr>
          <w:rFonts w:ascii="Times New Roman" w:hAnsi="Times New Roman"/>
          <w:sz w:val="20"/>
          <w:szCs w:val="20"/>
        </w:rPr>
        <w:t>c</w:t>
      </w:r>
      <w:r w:rsidR="0004135A" w:rsidRPr="00D50115">
        <w:rPr>
          <w:rFonts w:ascii="Times New Roman" w:hAnsi="Times New Roman"/>
          <w:sz w:val="20"/>
          <w:szCs w:val="20"/>
        </w:rPr>
        <w:t>onstants</w:t>
      </w:r>
    </w:p>
    <w:p w:rsidR="001A2ADB" w:rsidRPr="00D50115" w:rsidRDefault="001A2ADB" w:rsidP="00D50115">
      <w:pPr>
        <w:spacing w:line="360" w:lineRule="auto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i/>
          <w:sz w:val="20"/>
          <w:szCs w:val="20"/>
        </w:rPr>
        <w:t>h</w:t>
      </w:r>
      <w:r w:rsidRPr="00D50115">
        <w:rPr>
          <w:rFonts w:ascii="Times New Roman" w:hAnsi="Times New Roman"/>
          <w:sz w:val="20"/>
          <w:szCs w:val="20"/>
        </w:rPr>
        <w:tab/>
        <w:t>-</w:t>
      </w:r>
      <w:r w:rsidR="00904718" w:rsidRPr="00D50115">
        <w:rPr>
          <w:rFonts w:ascii="Times New Roman" w:hAnsi="Times New Roman"/>
          <w:sz w:val="20"/>
          <w:szCs w:val="20"/>
        </w:rPr>
        <w:tab/>
      </w:r>
      <w:r w:rsidR="0089737E" w:rsidRPr="00D50115">
        <w:rPr>
          <w:rFonts w:ascii="Times New Roman" w:hAnsi="Times New Roman"/>
          <w:sz w:val="20"/>
          <w:szCs w:val="20"/>
        </w:rPr>
        <w:t>s</w:t>
      </w:r>
      <w:r w:rsidR="00904718" w:rsidRPr="00D50115">
        <w:rPr>
          <w:rFonts w:ascii="Times New Roman" w:hAnsi="Times New Roman"/>
          <w:sz w:val="20"/>
          <w:szCs w:val="20"/>
        </w:rPr>
        <w:t>tep size</w:t>
      </w:r>
    </w:p>
    <w:p w:rsidR="0089737E" w:rsidRPr="00D50115" w:rsidRDefault="0089737E" w:rsidP="00D50115">
      <w:pPr>
        <w:spacing w:line="360" w:lineRule="auto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i/>
          <w:sz w:val="20"/>
          <w:szCs w:val="20"/>
        </w:rPr>
        <w:t>s</w:t>
      </w:r>
      <w:r w:rsidRPr="00D50115">
        <w:rPr>
          <w:rFonts w:ascii="Times New Roman" w:hAnsi="Times New Roman"/>
          <w:sz w:val="20"/>
          <w:szCs w:val="20"/>
        </w:rPr>
        <w:tab/>
        <w:t>-</w:t>
      </w:r>
      <w:r w:rsidRPr="00D50115">
        <w:rPr>
          <w:rFonts w:ascii="Times New Roman" w:hAnsi="Times New Roman"/>
          <w:sz w:val="20"/>
          <w:szCs w:val="20"/>
        </w:rPr>
        <w:tab/>
        <w:t xml:space="preserve">Runge-Kutta </w:t>
      </w:r>
      <w:r w:rsidR="002876AA" w:rsidRPr="00D50115">
        <w:rPr>
          <w:rFonts w:ascii="Times New Roman" w:hAnsi="Times New Roman"/>
          <w:sz w:val="20"/>
          <w:szCs w:val="20"/>
        </w:rPr>
        <w:t xml:space="preserve">method’s </w:t>
      </w:r>
      <w:r w:rsidRPr="00D50115">
        <w:rPr>
          <w:rFonts w:ascii="Times New Roman" w:hAnsi="Times New Roman"/>
          <w:sz w:val="20"/>
          <w:szCs w:val="20"/>
        </w:rPr>
        <w:t>order</w:t>
      </w:r>
      <w:r w:rsidRPr="00D50115">
        <w:rPr>
          <w:rFonts w:ascii="Times New Roman" w:hAnsi="Times New Roman"/>
          <w:sz w:val="20"/>
          <w:szCs w:val="20"/>
        </w:rPr>
        <w:tab/>
      </w:r>
    </w:p>
    <w:p w:rsidR="00DC22B5" w:rsidRPr="00D50115" w:rsidRDefault="00DC22B5" w:rsidP="00D50115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50115">
        <w:rPr>
          <w:rFonts w:ascii="Times New Roman" w:hAnsi="Times New Roman"/>
          <w:i/>
          <w:sz w:val="20"/>
          <w:szCs w:val="20"/>
        </w:rPr>
        <w:t>i=</w:t>
      </w:r>
      <w:r w:rsidR="0005379F">
        <w:rPr>
          <w:rFonts w:ascii="Times New Roman" w:hAnsi="Times New Roman"/>
          <w:i/>
          <w:sz w:val="20"/>
          <w:szCs w:val="20"/>
        </w:rPr>
        <w:t>1</w:t>
      </w:r>
      <w:r w:rsidRPr="00D50115">
        <w:rPr>
          <w:rFonts w:ascii="Times New Roman" w:hAnsi="Times New Roman"/>
          <w:i/>
          <w:sz w:val="20"/>
          <w:szCs w:val="20"/>
        </w:rPr>
        <w:t>,</w:t>
      </w:r>
      <w:r w:rsidR="0005379F">
        <w:rPr>
          <w:rFonts w:ascii="Times New Roman" w:hAnsi="Times New Roman"/>
          <w:i/>
          <w:sz w:val="20"/>
          <w:szCs w:val="20"/>
        </w:rPr>
        <w:t>2</w:t>
      </w:r>
      <w:r w:rsidRPr="00D50115">
        <w:rPr>
          <w:rFonts w:ascii="Times New Roman" w:hAnsi="Times New Roman"/>
          <w:i/>
          <w:sz w:val="20"/>
          <w:szCs w:val="20"/>
        </w:rPr>
        <w:t>,…,s</w:t>
      </w:r>
    </w:p>
    <w:p w:rsidR="0089737E" w:rsidRPr="00556D20" w:rsidRDefault="0089737E" w:rsidP="00D50115">
      <w:pPr>
        <w:spacing w:line="360" w:lineRule="auto"/>
        <w:rPr>
          <w:rFonts w:ascii="Times New Roman" w:hAnsi="Times New Roman"/>
          <w:sz w:val="20"/>
        </w:rPr>
      </w:pPr>
    </w:p>
    <w:p w:rsidR="00BD43C8" w:rsidRPr="00556D20" w:rsidRDefault="008F5652" w:rsidP="00D50115">
      <w:pPr>
        <w:spacing w:line="360" w:lineRule="auto"/>
        <w:rPr>
          <w:rStyle w:val="NoSpacingChar"/>
          <w:rFonts w:ascii="Times New Roman" w:hAnsi="Times New Roman"/>
          <w:sz w:val="20"/>
          <w:szCs w:val="24"/>
        </w:rPr>
      </w:pPr>
      <w:r w:rsidRPr="00556D20">
        <w:rPr>
          <w:rStyle w:val="NoSpacingChar"/>
          <w:rFonts w:ascii="Times New Roman" w:hAnsi="Times New Roman"/>
          <w:sz w:val="20"/>
          <w:szCs w:val="24"/>
        </w:rPr>
        <w:lastRenderedPageBreak/>
        <w:t xml:space="preserve">Expanding </w:t>
      </w:r>
      <w:r w:rsidR="006437E0" w:rsidRPr="00556D20">
        <w:rPr>
          <w:rStyle w:val="NoSpacingChar"/>
          <w:rFonts w:ascii="Times New Roman" w:hAnsi="Times New Roman"/>
          <w:sz w:val="20"/>
          <w:szCs w:val="24"/>
        </w:rPr>
        <w:t>(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>2</w:t>
      </w:r>
      <w:r w:rsidR="006437E0" w:rsidRPr="00556D20">
        <w:rPr>
          <w:rStyle w:val="NoSpacingChar"/>
          <w:rFonts w:ascii="Times New Roman" w:hAnsi="Times New Roman"/>
          <w:sz w:val="20"/>
          <w:szCs w:val="24"/>
        </w:rPr>
        <w:t>)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 into </w:t>
      </w:r>
      <w:r w:rsidR="000F57E8" w:rsidRPr="00556D20">
        <w:rPr>
          <w:rStyle w:val="NoSpacingChar"/>
          <w:rFonts w:ascii="Times New Roman" w:hAnsi="Times New Roman"/>
          <w:sz w:val="20"/>
          <w:szCs w:val="24"/>
        </w:rPr>
        <w:t>first order differential equation</w:t>
      </w:r>
      <w:r w:rsidR="001C3E66" w:rsidRPr="00556D20">
        <w:rPr>
          <w:rStyle w:val="NoSpacingChar"/>
          <w:rFonts w:ascii="Times New Roman" w:hAnsi="Times New Roman"/>
          <w:sz w:val="20"/>
          <w:szCs w:val="24"/>
        </w:rPr>
        <w:t>s</w:t>
      </w:r>
      <w:r w:rsidRPr="00556D20">
        <w:rPr>
          <w:rStyle w:val="NoSpacingChar"/>
          <w:rFonts w:ascii="Times New Roman" w:hAnsi="Times New Roman"/>
          <w:sz w:val="20"/>
          <w:szCs w:val="24"/>
        </w:rPr>
        <w:t xml:space="preserve">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>still makes</w:t>
      </w:r>
      <w:r w:rsidR="00D43478" w:rsidRPr="00556D20">
        <w:rPr>
          <w:rStyle w:val="NoSpacingChar"/>
          <w:rFonts w:ascii="Times New Roman" w:hAnsi="Times New Roman"/>
          <w:sz w:val="20"/>
          <w:szCs w:val="24"/>
        </w:rPr>
        <w:t xml:space="preserve"> it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 impossible </w:t>
      </w:r>
      <w:r w:rsidR="00D43478" w:rsidRPr="00556D20">
        <w:rPr>
          <w:rStyle w:val="NoSpacingChar"/>
          <w:rFonts w:ascii="Times New Roman" w:hAnsi="Times New Roman"/>
          <w:sz w:val="20"/>
          <w:szCs w:val="24"/>
        </w:rPr>
        <w:t xml:space="preserve">to solve </w:t>
      </w:r>
      <w:r w:rsidR="001C3E66" w:rsidRPr="00556D20">
        <w:rPr>
          <w:rStyle w:val="NoSpacingChar"/>
          <w:rFonts w:ascii="Times New Roman" w:hAnsi="Times New Roman"/>
          <w:sz w:val="20"/>
          <w:szCs w:val="24"/>
        </w:rPr>
        <w:t xml:space="preserve">them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>analytical</w:t>
      </w:r>
      <w:r w:rsidR="00D43478" w:rsidRPr="00556D20">
        <w:rPr>
          <w:rStyle w:val="NoSpacingChar"/>
          <w:rFonts w:ascii="Times New Roman" w:hAnsi="Times New Roman"/>
          <w:sz w:val="20"/>
          <w:szCs w:val="24"/>
        </w:rPr>
        <w:t>ly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 in a fast and simple way. GLONASS Interface Cont</w:t>
      </w:r>
      <w:r w:rsidR="00ED6C79" w:rsidRPr="00556D20">
        <w:rPr>
          <w:rStyle w:val="NoSpacingChar"/>
          <w:rFonts w:ascii="Times New Roman" w:hAnsi="Times New Roman"/>
          <w:sz w:val="20"/>
          <w:szCs w:val="24"/>
        </w:rPr>
        <w:t xml:space="preserve">rol Document </w:t>
      </w:r>
      <w:r w:rsidR="00713D30" w:rsidRPr="00713D30">
        <w:rPr>
          <w:rStyle w:val="NoSpacingChar"/>
          <w:rFonts w:ascii="Times New Roman" w:hAnsi="Times New Roman"/>
          <w:sz w:val="20"/>
          <w:szCs w:val="24"/>
        </w:rPr>
        <w:t xml:space="preserve">(ICD-GLONASS, 2008)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recommends </w:t>
      </w:r>
      <w:r w:rsidR="00143755" w:rsidRPr="00556D20">
        <w:rPr>
          <w:rStyle w:val="NoSpacingChar"/>
          <w:rFonts w:ascii="Times New Roman" w:hAnsi="Times New Roman"/>
          <w:sz w:val="20"/>
          <w:szCs w:val="24"/>
        </w:rPr>
        <w:t xml:space="preserve">the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use </w:t>
      </w:r>
      <w:r w:rsidR="00BD19F2">
        <w:rPr>
          <w:rStyle w:val="NoSpacingChar"/>
          <w:rFonts w:ascii="Times New Roman" w:hAnsi="Times New Roman"/>
          <w:sz w:val="20"/>
          <w:szCs w:val="24"/>
        </w:rPr>
        <w:t xml:space="preserve">of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>Runge-Kutta 4</w:t>
      </w:r>
      <w:r w:rsidR="00BD43C8" w:rsidRPr="00556D20">
        <w:rPr>
          <w:rStyle w:val="NoSpacingChar"/>
          <w:rFonts w:ascii="Times New Roman" w:hAnsi="Times New Roman"/>
          <w:sz w:val="20"/>
          <w:szCs w:val="24"/>
          <w:vertAlign w:val="superscript"/>
        </w:rPr>
        <w:t>th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 </w:t>
      </w:r>
      <w:r w:rsidR="00143755" w:rsidRPr="00556D20">
        <w:rPr>
          <w:rStyle w:val="NoSpacingChar"/>
          <w:rFonts w:ascii="Times New Roman" w:hAnsi="Times New Roman"/>
          <w:sz w:val="20"/>
          <w:szCs w:val="24"/>
        </w:rPr>
        <w:t xml:space="preserve">order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method </w:t>
      </w:r>
      <w:r w:rsidR="00F751D9" w:rsidRPr="00556D20">
        <w:rPr>
          <w:rStyle w:val="NoSpacingChar"/>
          <w:rFonts w:ascii="Times New Roman" w:hAnsi="Times New Roman"/>
          <w:sz w:val="20"/>
          <w:szCs w:val="24"/>
        </w:rPr>
        <w:t>for this purpose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, as it ensures adequate accuracy </w:t>
      </w:r>
      <w:r w:rsidR="00143755" w:rsidRPr="00556D20">
        <w:rPr>
          <w:rStyle w:val="NoSpacingChar"/>
          <w:rFonts w:ascii="Times New Roman" w:hAnsi="Times New Roman"/>
          <w:sz w:val="20"/>
          <w:szCs w:val="24"/>
        </w:rPr>
        <w:t xml:space="preserve">altogether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with the simplicity of the solution. </w:t>
      </w:r>
      <w:r w:rsidRPr="00556D20">
        <w:rPr>
          <w:rStyle w:val="NoSpacingChar"/>
          <w:rFonts w:ascii="Times New Roman" w:hAnsi="Times New Roman"/>
          <w:sz w:val="20"/>
          <w:szCs w:val="24"/>
        </w:rPr>
        <w:t xml:space="preserve">Equation </w:t>
      </w:r>
      <w:r w:rsidR="006437E0" w:rsidRPr="00556D20">
        <w:rPr>
          <w:rStyle w:val="NoSpacingChar"/>
          <w:rFonts w:ascii="Times New Roman" w:hAnsi="Times New Roman"/>
          <w:sz w:val="20"/>
          <w:szCs w:val="24"/>
        </w:rPr>
        <w:t>(</w:t>
      </w:r>
      <w:r w:rsidR="000F57E8" w:rsidRPr="00556D20">
        <w:rPr>
          <w:rStyle w:val="NoSpacingChar"/>
          <w:rFonts w:ascii="Times New Roman" w:hAnsi="Times New Roman"/>
          <w:sz w:val="20"/>
          <w:szCs w:val="24"/>
        </w:rPr>
        <w:t>7</w:t>
      </w:r>
      <w:r w:rsidR="006437E0" w:rsidRPr="00556D20">
        <w:rPr>
          <w:rStyle w:val="NoSpacingChar"/>
          <w:rFonts w:ascii="Times New Roman" w:hAnsi="Times New Roman"/>
          <w:sz w:val="20"/>
          <w:szCs w:val="24"/>
        </w:rPr>
        <w:t>)</w:t>
      </w:r>
      <w:r w:rsidRPr="00556D20">
        <w:rPr>
          <w:rStyle w:val="NoSpacingChar"/>
          <w:rFonts w:ascii="Times New Roman" w:hAnsi="Times New Roman"/>
          <w:sz w:val="20"/>
          <w:szCs w:val="24"/>
        </w:rPr>
        <w:t xml:space="preserve"> is an extension of </w:t>
      </w:r>
      <w:r w:rsidR="006437E0" w:rsidRPr="00556D20">
        <w:rPr>
          <w:rStyle w:val="NoSpacingChar"/>
          <w:rFonts w:ascii="Times New Roman" w:hAnsi="Times New Roman"/>
          <w:sz w:val="20"/>
          <w:szCs w:val="24"/>
        </w:rPr>
        <w:t>(</w:t>
      </w:r>
      <w:r w:rsidRPr="00556D20">
        <w:rPr>
          <w:rStyle w:val="NoSpacingChar"/>
          <w:rFonts w:ascii="Times New Roman" w:hAnsi="Times New Roman"/>
          <w:sz w:val="20"/>
          <w:szCs w:val="24"/>
        </w:rPr>
        <w:t>2</w:t>
      </w:r>
      <w:r w:rsidR="006437E0" w:rsidRPr="00556D20">
        <w:rPr>
          <w:rStyle w:val="NoSpacingChar"/>
          <w:rFonts w:ascii="Times New Roman" w:hAnsi="Times New Roman"/>
          <w:sz w:val="20"/>
          <w:szCs w:val="24"/>
        </w:rPr>
        <w:t>)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 in</w:t>
      </w:r>
      <w:r w:rsidR="006B588D" w:rsidRPr="00556D20">
        <w:rPr>
          <w:rStyle w:val="NoSpacingChar"/>
          <w:rFonts w:ascii="Times New Roman" w:hAnsi="Times New Roman"/>
          <w:sz w:val="20"/>
          <w:szCs w:val="24"/>
        </w:rPr>
        <w:t>to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 </w:t>
      </w:r>
      <w:r w:rsidR="006437E0" w:rsidRPr="00556D20">
        <w:rPr>
          <w:rStyle w:val="NoSpacingChar"/>
          <w:rFonts w:ascii="Times New Roman" w:hAnsi="Times New Roman"/>
          <w:sz w:val="20"/>
          <w:szCs w:val="24"/>
        </w:rPr>
        <w:t xml:space="preserve">a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>form of scalar functions</w:t>
      </w:r>
      <w:r w:rsidR="006B588D" w:rsidRPr="00556D20">
        <w:rPr>
          <w:rStyle w:val="NoSpacingChar"/>
          <w:rFonts w:ascii="Times New Roman" w:hAnsi="Times New Roman"/>
          <w:sz w:val="20"/>
          <w:szCs w:val="24"/>
        </w:rPr>
        <w:t>. It takes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 into account </w:t>
      </w:r>
      <w:r w:rsidR="006B588D" w:rsidRPr="00556D20">
        <w:rPr>
          <w:rStyle w:val="NoSpacingChar"/>
          <w:rFonts w:ascii="Times New Roman" w:hAnsi="Times New Roman"/>
          <w:sz w:val="20"/>
          <w:szCs w:val="24"/>
        </w:rPr>
        <w:t>perturbing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 forces </w:t>
      </w:r>
      <w:r w:rsidR="00A4254F" w:rsidRPr="00556D20">
        <w:rPr>
          <w:rStyle w:val="NoSpacingChar"/>
          <w:rFonts w:ascii="Times New Roman" w:hAnsi="Times New Roman"/>
          <w:sz w:val="20"/>
          <w:szCs w:val="24"/>
        </w:rPr>
        <w:t xml:space="preserve">due to the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flattening of </w:t>
      </w:r>
      <w:r w:rsidR="002C71EC" w:rsidRPr="00556D20">
        <w:rPr>
          <w:rFonts w:ascii="Times New Roman" w:hAnsi="Times New Roman"/>
          <w:sz w:val="20"/>
        </w:rPr>
        <w:t xml:space="preserve">the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Earth (second </w:t>
      </w:r>
      <w:r w:rsidR="006B588D" w:rsidRPr="00556D20">
        <w:rPr>
          <w:rStyle w:val="NoSpacingChar"/>
          <w:rFonts w:ascii="Times New Roman" w:hAnsi="Times New Roman"/>
          <w:sz w:val="20"/>
          <w:szCs w:val="24"/>
        </w:rPr>
        <w:t xml:space="preserve">zonal </w:t>
      </w:r>
      <w:r w:rsidR="00BD43C8" w:rsidRPr="00556D20">
        <w:rPr>
          <w:rStyle w:val="NoSpacingChar"/>
          <w:rFonts w:ascii="Times New Roman" w:hAnsi="Times New Roman"/>
          <w:sz w:val="20"/>
          <w:szCs w:val="24"/>
        </w:rPr>
        <w:t xml:space="preserve">harmonic) and </w:t>
      </w:r>
      <w:r w:rsidR="006B588D" w:rsidRPr="00556D20">
        <w:rPr>
          <w:rStyle w:val="NoSpacingChar"/>
          <w:rFonts w:ascii="Times New Roman" w:hAnsi="Times New Roman"/>
          <w:sz w:val="20"/>
          <w:szCs w:val="24"/>
        </w:rPr>
        <w:t>influence</w:t>
      </w:r>
      <w:r w:rsidR="0004135A" w:rsidRPr="00556D20">
        <w:rPr>
          <w:rStyle w:val="NoSpacingChar"/>
          <w:rFonts w:ascii="Times New Roman" w:hAnsi="Times New Roman"/>
          <w:sz w:val="20"/>
          <w:szCs w:val="24"/>
        </w:rPr>
        <w:t xml:space="preserve"> of the </w:t>
      </w:r>
      <w:r w:rsidR="008B7A6D" w:rsidRPr="00556D20">
        <w:rPr>
          <w:rStyle w:val="NoSpacingChar"/>
          <w:rFonts w:ascii="Times New Roman" w:hAnsi="Times New Roman"/>
          <w:sz w:val="20"/>
          <w:szCs w:val="24"/>
        </w:rPr>
        <w:t>Sun and M</w:t>
      </w:r>
      <w:r w:rsidR="0004135A" w:rsidRPr="00556D20">
        <w:rPr>
          <w:rStyle w:val="NoSpacingChar"/>
          <w:rFonts w:ascii="Times New Roman" w:hAnsi="Times New Roman"/>
          <w:sz w:val="20"/>
          <w:szCs w:val="24"/>
        </w:rPr>
        <w:t xml:space="preserve">oon </w:t>
      </w:r>
      <w:r w:rsidR="00713D30">
        <w:rPr>
          <w:rStyle w:val="NoSpacingChar"/>
          <w:rFonts w:ascii="Times New Roman" w:hAnsi="Times New Roman"/>
          <w:sz w:val="20"/>
          <w:szCs w:val="24"/>
        </w:rPr>
        <w:t xml:space="preserve">(Poutanen </w:t>
      </w:r>
      <w:r w:rsidR="00A91517">
        <w:rPr>
          <w:rStyle w:val="NoSpacingChar"/>
          <w:rFonts w:ascii="Times New Roman" w:hAnsi="Times New Roman"/>
          <w:sz w:val="20"/>
          <w:szCs w:val="24"/>
        </w:rPr>
        <w:t xml:space="preserve">et </w:t>
      </w:r>
      <w:r w:rsidR="00713D30">
        <w:rPr>
          <w:rStyle w:val="NoSpacingChar"/>
          <w:rFonts w:ascii="Times New Roman" w:hAnsi="Times New Roman"/>
          <w:sz w:val="20"/>
          <w:szCs w:val="24"/>
        </w:rPr>
        <w:t xml:space="preserve">al., </w:t>
      </w:r>
      <w:r w:rsidR="00713D30" w:rsidRPr="00713D30">
        <w:rPr>
          <w:rStyle w:val="NoSpacingChar"/>
          <w:rFonts w:ascii="Times New Roman" w:hAnsi="Times New Roman"/>
          <w:sz w:val="20"/>
          <w:szCs w:val="24"/>
        </w:rPr>
        <w:t>1996):</w:t>
      </w:r>
    </w:p>
    <w:p w:rsidR="00BD588A" w:rsidRPr="00556D20" w:rsidRDefault="00BD588A" w:rsidP="00D50115">
      <w:pPr>
        <w:tabs>
          <w:tab w:val="left" w:pos="7087"/>
        </w:tabs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ab/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708"/>
      </w:tblGrid>
      <w:tr w:rsidR="00BD588A" w:rsidRPr="00556D20" w:rsidTr="00191C81">
        <w:trPr>
          <w:trHeight w:val="697"/>
          <w:jc w:val="center"/>
        </w:trPr>
        <w:tc>
          <w:tcPr>
            <w:tcW w:w="709" w:type="dxa"/>
            <w:vAlign w:val="center"/>
          </w:tcPr>
          <w:p w:rsidR="00BD588A" w:rsidRPr="00556D20" w:rsidRDefault="00BD588A" w:rsidP="00D50115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55" w:type="dxa"/>
            <w:vAlign w:val="center"/>
          </w:tcPr>
          <w:p w:rsidR="00BD588A" w:rsidRPr="00556D20" w:rsidRDefault="00366873" w:rsidP="00D50115">
            <w:pPr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556D20">
              <w:rPr>
                <w:rFonts w:ascii="Times New Roman" w:hAnsi="Times New Roman"/>
                <w:position w:val="-206"/>
                <w:sz w:val="20"/>
              </w:rPr>
              <w:object w:dxaOrig="5060" w:dyaOrig="4239" w14:anchorId="7A6252FE">
                <v:shape id="_x0000_i1031" type="#_x0000_t75" style="width:252pt;height:211.8pt" o:ole="">
                  <v:imagedata r:id="rId20" o:title=""/>
                </v:shape>
                <o:OLEObject Type="Embed" ProgID="Equation.DSMT4" ShapeID="_x0000_i1031" DrawAspect="Content" ObjectID="_1527315557" r:id="rId21"/>
              </w:object>
            </w:r>
          </w:p>
        </w:tc>
        <w:tc>
          <w:tcPr>
            <w:tcW w:w="708" w:type="dxa"/>
            <w:vAlign w:val="center"/>
          </w:tcPr>
          <w:p w:rsidR="00BD588A" w:rsidRPr="00556D20" w:rsidRDefault="00BD588A" w:rsidP="00D50115">
            <w:pPr>
              <w:numPr>
                <w:ilvl w:val="0"/>
                <w:numId w:val="23"/>
              </w:numPr>
              <w:spacing w:line="360" w:lineRule="auto"/>
              <w:ind w:left="0" w:firstLine="0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BD588A" w:rsidRPr="00D50115" w:rsidRDefault="00987708" w:rsidP="00D50115">
      <w:pPr>
        <w:keepNext/>
        <w:spacing w:line="360" w:lineRule="auto"/>
        <w:jc w:val="left"/>
        <w:rPr>
          <w:rFonts w:ascii="Times New Roman" w:hAnsi="Times New Roman"/>
          <w:color w:val="000000"/>
          <w:sz w:val="20"/>
          <w:szCs w:val="20"/>
        </w:rPr>
      </w:pPr>
      <w:r w:rsidRPr="00D50115">
        <w:rPr>
          <w:rFonts w:ascii="Times New Roman" w:hAnsi="Times New Roman"/>
          <w:sz w:val="20"/>
          <w:szCs w:val="20"/>
        </w:rPr>
        <w:t>w</w:t>
      </w:r>
      <w:r w:rsidR="00BD588A" w:rsidRPr="00D50115">
        <w:rPr>
          <w:rFonts w:ascii="Times New Roman" w:hAnsi="Times New Roman"/>
          <w:sz w:val="20"/>
          <w:szCs w:val="20"/>
        </w:rPr>
        <w:t>here:</w:t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56236A" w:rsidRPr="00D50115" w:rsidRDefault="00D40191" w:rsidP="00D50115">
      <w:pPr>
        <w:keepNext/>
        <w:spacing w:line="360" w:lineRule="auto"/>
        <w:jc w:val="left"/>
        <w:rPr>
          <w:rFonts w:ascii="Times New Roman" w:hAnsi="Times New Roman"/>
          <w:color w:val="000000"/>
          <w:sz w:val="20"/>
          <w:szCs w:val="20"/>
        </w:rPr>
      </w:pPr>
      <w:r w:rsidRPr="00D50115">
        <w:rPr>
          <w:rFonts w:ascii="Times New Roman" w:hAnsi="Times New Roman"/>
          <w:color w:val="000000"/>
          <w:position w:val="-10"/>
          <w:sz w:val="20"/>
          <w:szCs w:val="20"/>
        </w:rPr>
        <w:object w:dxaOrig="580" w:dyaOrig="260" w14:anchorId="0C31A1FF">
          <v:shape id="_x0000_i1032" type="#_x0000_t75" style="width:28.5pt;height:13.55pt" o:ole="">
            <v:imagedata r:id="rId22" o:title=""/>
          </v:shape>
          <o:OLEObject Type="Embed" ProgID="Equation.DSMT4" ShapeID="_x0000_i1032" DrawAspect="Content" ObjectID="_1527315558" r:id="rId23"/>
        </w:object>
      </w:r>
      <w:r w:rsidR="008B7A6D" w:rsidRPr="00D50115">
        <w:rPr>
          <w:rFonts w:ascii="Times New Roman" w:hAnsi="Times New Roman"/>
          <w:color w:val="000000"/>
          <w:sz w:val="20"/>
          <w:szCs w:val="20"/>
        </w:rPr>
        <w:tab/>
      </w:r>
      <w:r w:rsidR="000D0EC5" w:rsidRPr="00D50115">
        <w:rPr>
          <w:rFonts w:ascii="Times New Roman" w:hAnsi="Times New Roman"/>
          <w:color w:val="000000"/>
          <w:sz w:val="20"/>
          <w:szCs w:val="20"/>
        </w:rPr>
        <w:tab/>
      </w:r>
      <w:r w:rsidR="008B7A6D" w:rsidRPr="00D50115">
        <w:rPr>
          <w:rFonts w:ascii="Times New Roman" w:hAnsi="Times New Roman"/>
          <w:color w:val="000000"/>
          <w:sz w:val="20"/>
          <w:szCs w:val="20"/>
        </w:rPr>
        <w:t>-</w:t>
      </w:r>
      <w:r w:rsidR="008B7A6D" w:rsidRPr="00D50115">
        <w:rPr>
          <w:rFonts w:ascii="Times New Roman" w:hAnsi="Times New Roman"/>
          <w:color w:val="000000"/>
          <w:sz w:val="20"/>
          <w:szCs w:val="20"/>
        </w:rPr>
        <w:tab/>
        <w:t>satellite coordinates</w:t>
      </w:r>
    </w:p>
    <w:p w:rsidR="00BD588A" w:rsidRPr="00D50115" w:rsidRDefault="00832081" w:rsidP="00D50115">
      <w:pPr>
        <w:keepNext/>
        <w:spacing w:line="360" w:lineRule="auto"/>
        <w:jc w:val="left"/>
        <w:rPr>
          <w:rFonts w:ascii="Times New Roman" w:hAnsi="Times New Roman"/>
          <w:color w:val="000000"/>
          <w:sz w:val="20"/>
          <w:szCs w:val="20"/>
        </w:rPr>
      </w:pPr>
      <w:r w:rsidRPr="00D50115">
        <w:rPr>
          <w:rFonts w:ascii="Times New Roman" w:hAnsi="Times New Roman"/>
          <w:color w:val="000000"/>
          <w:position w:val="-10"/>
          <w:sz w:val="20"/>
          <w:szCs w:val="20"/>
        </w:rPr>
        <w:object w:dxaOrig="580" w:dyaOrig="320" w14:anchorId="6437D244">
          <v:shape id="_x0000_i1033" type="#_x0000_t75" style="width:28.5pt;height:15.45pt" o:ole="">
            <v:imagedata r:id="rId24" o:title=""/>
          </v:shape>
          <o:OLEObject Type="Embed" ProgID="Equation.DSMT4" ShapeID="_x0000_i1033" DrawAspect="Content" ObjectID="_1527315559" r:id="rId25"/>
        </w:object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ab/>
      </w:r>
      <w:r w:rsidR="000D0EC5" w:rsidRPr="00D50115">
        <w:rPr>
          <w:rFonts w:ascii="Times New Roman" w:hAnsi="Times New Roman"/>
          <w:color w:val="000000"/>
          <w:sz w:val="20"/>
          <w:szCs w:val="20"/>
        </w:rPr>
        <w:tab/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>-</w:t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ab/>
        <w:t>satellite velocities</w:t>
      </w:r>
    </w:p>
    <w:p w:rsidR="00BD588A" w:rsidRPr="00D50115" w:rsidRDefault="00D40191" w:rsidP="00D50115">
      <w:pPr>
        <w:keepNext/>
        <w:spacing w:line="360" w:lineRule="auto"/>
        <w:jc w:val="left"/>
        <w:rPr>
          <w:rFonts w:ascii="Times New Roman" w:hAnsi="Times New Roman"/>
          <w:color w:val="000000"/>
          <w:sz w:val="20"/>
          <w:szCs w:val="20"/>
        </w:rPr>
      </w:pPr>
      <w:r w:rsidRPr="00D50115">
        <w:rPr>
          <w:rFonts w:ascii="Times New Roman" w:hAnsi="Times New Roman"/>
          <w:color w:val="000000"/>
          <w:position w:val="-12"/>
          <w:sz w:val="20"/>
          <w:szCs w:val="20"/>
        </w:rPr>
        <w:object w:dxaOrig="1140" w:dyaOrig="360" w14:anchorId="2BCBD2EE">
          <v:shape id="_x0000_i1034" type="#_x0000_t75" style="width:55.15pt;height:18.25pt" o:ole="">
            <v:imagedata r:id="rId26" o:title=""/>
          </v:shape>
          <o:OLEObject Type="Embed" ProgID="Equation.DSMT4" ShapeID="_x0000_i1034" DrawAspect="Content" ObjectID="_1527315560" r:id="rId27"/>
        </w:object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ab/>
        <w:t>-</w:t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ab/>
        <w:t>lunisolar accelerations</w:t>
      </w:r>
    </w:p>
    <w:p w:rsidR="00BD588A" w:rsidRPr="00D50115" w:rsidRDefault="00F644DD" w:rsidP="00D50115">
      <w:pPr>
        <w:keepNext/>
        <w:spacing w:line="360" w:lineRule="auto"/>
        <w:jc w:val="left"/>
        <w:rPr>
          <w:rFonts w:ascii="Times New Roman" w:hAnsi="Times New Roman"/>
          <w:color w:val="000000"/>
          <w:sz w:val="20"/>
          <w:szCs w:val="20"/>
        </w:rPr>
      </w:pPr>
      <w:r w:rsidRPr="00D50115">
        <w:rPr>
          <w:rFonts w:ascii="Times New Roman" w:hAnsi="Times New Roman"/>
          <w:i/>
          <w:color w:val="000000"/>
          <w:sz w:val="20"/>
          <w:szCs w:val="20"/>
        </w:rPr>
        <w:t>a</w:t>
      </w:r>
      <w:r w:rsidR="00100167" w:rsidRPr="00D50115">
        <w:rPr>
          <w:rFonts w:ascii="Times New Roman" w:hAnsi="Times New Roman"/>
          <w:color w:val="000000"/>
          <w:sz w:val="20"/>
          <w:szCs w:val="20"/>
        </w:rPr>
        <w:tab/>
      </w:r>
      <w:r w:rsidR="00100167" w:rsidRPr="00D50115">
        <w:rPr>
          <w:rFonts w:ascii="Times New Roman" w:hAnsi="Times New Roman"/>
          <w:color w:val="000000"/>
          <w:sz w:val="20"/>
          <w:szCs w:val="20"/>
        </w:rPr>
        <w:tab/>
      </w:r>
      <w:r w:rsidR="00E7084C" w:rsidRPr="00D50115">
        <w:rPr>
          <w:rFonts w:ascii="Times New Roman" w:hAnsi="Times New Roman"/>
          <w:color w:val="000000"/>
          <w:sz w:val="20"/>
          <w:szCs w:val="20"/>
        </w:rPr>
        <w:tab/>
      </w:r>
      <w:r w:rsidR="00100167" w:rsidRPr="00D50115">
        <w:rPr>
          <w:rFonts w:ascii="Times New Roman" w:hAnsi="Times New Roman"/>
          <w:color w:val="000000"/>
          <w:sz w:val="20"/>
          <w:szCs w:val="20"/>
        </w:rPr>
        <w:t>-</w:t>
      </w:r>
      <w:r w:rsidR="00100167" w:rsidRPr="00D50115">
        <w:rPr>
          <w:rFonts w:ascii="Times New Roman" w:hAnsi="Times New Roman"/>
          <w:color w:val="000000"/>
          <w:sz w:val="20"/>
          <w:szCs w:val="20"/>
        </w:rPr>
        <w:tab/>
        <w:t xml:space="preserve">semi-major axis of </w:t>
      </w:r>
      <w:r w:rsidR="002C71EC" w:rsidRPr="00D50115">
        <w:rPr>
          <w:rFonts w:ascii="Times New Roman" w:hAnsi="Times New Roman"/>
          <w:color w:val="000000"/>
          <w:sz w:val="20"/>
          <w:szCs w:val="20"/>
        </w:rPr>
        <w:t xml:space="preserve">the </w:t>
      </w:r>
      <w:r w:rsidR="004A587D" w:rsidRPr="00D50115">
        <w:rPr>
          <w:rFonts w:ascii="Times New Roman" w:hAnsi="Times New Roman"/>
          <w:color w:val="000000"/>
          <w:sz w:val="20"/>
          <w:szCs w:val="20"/>
        </w:rPr>
        <w:t>ellipsoid</w:t>
      </w:r>
    </w:p>
    <w:p w:rsidR="00BD588A" w:rsidRPr="00D50115" w:rsidRDefault="00F644DD" w:rsidP="00D50115">
      <w:pPr>
        <w:keepNext/>
        <w:spacing w:line="360" w:lineRule="auto"/>
        <w:jc w:val="left"/>
        <w:rPr>
          <w:rFonts w:ascii="Times New Roman" w:hAnsi="Times New Roman"/>
          <w:color w:val="000000"/>
          <w:sz w:val="20"/>
          <w:szCs w:val="20"/>
        </w:rPr>
      </w:pPr>
      <w:r w:rsidRPr="00D50115">
        <w:rPr>
          <w:rFonts w:ascii="Times New Roman" w:hAnsi="Times New Roman"/>
          <w:i/>
          <w:color w:val="000000"/>
          <w:sz w:val="20"/>
          <w:szCs w:val="20"/>
        </w:rPr>
        <w:t>ω</w:t>
      </w:r>
      <w:r w:rsidRPr="00D50115">
        <w:rPr>
          <w:rFonts w:ascii="Times New Roman" w:hAnsi="Times New Roman"/>
          <w:color w:val="000000"/>
          <w:sz w:val="20"/>
          <w:szCs w:val="20"/>
        </w:rPr>
        <w:tab/>
      </w:r>
      <w:r w:rsidRPr="00D50115">
        <w:rPr>
          <w:rFonts w:ascii="Times New Roman" w:hAnsi="Times New Roman"/>
          <w:color w:val="000000"/>
          <w:sz w:val="20"/>
          <w:szCs w:val="20"/>
        </w:rPr>
        <w:tab/>
      </w:r>
      <w:r w:rsidR="00E7084C" w:rsidRPr="00D50115">
        <w:rPr>
          <w:rFonts w:ascii="Times New Roman" w:hAnsi="Times New Roman"/>
          <w:color w:val="000000"/>
          <w:sz w:val="20"/>
          <w:szCs w:val="20"/>
        </w:rPr>
        <w:tab/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>-</w:t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ab/>
      </w:r>
      <w:r w:rsidR="002C71EC" w:rsidRPr="00D50115">
        <w:rPr>
          <w:rFonts w:ascii="Times New Roman" w:hAnsi="Times New Roman"/>
          <w:color w:val="000000"/>
          <w:sz w:val="20"/>
          <w:szCs w:val="20"/>
        </w:rPr>
        <w:t xml:space="preserve">the </w:t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>Earth rotation rate</w:t>
      </w:r>
    </w:p>
    <w:p w:rsidR="00BD588A" w:rsidRPr="00D50115" w:rsidRDefault="00F644DD" w:rsidP="00D50115">
      <w:pPr>
        <w:keepNext/>
        <w:spacing w:line="360" w:lineRule="auto"/>
        <w:jc w:val="left"/>
        <w:rPr>
          <w:rFonts w:ascii="Times New Roman" w:hAnsi="Times New Roman"/>
          <w:color w:val="000000"/>
          <w:sz w:val="20"/>
          <w:szCs w:val="20"/>
        </w:rPr>
      </w:pPr>
      <w:r w:rsidRPr="00D50115">
        <w:rPr>
          <w:rFonts w:ascii="Times New Roman" w:hAnsi="Times New Roman"/>
          <w:i/>
          <w:color w:val="000000"/>
          <w:sz w:val="20"/>
          <w:szCs w:val="20"/>
        </w:rPr>
        <w:t>C</w:t>
      </w:r>
      <w:r w:rsidRPr="00D50115">
        <w:rPr>
          <w:rFonts w:ascii="Times New Roman" w:hAnsi="Times New Roman"/>
          <w:i/>
          <w:color w:val="000000"/>
          <w:sz w:val="20"/>
          <w:szCs w:val="20"/>
        </w:rPr>
        <w:softHyphen/>
      </w:r>
      <w:r w:rsidRPr="00D50115">
        <w:rPr>
          <w:rFonts w:ascii="Times New Roman" w:hAnsi="Times New Roman"/>
          <w:i/>
          <w:color w:val="000000"/>
          <w:sz w:val="20"/>
          <w:szCs w:val="20"/>
          <w:vertAlign w:val="subscript"/>
        </w:rPr>
        <w:t>20</w:t>
      </w:r>
      <w:r w:rsidR="00BD588A" w:rsidRPr="00D50115">
        <w:rPr>
          <w:rFonts w:ascii="Times New Roman" w:hAnsi="Times New Roman"/>
          <w:i/>
          <w:color w:val="000000"/>
          <w:sz w:val="20"/>
          <w:szCs w:val="20"/>
        </w:rPr>
        <w:tab/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ab/>
      </w:r>
      <w:r w:rsidR="00E7084C" w:rsidRPr="00D50115">
        <w:rPr>
          <w:rFonts w:ascii="Times New Roman" w:hAnsi="Times New Roman"/>
          <w:color w:val="000000"/>
          <w:sz w:val="20"/>
          <w:szCs w:val="20"/>
        </w:rPr>
        <w:tab/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>-</w:t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ab/>
        <w:t>second zonal harmonic</w:t>
      </w:r>
      <w:r w:rsidR="00832081" w:rsidRPr="00D50115">
        <w:rPr>
          <w:rFonts w:ascii="Times New Roman" w:hAnsi="Times New Roman"/>
          <w:color w:val="000000"/>
          <w:sz w:val="20"/>
          <w:szCs w:val="20"/>
        </w:rPr>
        <w:t xml:space="preserve"> coefficient</w:t>
      </w:r>
      <w:r w:rsidR="00BD588A" w:rsidRPr="00D50115">
        <w:rPr>
          <w:rFonts w:ascii="Times New Roman" w:hAnsi="Times New Roman"/>
          <w:color w:val="000000"/>
          <w:sz w:val="20"/>
          <w:szCs w:val="20"/>
        </w:rPr>
        <w:t xml:space="preserve"> of the geopotential</w:t>
      </w:r>
    </w:p>
    <w:p w:rsidR="00987708" w:rsidRPr="00D50115" w:rsidRDefault="00832081" w:rsidP="00D50115">
      <w:pPr>
        <w:keepNext/>
        <w:spacing w:line="360" w:lineRule="auto"/>
        <w:jc w:val="left"/>
        <w:rPr>
          <w:rFonts w:ascii="Times New Roman" w:hAnsi="Times New Roman"/>
          <w:sz w:val="20"/>
          <w:szCs w:val="20"/>
        </w:rPr>
      </w:pPr>
      <w:r w:rsidRPr="00D50115">
        <w:rPr>
          <w:rFonts w:ascii="Times New Roman" w:hAnsi="Times New Roman"/>
          <w:position w:val="-12"/>
          <w:sz w:val="20"/>
          <w:szCs w:val="20"/>
        </w:rPr>
        <w:object w:dxaOrig="1719" w:dyaOrig="440" w14:anchorId="3F242531">
          <v:shape id="_x0000_i1035" type="#_x0000_t75" style="width:73.4pt;height:21.05pt" o:ole="">
            <v:imagedata r:id="rId28" o:title=""/>
          </v:shape>
          <o:OLEObject Type="Embed" ProgID="Equation.DSMT4" ShapeID="_x0000_i1035" DrawAspect="Content" ObjectID="_1527315561" r:id="rId29"/>
        </w:object>
      </w:r>
    </w:p>
    <w:p w:rsidR="00987708" w:rsidRPr="00D50115" w:rsidRDefault="00987708" w:rsidP="00D50115">
      <w:pPr>
        <w:spacing w:line="360" w:lineRule="auto"/>
        <w:jc w:val="left"/>
        <w:rPr>
          <w:rFonts w:ascii="Times New Roman" w:hAnsi="Times New Roman"/>
          <w:color w:val="000000"/>
          <w:sz w:val="20"/>
          <w:szCs w:val="20"/>
        </w:rPr>
      </w:pPr>
      <w:r w:rsidRPr="00D50115">
        <w:rPr>
          <w:rFonts w:ascii="Times New Roman" w:hAnsi="Times New Roman"/>
          <w:color w:val="000000"/>
          <w:position w:val="-10"/>
          <w:sz w:val="20"/>
          <w:szCs w:val="20"/>
        </w:rPr>
        <w:object w:dxaOrig="240" w:dyaOrig="260" w14:anchorId="7EC5268D">
          <v:shape id="_x0000_i1036" type="#_x0000_t75" style="width:10.3pt;height:10.75pt" o:ole="">
            <v:imagedata r:id="rId30" o:title=""/>
          </v:shape>
          <o:OLEObject Type="Embed" ProgID="Equation.DSMT4" ShapeID="_x0000_i1036" DrawAspect="Content" ObjectID="_1527315562" r:id="rId31"/>
        </w:object>
      </w:r>
      <w:r w:rsidRPr="00D50115">
        <w:rPr>
          <w:rFonts w:ascii="Times New Roman" w:hAnsi="Times New Roman"/>
          <w:color w:val="000000"/>
          <w:sz w:val="20"/>
          <w:szCs w:val="20"/>
        </w:rPr>
        <w:t> = GM</w:t>
      </w:r>
    </w:p>
    <w:p w:rsidR="00832081" w:rsidRPr="00D50115" w:rsidRDefault="00832081" w:rsidP="00D50115">
      <w:pPr>
        <w:spacing w:line="360" w:lineRule="auto"/>
        <w:jc w:val="left"/>
        <w:rPr>
          <w:rFonts w:ascii="Times New Roman" w:hAnsi="Times New Roman"/>
          <w:color w:val="000000"/>
          <w:sz w:val="20"/>
          <w:szCs w:val="20"/>
        </w:rPr>
      </w:pPr>
    </w:p>
    <w:p w:rsidR="00F644DD" w:rsidRPr="00556D20" w:rsidRDefault="00BD588A" w:rsidP="00D50115">
      <w:pPr>
        <w:spacing w:line="360" w:lineRule="auto"/>
        <w:rPr>
          <w:rFonts w:ascii="Times New Roman" w:hAnsi="Times New Roman"/>
          <w:sz w:val="20"/>
        </w:rPr>
      </w:pPr>
      <w:r w:rsidRPr="00D50115">
        <w:rPr>
          <w:rFonts w:ascii="Times New Roman" w:hAnsi="Times New Roman"/>
          <w:sz w:val="20"/>
          <w:szCs w:val="20"/>
        </w:rPr>
        <w:t xml:space="preserve">Second zonal harmonic is known from parameters of current </w:t>
      </w:r>
      <w:r w:rsidR="00F15908" w:rsidRPr="00D50115">
        <w:rPr>
          <w:rFonts w:ascii="Times New Roman" w:hAnsi="Times New Roman"/>
          <w:sz w:val="20"/>
          <w:szCs w:val="20"/>
        </w:rPr>
        <w:t xml:space="preserve">PZ-90 </w:t>
      </w:r>
      <w:r w:rsidR="00C64CB8">
        <w:rPr>
          <w:rFonts w:ascii="Times New Roman" w:hAnsi="Times New Roman"/>
          <w:sz w:val="20"/>
          <w:szCs w:val="20"/>
        </w:rPr>
        <w:t>(</w:t>
      </w:r>
      <w:r w:rsidR="00C64CB8" w:rsidRPr="00C64CB8">
        <w:rPr>
          <w:rFonts w:ascii="Times New Roman" w:hAnsi="Times New Roman"/>
          <w:sz w:val="20"/>
          <w:szCs w:val="20"/>
        </w:rPr>
        <w:t>Параметры Земли 1990 года,</w:t>
      </w:r>
      <w:r w:rsidR="00CA2C5B">
        <w:rPr>
          <w:rFonts w:ascii="Times New Roman" w:hAnsi="Times New Roman"/>
          <w:sz w:val="20"/>
          <w:szCs w:val="20"/>
        </w:rPr>
        <w:t xml:space="preserve"> </w:t>
      </w:r>
      <w:r w:rsidR="00C64CB8" w:rsidRPr="00C64CB8">
        <w:rPr>
          <w:rFonts w:ascii="Times New Roman" w:hAnsi="Times New Roman"/>
          <w:sz w:val="20"/>
          <w:szCs w:val="20"/>
        </w:rPr>
        <w:t>Parameters of the Earth 1990</w:t>
      </w:r>
      <w:r w:rsidR="00C64CB8">
        <w:rPr>
          <w:rFonts w:ascii="Times New Roman" w:hAnsi="Times New Roman"/>
          <w:sz w:val="20"/>
          <w:szCs w:val="20"/>
        </w:rPr>
        <w:t xml:space="preserve">) </w:t>
      </w:r>
      <w:r w:rsidRPr="00D50115">
        <w:rPr>
          <w:rFonts w:ascii="Times New Roman" w:hAnsi="Times New Roman"/>
          <w:sz w:val="20"/>
          <w:szCs w:val="20"/>
        </w:rPr>
        <w:t>realization</w:t>
      </w:r>
      <w:r w:rsidR="0089737E" w:rsidRPr="00D50115">
        <w:rPr>
          <w:rFonts w:ascii="Times New Roman" w:hAnsi="Times New Roman"/>
          <w:sz w:val="20"/>
          <w:szCs w:val="20"/>
        </w:rPr>
        <w:t>. I</w:t>
      </w:r>
      <w:r w:rsidRPr="00D50115">
        <w:rPr>
          <w:rFonts w:ascii="Times New Roman" w:hAnsi="Times New Roman"/>
          <w:sz w:val="20"/>
          <w:szCs w:val="20"/>
        </w:rPr>
        <w:t>n calculations</w:t>
      </w:r>
      <w:r w:rsidR="00A872AC">
        <w:rPr>
          <w:rFonts w:ascii="Times New Roman" w:hAnsi="Times New Roman"/>
          <w:sz w:val="20"/>
          <w:szCs w:val="20"/>
        </w:rPr>
        <w:t xml:space="preserve">, </w:t>
      </w:r>
      <w:r w:rsidR="0089737E" w:rsidRPr="00D50115">
        <w:rPr>
          <w:rFonts w:ascii="Times New Roman" w:hAnsi="Times New Roman"/>
          <w:sz w:val="20"/>
          <w:szCs w:val="20"/>
        </w:rPr>
        <w:t xml:space="preserve">it </w:t>
      </w:r>
      <w:r w:rsidRPr="00D50115">
        <w:rPr>
          <w:rFonts w:ascii="Times New Roman" w:hAnsi="Times New Roman"/>
          <w:sz w:val="20"/>
          <w:szCs w:val="20"/>
        </w:rPr>
        <w:t xml:space="preserve">is adopted as </w:t>
      </w:r>
      <w:r w:rsidR="00987708" w:rsidRPr="00D50115">
        <w:rPr>
          <w:rFonts w:ascii="Times New Roman" w:hAnsi="Times New Roman"/>
          <w:sz w:val="20"/>
          <w:szCs w:val="20"/>
        </w:rPr>
        <w:t xml:space="preserve">the </w:t>
      </w:r>
      <w:r w:rsidRPr="00D50115">
        <w:rPr>
          <w:rFonts w:ascii="Times New Roman" w:hAnsi="Times New Roman"/>
          <w:sz w:val="20"/>
          <w:szCs w:val="20"/>
        </w:rPr>
        <w:t xml:space="preserve">known parameter. Lunisolar accelerations are </w:t>
      </w:r>
      <w:r w:rsidR="00987708" w:rsidRPr="00D50115">
        <w:rPr>
          <w:rFonts w:ascii="Times New Roman" w:hAnsi="Times New Roman"/>
          <w:sz w:val="20"/>
          <w:szCs w:val="20"/>
        </w:rPr>
        <w:t>varying</w:t>
      </w:r>
      <w:r w:rsidRPr="00D50115">
        <w:rPr>
          <w:rFonts w:ascii="Times New Roman" w:hAnsi="Times New Roman"/>
          <w:sz w:val="20"/>
          <w:szCs w:val="20"/>
        </w:rPr>
        <w:t xml:space="preserve"> in time</w:t>
      </w:r>
      <w:r w:rsidR="00A872AC">
        <w:rPr>
          <w:rFonts w:ascii="Times New Roman" w:hAnsi="Times New Roman"/>
          <w:sz w:val="20"/>
          <w:szCs w:val="20"/>
        </w:rPr>
        <w:t>,</w:t>
      </w:r>
      <w:r w:rsidRPr="00D50115">
        <w:rPr>
          <w:rFonts w:ascii="Times New Roman" w:hAnsi="Times New Roman"/>
          <w:sz w:val="20"/>
          <w:szCs w:val="20"/>
        </w:rPr>
        <w:t xml:space="preserve"> thus </w:t>
      </w:r>
      <w:r w:rsidR="00D40191" w:rsidRPr="00D50115">
        <w:rPr>
          <w:rFonts w:ascii="Times New Roman" w:hAnsi="Times New Roman"/>
          <w:sz w:val="20"/>
          <w:szCs w:val="20"/>
        </w:rPr>
        <w:t>they are</w:t>
      </w:r>
      <w:r w:rsidRPr="00D50115">
        <w:rPr>
          <w:rFonts w:ascii="Times New Roman" w:hAnsi="Times New Roman"/>
          <w:sz w:val="20"/>
          <w:szCs w:val="20"/>
        </w:rPr>
        <w:t xml:space="preserve"> transmitted in GLONASS navigational</w:t>
      </w:r>
      <w:r w:rsidRPr="00556D20">
        <w:rPr>
          <w:rFonts w:ascii="Times New Roman" w:hAnsi="Times New Roman"/>
          <w:sz w:val="20"/>
        </w:rPr>
        <w:t xml:space="preserve"> (broadcast) message </w:t>
      </w:r>
      <w:r w:rsidR="00D40191" w:rsidRPr="00556D20">
        <w:rPr>
          <w:rFonts w:ascii="Times New Roman" w:hAnsi="Times New Roman"/>
          <w:sz w:val="20"/>
        </w:rPr>
        <w:t xml:space="preserve">in </w:t>
      </w:r>
      <w:r w:rsidRPr="00556D20">
        <w:rPr>
          <w:rFonts w:ascii="Times New Roman" w:hAnsi="Times New Roman"/>
          <w:sz w:val="20"/>
        </w:rPr>
        <w:t>15 min interval</w:t>
      </w:r>
      <w:r w:rsidR="00D40191" w:rsidRPr="00556D20">
        <w:rPr>
          <w:rFonts w:ascii="Times New Roman" w:hAnsi="Times New Roman"/>
          <w:sz w:val="20"/>
        </w:rPr>
        <w:t>s</w:t>
      </w:r>
      <w:r w:rsidR="004A587D" w:rsidRPr="00556D20">
        <w:rPr>
          <w:rFonts w:ascii="Times New Roman" w:hAnsi="Times New Roman"/>
          <w:sz w:val="20"/>
        </w:rPr>
        <w:t>,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4A587D" w:rsidRPr="00556D20">
        <w:rPr>
          <w:rFonts w:ascii="Times New Roman" w:hAnsi="Times New Roman"/>
          <w:sz w:val="20"/>
        </w:rPr>
        <w:t xml:space="preserve">and </w:t>
      </w:r>
      <w:r w:rsidR="00FA59B7" w:rsidRPr="00556D20">
        <w:rPr>
          <w:rFonts w:ascii="Times New Roman" w:hAnsi="Times New Roman"/>
          <w:sz w:val="20"/>
        </w:rPr>
        <w:t xml:space="preserve">they </w:t>
      </w:r>
      <w:r w:rsidR="004A587D" w:rsidRPr="00556D20">
        <w:rPr>
          <w:rFonts w:ascii="Times New Roman" w:hAnsi="Times New Roman"/>
          <w:sz w:val="20"/>
        </w:rPr>
        <w:t>are</w:t>
      </w:r>
      <w:r w:rsidR="00ED6C79" w:rsidRPr="00556D20">
        <w:rPr>
          <w:rFonts w:ascii="Times New Roman" w:hAnsi="Times New Roman"/>
          <w:sz w:val="20"/>
        </w:rPr>
        <w:t xml:space="preserve"> </w:t>
      </w:r>
      <w:r w:rsidR="00743F87" w:rsidRPr="00556D20">
        <w:rPr>
          <w:rFonts w:ascii="Times New Roman" w:hAnsi="Times New Roman"/>
          <w:sz w:val="20"/>
        </w:rPr>
        <w:t>assumed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ED6C79" w:rsidRPr="00556D20">
        <w:rPr>
          <w:rFonts w:ascii="Times New Roman" w:hAnsi="Times New Roman"/>
          <w:sz w:val="20"/>
        </w:rPr>
        <w:t>const</w:t>
      </w:r>
      <w:r w:rsidR="0004135A" w:rsidRPr="00556D20">
        <w:rPr>
          <w:rFonts w:ascii="Times New Roman" w:hAnsi="Times New Roman"/>
          <w:sz w:val="20"/>
        </w:rPr>
        <w:t xml:space="preserve">ant </w:t>
      </w:r>
      <w:r w:rsidR="00987708" w:rsidRPr="00556D20">
        <w:rPr>
          <w:rFonts w:ascii="Times New Roman" w:hAnsi="Times New Roman"/>
          <w:sz w:val="20"/>
        </w:rPr>
        <w:t>within</w:t>
      </w:r>
      <w:r w:rsidR="0004135A" w:rsidRPr="00556D20">
        <w:rPr>
          <w:rFonts w:ascii="Times New Roman" w:hAnsi="Times New Roman"/>
          <w:sz w:val="20"/>
        </w:rPr>
        <w:t xml:space="preserve"> ±</w:t>
      </w:r>
      <w:r w:rsidR="00ED6C79" w:rsidRPr="00556D20">
        <w:rPr>
          <w:rFonts w:ascii="Times New Roman" w:hAnsi="Times New Roman"/>
          <w:sz w:val="20"/>
        </w:rPr>
        <w:t xml:space="preserve">15 min </w:t>
      </w:r>
      <w:r w:rsidR="00BD19F2">
        <w:rPr>
          <w:rFonts w:ascii="Times New Roman" w:hAnsi="Times New Roman"/>
          <w:sz w:val="20"/>
        </w:rPr>
        <w:t>from the</w:t>
      </w:r>
      <w:r w:rsidR="00CA2C5B">
        <w:rPr>
          <w:rFonts w:ascii="Times New Roman" w:hAnsi="Times New Roman"/>
          <w:sz w:val="20"/>
        </w:rPr>
        <w:t xml:space="preserve"> </w:t>
      </w:r>
      <w:r w:rsidR="00ED6C79" w:rsidRPr="00556D20">
        <w:rPr>
          <w:rFonts w:ascii="Times New Roman" w:hAnsi="Times New Roman"/>
          <w:sz w:val="20"/>
        </w:rPr>
        <w:t>initial position.</w:t>
      </w:r>
      <w:bookmarkStart w:id="8" w:name="_Toc360280457"/>
      <w:bookmarkStart w:id="9" w:name="_Toc361037897"/>
    </w:p>
    <w:p w:rsidR="00F644DD" w:rsidRPr="00556D20" w:rsidRDefault="00F644DD" w:rsidP="00D50115">
      <w:pPr>
        <w:spacing w:line="360" w:lineRule="auto"/>
        <w:rPr>
          <w:rFonts w:ascii="Times New Roman" w:hAnsi="Times New Roman"/>
          <w:sz w:val="20"/>
        </w:rPr>
      </w:pPr>
    </w:p>
    <w:p w:rsidR="00BD588A" w:rsidRPr="00556D20" w:rsidRDefault="00D50115" w:rsidP="006749C8">
      <w:pPr>
        <w:keepNext/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lastRenderedPageBreak/>
        <w:t>4</w:t>
      </w:r>
      <w:r w:rsidR="00491E70" w:rsidRPr="00556D20">
        <w:rPr>
          <w:rFonts w:ascii="Times New Roman" w:hAnsi="Times New Roman"/>
          <w:b/>
          <w:sz w:val="20"/>
        </w:rPr>
        <w:t xml:space="preserve"> GLONASS NAVIGATION MESSAGE</w:t>
      </w:r>
      <w:bookmarkEnd w:id="8"/>
      <w:bookmarkEnd w:id="9"/>
    </w:p>
    <w:p w:rsidR="00BD588A" w:rsidRPr="00556D20" w:rsidRDefault="00BD588A" w:rsidP="006749C8">
      <w:pPr>
        <w:keepNext/>
        <w:spacing w:line="360" w:lineRule="auto"/>
        <w:rPr>
          <w:rFonts w:ascii="Times New Roman" w:hAnsi="Times New Roman"/>
          <w:sz w:val="20"/>
        </w:rPr>
      </w:pPr>
    </w:p>
    <w:p w:rsidR="00BD588A" w:rsidRPr="00556D20" w:rsidRDefault="00ED6C79" w:rsidP="006749C8">
      <w:pPr>
        <w:keepNext/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>GLONASS navigation message contains information regarding satellite</w:t>
      </w:r>
      <w:r w:rsidR="007940E5" w:rsidRPr="00556D20">
        <w:rPr>
          <w:rFonts w:ascii="Times New Roman" w:hAnsi="Times New Roman"/>
          <w:sz w:val="20"/>
        </w:rPr>
        <w:t>s’ position</w:t>
      </w:r>
      <w:r w:rsidRPr="00556D20">
        <w:rPr>
          <w:rFonts w:ascii="Times New Roman" w:hAnsi="Times New Roman"/>
          <w:sz w:val="20"/>
        </w:rPr>
        <w:t xml:space="preserve"> parameters for </w:t>
      </w:r>
      <w:r w:rsidR="0004135A" w:rsidRPr="00556D20">
        <w:rPr>
          <w:rFonts w:ascii="Times New Roman" w:hAnsi="Times New Roman"/>
          <w:sz w:val="20"/>
        </w:rPr>
        <w:t xml:space="preserve">a single </w:t>
      </w:r>
      <w:r w:rsidR="00856737" w:rsidRPr="00556D20">
        <w:rPr>
          <w:rFonts w:ascii="Times New Roman" w:hAnsi="Times New Roman"/>
          <w:sz w:val="20"/>
        </w:rPr>
        <w:t xml:space="preserve">observation </w:t>
      </w:r>
      <w:r w:rsidRPr="00556D20">
        <w:rPr>
          <w:rFonts w:ascii="Times New Roman" w:hAnsi="Times New Roman"/>
          <w:sz w:val="20"/>
        </w:rPr>
        <w:t xml:space="preserve">epoch. </w:t>
      </w:r>
      <w:r w:rsidR="00BD19F2" w:rsidRPr="00556D20">
        <w:rPr>
          <w:rFonts w:ascii="Times New Roman" w:hAnsi="Times New Roman"/>
          <w:sz w:val="20"/>
        </w:rPr>
        <w:t>Th</w:t>
      </w:r>
      <w:r w:rsidR="00BD19F2">
        <w:rPr>
          <w:rFonts w:ascii="Times New Roman" w:hAnsi="Times New Roman"/>
          <w:sz w:val="20"/>
        </w:rPr>
        <w:t>o</w:t>
      </w:r>
      <w:r w:rsidR="00BD19F2" w:rsidRPr="00556D20">
        <w:rPr>
          <w:rFonts w:ascii="Times New Roman" w:hAnsi="Times New Roman"/>
          <w:sz w:val="20"/>
        </w:rPr>
        <w:t xml:space="preserve">se </w:t>
      </w:r>
      <w:r w:rsidRPr="00556D20">
        <w:rPr>
          <w:rFonts w:ascii="Times New Roman" w:hAnsi="Times New Roman"/>
          <w:sz w:val="20"/>
        </w:rPr>
        <w:t xml:space="preserve">data are </w:t>
      </w:r>
      <w:r w:rsidR="007940E5" w:rsidRPr="00556D20">
        <w:rPr>
          <w:rFonts w:ascii="Times New Roman" w:hAnsi="Times New Roman"/>
          <w:sz w:val="20"/>
        </w:rPr>
        <w:t>record</w:t>
      </w:r>
      <w:r w:rsidR="00987708" w:rsidRPr="00556D20">
        <w:rPr>
          <w:rFonts w:ascii="Times New Roman" w:hAnsi="Times New Roman"/>
          <w:sz w:val="20"/>
        </w:rPr>
        <w:t>ed</w:t>
      </w:r>
      <w:r w:rsidRPr="00556D20">
        <w:rPr>
          <w:rFonts w:ascii="Times New Roman" w:hAnsi="Times New Roman"/>
          <w:sz w:val="20"/>
        </w:rPr>
        <w:t xml:space="preserve"> </w:t>
      </w:r>
      <w:r w:rsidR="00856737" w:rsidRPr="00556D20">
        <w:rPr>
          <w:rFonts w:ascii="Times New Roman" w:hAnsi="Times New Roman"/>
          <w:sz w:val="20"/>
        </w:rPr>
        <w:t>in</w:t>
      </w:r>
      <w:r w:rsidRPr="00556D20">
        <w:rPr>
          <w:rFonts w:ascii="Times New Roman" w:hAnsi="Times New Roman"/>
          <w:sz w:val="20"/>
        </w:rPr>
        <w:t xml:space="preserve"> RINEX </w:t>
      </w:r>
      <w:r w:rsidR="007940E5" w:rsidRPr="00556D20">
        <w:rPr>
          <w:rFonts w:ascii="Times New Roman" w:hAnsi="Times New Roman"/>
          <w:sz w:val="20"/>
        </w:rPr>
        <w:t>format</w:t>
      </w:r>
      <w:r w:rsidR="0010764A">
        <w:rPr>
          <w:rFonts w:ascii="Times New Roman" w:hAnsi="Times New Roman"/>
          <w:sz w:val="20"/>
        </w:rPr>
        <w:t xml:space="preserve"> *.yyG</w:t>
      </w:r>
      <w:r w:rsidR="007940E5" w:rsidRPr="00556D20">
        <w:rPr>
          <w:rFonts w:ascii="Times New Roman" w:hAnsi="Times New Roman"/>
          <w:sz w:val="20"/>
        </w:rPr>
        <w:t xml:space="preserve"> </w:t>
      </w:r>
      <w:r w:rsidR="00FC78B9" w:rsidRPr="00FC78B9">
        <w:rPr>
          <w:rFonts w:ascii="Times New Roman" w:hAnsi="Times New Roman"/>
          <w:sz w:val="20"/>
        </w:rPr>
        <w:t>(Gurtner and Estey, 2007)</w:t>
      </w:r>
      <w:r w:rsidR="0004135A" w:rsidRPr="00556D20">
        <w:rPr>
          <w:rFonts w:ascii="Times New Roman" w:hAnsi="Times New Roman"/>
          <w:sz w:val="20"/>
        </w:rPr>
        <w:t xml:space="preserve"> </w:t>
      </w:r>
      <w:r w:rsidR="00856737" w:rsidRPr="00556D20">
        <w:rPr>
          <w:rFonts w:ascii="Times New Roman" w:hAnsi="Times New Roman"/>
          <w:sz w:val="20"/>
        </w:rPr>
        <w:t>with</w:t>
      </w:r>
      <w:r w:rsidR="007940E5" w:rsidRPr="00556D20">
        <w:rPr>
          <w:rFonts w:ascii="Times New Roman" w:hAnsi="Times New Roman"/>
          <w:sz w:val="20"/>
        </w:rPr>
        <w:t xml:space="preserve"> 30-minute</w:t>
      </w:r>
      <w:r w:rsidR="0004135A" w:rsidRPr="00556D20">
        <w:rPr>
          <w:rFonts w:ascii="Times New Roman" w:hAnsi="Times New Roman"/>
          <w:sz w:val="20"/>
        </w:rPr>
        <w:t>s</w:t>
      </w:r>
      <w:r w:rsidRPr="00556D20">
        <w:rPr>
          <w:rFonts w:ascii="Times New Roman" w:hAnsi="Times New Roman"/>
          <w:sz w:val="20"/>
        </w:rPr>
        <w:t xml:space="preserve"> interval </w:t>
      </w:r>
      <w:r w:rsidR="0004135A" w:rsidRPr="00556D20">
        <w:rPr>
          <w:rFonts w:ascii="Times New Roman" w:hAnsi="Times New Roman"/>
          <w:sz w:val="20"/>
        </w:rPr>
        <w:t xml:space="preserve">as </w:t>
      </w:r>
      <w:r w:rsidRPr="00556D20">
        <w:rPr>
          <w:rFonts w:ascii="Times New Roman" w:hAnsi="Times New Roman"/>
          <w:sz w:val="20"/>
        </w:rPr>
        <w:t xml:space="preserve">vector components of </w:t>
      </w:r>
      <w:r w:rsidR="00856737" w:rsidRPr="00556D20">
        <w:rPr>
          <w:rFonts w:ascii="Times New Roman" w:hAnsi="Times New Roman"/>
          <w:sz w:val="20"/>
        </w:rPr>
        <w:t>satellite position, velocity and</w:t>
      </w:r>
      <w:r w:rsidRPr="00556D20">
        <w:rPr>
          <w:rFonts w:ascii="Times New Roman" w:hAnsi="Times New Roman"/>
          <w:sz w:val="20"/>
        </w:rPr>
        <w:t xml:space="preserve"> acceleration </w:t>
      </w:r>
      <w:r w:rsidR="0004135A" w:rsidRPr="00556D20">
        <w:rPr>
          <w:rFonts w:ascii="Times New Roman" w:hAnsi="Times New Roman"/>
          <w:sz w:val="20"/>
        </w:rPr>
        <w:t>(Table 2)</w:t>
      </w:r>
      <w:r w:rsidR="00556D20" w:rsidRPr="00556D20">
        <w:rPr>
          <w:rFonts w:ascii="Times New Roman" w:hAnsi="Times New Roman"/>
          <w:sz w:val="20"/>
        </w:rPr>
        <w:t>.</w:t>
      </w:r>
    </w:p>
    <w:p w:rsidR="00556D20" w:rsidRPr="00556D20" w:rsidRDefault="00556D20" w:rsidP="00D50115">
      <w:pPr>
        <w:keepNext/>
        <w:spacing w:line="360" w:lineRule="auto"/>
        <w:rPr>
          <w:rFonts w:ascii="Times New Roman" w:hAnsi="Times New Roman"/>
          <w:sz w:val="20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4548"/>
        <w:gridCol w:w="1949"/>
      </w:tblGrid>
      <w:tr w:rsidR="00BD588A" w:rsidRPr="00556D20" w:rsidTr="00556D20">
        <w:trPr>
          <w:cantSplit/>
          <w:trHeight w:val="461"/>
          <w:jc w:val="center"/>
        </w:trPr>
        <w:tc>
          <w:tcPr>
            <w:tcW w:w="2495" w:type="dxa"/>
            <w:tcBorders>
              <w:bottom w:val="double" w:sz="4" w:space="0" w:color="auto"/>
            </w:tcBorders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556D20">
              <w:rPr>
                <w:rFonts w:ascii="Times New Roman" w:hAnsi="Times New Roman"/>
                <w:i/>
                <w:sz w:val="20"/>
                <w:szCs w:val="20"/>
              </w:rPr>
              <w:t>Observation record</w:t>
            </w:r>
          </w:p>
        </w:tc>
        <w:tc>
          <w:tcPr>
            <w:tcW w:w="4068" w:type="dxa"/>
            <w:tcBorders>
              <w:bottom w:val="double" w:sz="4" w:space="0" w:color="auto"/>
            </w:tcBorders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556D20">
              <w:rPr>
                <w:rFonts w:ascii="Times New Roman" w:hAnsi="Times New Roman"/>
                <w:i/>
                <w:sz w:val="20"/>
                <w:szCs w:val="20"/>
              </w:rPr>
              <w:t>Description</w:t>
            </w:r>
          </w:p>
        </w:tc>
        <w:tc>
          <w:tcPr>
            <w:tcW w:w="1743" w:type="dxa"/>
            <w:tcBorders>
              <w:bottom w:val="double" w:sz="4" w:space="0" w:color="auto"/>
            </w:tcBorders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556D20">
              <w:rPr>
                <w:rFonts w:ascii="Times New Roman" w:hAnsi="Times New Roman"/>
                <w:i/>
                <w:sz w:val="20"/>
                <w:szCs w:val="20"/>
              </w:rPr>
              <w:t>Format</w:t>
            </w:r>
          </w:p>
        </w:tc>
      </w:tr>
      <w:tr w:rsidR="00BD588A" w:rsidRPr="00556D20" w:rsidTr="00556D20">
        <w:trPr>
          <w:cantSplit/>
          <w:jc w:val="center"/>
        </w:trPr>
        <w:tc>
          <w:tcPr>
            <w:tcW w:w="2495" w:type="dxa"/>
            <w:tcBorders>
              <w:top w:val="double" w:sz="4" w:space="0" w:color="auto"/>
            </w:tcBorders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SV / EPOCH / SV CLK</w:t>
            </w:r>
          </w:p>
        </w:tc>
        <w:tc>
          <w:tcPr>
            <w:tcW w:w="4068" w:type="dxa"/>
            <w:tcBorders>
              <w:top w:val="double" w:sz="4" w:space="0" w:color="auto"/>
            </w:tcBorders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- Satellite system (R), satellite number </w:t>
            </w:r>
          </w:p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(slot number in sat. constellation)</w:t>
            </w:r>
          </w:p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- Epoch: Toc - Time of Clock (UTC)</w:t>
            </w:r>
          </w:p>
          <w:p w:rsidR="00BD588A" w:rsidRPr="00556D20" w:rsidRDefault="00633E5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__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 xml:space="preserve">- year (4 digits) </w:t>
            </w:r>
          </w:p>
          <w:p w:rsidR="00BD588A" w:rsidRPr="00556D20" w:rsidRDefault="00633E5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__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- month,</w:t>
            </w:r>
            <w:r w:rsidR="000C339B" w:rsidRPr="00556D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day,</w:t>
            </w:r>
            <w:r w:rsidR="000C339B" w:rsidRPr="00556D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hour,</w:t>
            </w:r>
            <w:r w:rsidR="000C339B" w:rsidRPr="00556D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minute,</w:t>
            </w:r>
            <w:r w:rsidR="000C339B" w:rsidRPr="00556D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second</w:t>
            </w:r>
          </w:p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- SV clock bias (sec) (-TauN) </w:t>
            </w:r>
          </w:p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- SV relative frequency bias (+GammaN)</w:t>
            </w:r>
          </w:p>
          <w:p w:rsidR="00633E5F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- Message frame time</w:t>
            </w:r>
            <w:r w:rsidR="00ED454B" w:rsidRPr="00556D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3E5F" w:rsidRPr="00556D20">
              <w:rPr>
                <w:rFonts w:ascii="Times New Roman" w:hAnsi="Times New Roman"/>
                <w:sz w:val="20"/>
                <w:szCs w:val="20"/>
              </w:rPr>
              <w:t xml:space="preserve">(tk+nd*86400) </w:t>
            </w:r>
          </w:p>
          <w:p w:rsidR="00BD588A" w:rsidRPr="00556D20" w:rsidRDefault="00633E5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_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in seconds of the UTC week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A1, I2.2</w:t>
            </w:r>
          </w:p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1X, I4</w:t>
            </w:r>
          </w:p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5 (1X, I2, 2), 3D19.12</w:t>
            </w:r>
          </w:p>
        </w:tc>
      </w:tr>
      <w:tr w:rsidR="00BD588A" w:rsidRPr="00556D20" w:rsidTr="00556D20">
        <w:trPr>
          <w:cantSplit/>
          <w:jc w:val="center"/>
        </w:trPr>
        <w:tc>
          <w:tcPr>
            <w:tcW w:w="2495" w:type="dxa"/>
            <w:shd w:val="clear" w:color="auto" w:fill="auto"/>
          </w:tcPr>
          <w:p w:rsidR="00BD588A" w:rsidRPr="00556D20" w:rsidRDefault="00987708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BROADCAST ORBIT –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68" w:type="dxa"/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- Satellite position X</w:t>
            </w:r>
            <w:r w:rsidR="001663D5" w:rsidRPr="00556D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3E5F" w:rsidRPr="00556D20">
              <w:rPr>
                <w:rFonts w:ascii="Times New Roman" w:hAnsi="Times New Roman"/>
                <w:sz w:val="20"/>
                <w:szCs w:val="20"/>
              </w:rPr>
              <w:t xml:space="preserve">__ __ __ 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(km)</w:t>
            </w:r>
          </w:p>
          <w:p w:rsidR="00BD588A" w:rsidRPr="00556D20" w:rsidRDefault="0085673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- Satellite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velocity X dot</w:t>
            </w:r>
            <w:r w:rsidR="00633E5F" w:rsidRPr="00556D20">
              <w:rPr>
                <w:rFonts w:ascii="Times New Roman" w:hAnsi="Times New Roman"/>
                <w:sz w:val="20"/>
                <w:szCs w:val="20"/>
              </w:rPr>
              <w:t xml:space="preserve">__ __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(km/sec)</w:t>
            </w:r>
          </w:p>
          <w:p w:rsidR="00BD588A" w:rsidRPr="00556D20" w:rsidRDefault="0085673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- Satellite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X acceleration</w:t>
            </w:r>
            <w:r w:rsidR="00633E5F" w:rsidRPr="00556D20">
              <w:rPr>
                <w:rFonts w:ascii="Times New Roman" w:hAnsi="Times New Roman"/>
                <w:sz w:val="20"/>
                <w:szCs w:val="20"/>
              </w:rPr>
              <w:t xml:space="preserve">__ __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(km/sec2)</w:t>
            </w:r>
          </w:p>
          <w:p w:rsidR="00BD588A" w:rsidRPr="00556D20" w:rsidRDefault="0085673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- Satellite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health (0=OK)</w:t>
            </w:r>
          </w:p>
        </w:tc>
        <w:tc>
          <w:tcPr>
            <w:tcW w:w="1743" w:type="dxa"/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4X, 4D19.12</w:t>
            </w:r>
          </w:p>
        </w:tc>
      </w:tr>
      <w:tr w:rsidR="00BD588A" w:rsidRPr="00556D20" w:rsidTr="00556D20">
        <w:trPr>
          <w:cantSplit/>
          <w:jc w:val="center"/>
        </w:trPr>
        <w:tc>
          <w:tcPr>
            <w:tcW w:w="2495" w:type="dxa"/>
            <w:shd w:val="clear" w:color="auto" w:fill="auto"/>
          </w:tcPr>
          <w:p w:rsidR="00BD588A" w:rsidRPr="00556D20" w:rsidRDefault="00987708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BROADCAST ORBIT – 2</w:t>
            </w:r>
          </w:p>
        </w:tc>
        <w:tc>
          <w:tcPr>
            <w:tcW w:w="4068" w:type="dxa"/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- Satellite position Y</w:t>
            </w:r>
            <w:r w:rsidR="001663D5" w:rsidRPr="00556D20">
              <w:rPr>
                <w:rFonts w:ascii="Times New Roman" w:hAnsi="Times New Roman"/>
                <w:sz w:val="20"/>
                <w:szCs w:val="20"/>
              </w:rPr>
              <w:t>________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(km)</w:t>
            </w:r>
          </w:p>
          <w:p w:rsidR="00BD588A" w:rsidRPr="00556D20" w:rsidRDefault="0085673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- Satellite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velocity Y dot</w:t>
            </w:r>
            <w:r w:rsidR="001663D5" w:rsidRPr="00556D20">
              <w:rPr>
                <w:rFonts w:ascii="Times New Roman" w:hAnsi="Times New Roman"/>
                <w:sz w:val="20"/>
                <w:szCs w:val="20"/>
              </w:rPr>
              <w:t xml:space="preserve">__ __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(km/sec)</w:t>
            </w:r>
          </w:p>
          <w:p w:rsidR="00BD588A" w:rsidRPr="00556D20" w:rsidRDefault="0085673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- Satellite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Y acceleration</w:t>
            </w:r>
            <w:r w:rsidR="001663D5" w:rsidRPr="00556D20">
              <w:rPr>
                <w:rFonts w:ascii="Times New Roman" w:hAnsi="Times New Roman"/>
                <w:sz w:val="20"/>
                <w:szCs w:val="20"/>
              </w:rPr>
              <w:t xml:space="preserve">__ __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(km/sec2)</w:t>
            </w:r>
          </w:p>
          <w:p w:rsidR="00BD588A" w:rsidRPr="00556D20" w:rsidRDefault="0085673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- Satellite </w:t>
            </w:r>
            <w:r w:rsidR="001663D5" w:rsidRPr="00556D20">
              <w:rPr>
                <w:rFonts w:ascii="Times New Roman" w:hAnsi="Times New Roman"/>
                <w:sz w:val="20"/>
                <w:szCs w:val="20"/>
              </w:rPr>
              <w:t>frequency number__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(-7…+12)</w:t>
            </w:r>
          </w:p>
        </w:tc>
        <w:tc>
          <w:tcPr>
            <w:tcW w:w="1743" w:type="dxa"/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4X, 4D19.12</w:t>
            </w:r>
          </w:p>
        </w:tc>
      </w:tr>
      <w:tr w:rsidR="00BD588A" w:rsidRPr="00556D20" w:rsidTr="00556D20">
        <w:trPr>
          <w:cantSplit/>
          <w:jc w:val="center"/>
        </w:trPr>
        <w:tc>
          <w:tcPr>
            <w:tcW w:w="2495" w:type="dxa"/>
            <w:shd w:val="clear" w:color="auto" w:fill="auto"/>
          </w:tcPr>
          <w:p w:rsidR="00BD588A" w:rsidRPr="00556D20" w:rsidRDefault="00987708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BROADCAST ORBIT – 3</w:t>
            </w:r>
          </w:p>
        </w:tc>
        <w:tc>
          <w:tcPr>
            <w:tcW w:w="4068" w:type="dxa"/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- Satellite position Z</w:t>
            </w:r>
            <w:r w:rsidR="001663D5" w:rsidRPr="00556D20">
              <w:rPr>
                <w:rFonts w:ascii="Times New Roman" w:hAnsi="Times New Roman"/>
                <w:sz w:val="20"/>
                <w:szCs w:val="20"/>
              </w:rPr>
              <w:t>________</w:t>
            </w:r>
            <w:r w:rsidR="00FE0D10" w:rsidRPr="00556D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(km)</w:t>
            </w:r>
          </w:p>
          <w:p w:rsidR="00BD588A" w:rsidRPr="00556D20" w:rsidRDefault="0085673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- Satellite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velocity Z dot</w:t>
            </w:r>
            <w:r w:rsidR="00FE0D10" w:rsidRPr="00556D20">
              <w:rPr>
                <w:rFonts w:ascii="Times New Roman" w:hAnsi="Times New Roman"/>
                <w:sz w:val="20"/>
                <w:szCs w:val="20"/>
              </w:rPr>
              <w:t xml:space="preserve">__ __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(km/sec)</w:t>
            </w:r>
          </w:p>
          <w:p w:rsidR="00BD588A" w:rsidRPr="00556D20" w:rsidRDefault="00856737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 xml:space="preserve">- Satellite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Z acceleration</w:t>
            </w:r>
            <w:r w:rsidR="00FE0D10" w:rsidRPr="00556D20">
              <w:rPr>
                <w:rFonts w:ascii="Times New Roman" w:hAnsi="Times New Roman"/>
                <w:sz w:val="20"/>
                <w:szCs w:val="20"/>
              </w:rPr>
              <w:t xml:space="preserve">__ __ </w:t>
            </w:r>
            <w:r w:rsidR="00BD588A" w:rsidRPr="00556D20">
              <w:rPr>
                <w:rFonts w:ascii="Times New Roman" w:hAnsi="Times New Roman"/>
                <w:sz w:val="20"/>
                <w:szCs w:val="20"/>
              </w:rPr>
              <w:t>(km/sec2)</w:t>
            </w:r>
          </w:p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- Age of oper. information</w:t>
            </w:r>
            <w:r w:rsidR="00FE0D10" w:rsidRPr="00556D20">
              <w:rPr>
                <w:rFonts w:ascii="Times New Roman" w:hAnsi="Times New Roman"/>
                <w:sz w:val="20"/>
                <w:szCs w:val="20"/>
              </w:rPr>
              <w:t>__ _</w:t>
            </w:r>
            <w:r w:rsidRPr="00556D20">
              <w:rPr>
                <w:rFonts w:ascii="Times New Roman" w:hAnsi="Times New Roman"/>
                <w:sz w:val="20"/>
                <w:szCs w:val="20"/>
              </w:rPr>
              <w:t>(days)</w:t>
            </w:r>
          </w:p>
        </w:tc>
        <w:tc>
          <w:tcPr>
            <w:tcW w:w="1743" w:type="dxa"/>
            <w:shd w:val="clear" w:color="auto" w:fill="auto"/>
          </w:tcPr>
          <w:p w:rsidR="00BD588A" w:rsidRPr="00556D20" w:rsidRDefault="00BD588A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56D20">
              <w:rPr>
                <w:rFonts w:ascii="Times New Roman" w:hAnsi="Times New Roman"/>
                <w:sz w:val="20"/>
                <w:szCs w:val="20"/>
              </w:rPr>
              <w:t>4X, 4D19.12</w:t>
            </w:r>
          </w:p>
        </w:tc>
      </w:tr>
    </w:tbl>
    <w:p w:rsidR="0004135A" w:rsidRPr="00556D20" w:rsidRDefault="0004135A" w:rsidP="00D50115">
      <w:pPr>
        <w:spacing w:line="360" w:lineRule="auto"/>
        <w:rPr>
          <w:rFonts w:ascii="Times New Roman" w:hAnsi="Times New Roman"/>
          <w:sz w:val="20"/>
          <w:highlight w:val="yellow"/>
        </w:rPr>
      </w:pPr>
    </w:p>
    <w:p w:rsidR="00556D20" w:rsidRPr="00556D20" w:rsidRDefault="00556D20" w:rsidP="00D501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b/>
          <w:sz w:val="20"/>
        </w:rPr>
        <w:t xml:space="preserve">Table </w:t>
      </w:r>
      <w:r w:rsidR="001A0D82" w:rsidRPr="00556D20">
        <w:rPr>
          <w:rFonts w:ascii="Times New Roman" w:hAnsi="Times New Roman"/>
          <w:b/>
          <w:sz w:val="20"/>
        </w:rPr>
        <w:fldChar w:fldCharType="begin"/>
      </w:r>
      <w:r w:rsidRPr="00556D20">
        <w:rPr>
          <w:rFonts w:ascii="Times New Roman" w:hAnsi="Times New Roman"/>
          <w:b/>
          <w:sz w:val="20"/>
        </w:rPr>
        <w:instrText xml:space="preserve"> SEQ Table \* ARABIC </w:instrText>
      </w:r>
      <w:r w:rsidR="001A0D82" w:rsidRPr="00556D20">
        <w:rPr>
          <w:rFonts w:ascii="Times New Roman" w:hAnsi="Times New Roman"/>
          <w:b/>
          <w:sz w:val="20"/>
        </w:rPr>
        <w:fldChar w:fldCharType="separate"/>
      </w:r>
      <w:r w:rsidR="00BC3278">
        <w:rPr>
          <w:rFonts w:ascii="Times New Roman" w:hAnsi="Times New Roman"/>
          <w:b/>
          <w:noProof/>
          <w:sz w:val="20"/>
        </w:rPr>
        <w:t>2</w:t>
      </w:r>
      <w:r w:rsidR="001A0D82" w:rsidRPr="00556D20">
        <w:rPr>
          <w:rFonts w:ascii="Times New Roman" w:hAnsi="Times New Roman"/>
          <w:b/>
          <w:sz w:val="20"/>
        </w:rPr>
        <w:fldChar w:fldCharType="end"/>
      </w:r>
      <w:r w:rsidRPr="00556D20">
        <w:rPr>
          <w:rFonts w:ascii="Times New Roman" w:hAnsi="Times New Roman"/>
          <w:b/>
          <w:sz w:val="20"/>
        </w:rPr>
        <w:t xml:space="preserve">: </w:t>
      </w:r>
      <w:r w:rsidRPr="00556D20">
        <w:rPr>
          <w:rFonts w:ascii="Times New Roman" w:hAnsi="Times New Roman"/>
          <w:sz w:val="20"/>
        </w:rPr>
        <w:t xml:space="preserve">GLONASS data record description </w:t>
      </w:r>
      <w:r w:rsidR="00FC78B9" w:rsidRPr="00FC78B9">
        <w:rPr>
          <w:rFonts w:ascii="Times New Roman" w:hAnsi="Times New Roman"/>
          <w:sz w:val="20"/>
        </w:rPr>
        <w:t>(Gurtner and Estey, 2007).</w:t>
      </w:r>
    </w:p>
    <w:p w:rsidR="00556D20" w:rsidRPr="00556D20" w:rsidRDefault="00556D20" w:rsidP="00D50115">
      <w:pPr>
        <w:spacing w:line="360" w:lineRule="auto"/>
        <w:rPr>
          <w:rFonts w:ascii="Times New Roman" w:hAnsi="Times New Roman"/>
          <w:sz w:val="20"/>
        </w:rPr>
      </w:pPr>
    </w:p>
    <w:p w:rsidR="00BD588A" w:rsidRPr="00556D20" w:rsidRDefault="0004135A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Figure </w:t>
      </w:r>
      <w:r w:rsidR="00987708" w:rsidRPr="00556D20">
        <w:rPr>
          <w:rFonts w:ascii="Times New Roman" w:hAnsi="Times New Roman"/>
          <w:sz w:val="20"/>
        </w:rPr>
        <w:t>1</w:t>
      </w:r>
      <w:r w:rsidRPr="00556D20">
        <w:rPr>
          <w:rFonts w:ascii="Times New Roman" w:hAnsi="Times New Roman"/>
          <w:sz w:val="20"/>
        </w:rPr>
        <w:t xml:space="preserve"> contains a single record of GLONASS navigational message in RINEX format. It relates to </w:t>
      </w:r>
      <w:r w:rsidR="00BD19F2">
        <w:rPr>
          <w:rFonts w:ascii="Times New Roman" w:hAnsi="Times New Roman"/>
          <w:sz w:val="20"/>
        </w:rPr>
        <w:t xml:space="preserve">the </w:t>
      </w:r>
      <w:r w:rsidRPr="00556D20">
        <w:rPr>
          <w:rFonts w:ascii="Times New Roman" w:hAnsi="Times New Roman"/>
          <w:sz w:val="20"/>
        </w:rPr>
        <w:t xml:space="preserve">satellite </w:t>
      </w:r>
      <w:r w:rsidR="00882AE5" w:rsidRPr="00556D20">
        <w:rPr>
          <w:rFonts w:ascii="Times New Roman" w:hAnsi="Times New Roman"/>
          <w:sz w:val="20"/>
        </w:rPr>
        <w:t>P</w:t>
      </w:r>
      <w:r w:rsidR="00882AE5">
        <w:rPr>
          <w:rFonts w:ascii="Times New Roman" w:hAnsi="Times New Roman"/>
          <w:sz w:val="20"/>
        </w:rPr>
        <w:t>RN</w:t>
      </w:r>
      <w:r w:rsidR="00882AE5" w:rsidRPr="00556D20">
        <w:rPr>
          <w:rFonts w:ascii="Times New Roman" w:hAnsi="Times New Roman"/>
          <w:sz w:val="20"/>
        </w:rPr>
        <w:t xml:space="preserve"> </w:t>
      </w:r>
      <w:r w:rsidR="00BD588A" w:rsidRPr="00556D20">
        <w:rPr>
          <w:rFonts w:ascii="Times New Roman" w:hAnsi="Times New Roman"/>
          <w:sz w:val="20"/>
        </w:rPr>
        <w:t xml:space="preserve">1 </w:t>
      </w:r>
      <w:r w:rsidRPr="00556D20">
        <w:rPr>
          <w:rFonts w:ascii="Times New Roman" w:hAnsi="Times New Roman"/>
          <w:sz w:val="20"/>
        </w:rPr>
        <w:t>from 9</w:t>
      </w:r>
      <w:r w:rsidRPr="00556D20">
        <w:rPr>
          <w:rFonts w:ascii="Times New Roman" w:hAnsi="Times New Roman"/>
          <w:sz w:val="20"/>
          <w:vertAlign w:val="superscript"/>
        </w:rPr>
        <w:t>th</w:t>
      </w:r>
      <w:r w:rsidRPr="00556D20">
        <w:rPr>
          <w:rFonts w:ascii="Times New Roman" w:hAnsi="Times New Roman"/>
          <w:sz w:val="20"/>
        </w:rPr>
        <w:t xml:space="preserve"> June </w:t>
      </w:r>
      <w:r w:rsidR="00987708" w:rsidRPr="00556D20">
        <w:rPr>
          <w:rFonts w:ascii="Times New Roman" w:hAnsi="Times New Roman"/>
          <w:sz w:val="20"/>
        </w:rPr>
        <w:t>2013</w:t>
      </w:r>
      <w:r w:rsidR="00E20201">
        <w:rPr>
          <w:rFonts w:ascii="Times New Roman" w:hAnsi="Times New Roman"/>
          <w:sz w:val="20"/>
        </w:rPr>
        <w:t xml:space="preserve"> at</w:t>
      </w:r>
      <w:r w:rsidR="00BD588A" w:rsidRPr="00556D20">
        <w:rPr>
          <w:rFonts w:ascii="Times New Roman" w:hAnsi="Times New Roman"/>
          <w:sz w:val="20"/>
        </w:rPr>
        <w:t xml:space="preserve"> 0:00 GLONASS time. </w:t>
      </w:r>
    </w:p>
    <w:p w:rsidR="00BD588A" w:rsidRPr="00556D20" w:rsidRDefault="00BD588A" w:rsidP="00D50115">
      <w:pPr>
        <w:spacing w:line="360" w:lineRule="auto"/>
        <w:rPr>
          <w:rFonts w:ascii="Times New Roman" w:hAnsi="Times New Roman"/>
          <w:sz w:val="20"/>
        </w:rPr>
      </w:pPr>
    </w:p>
    <w:tbl>
      <w:tblPr>
        <w:tblW w:w="5216" w:type="pct"/>
        <w:jc w:val="center"/>
        <w:shd w:val="clear" w:color="auto" w:fill="FAFAF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1985"/>
        <w:gridCol w:w="2693"/>
        <w:gridCol w:w="2320"/>
      </w:tblGrid>
      <w:tr w:rsidR="006D38FD" w:rsidRPr="006D38FD" w:rsidTr="006D38FD">
        <w:trPr>
          <w:cantSplit/>
          <w:jc w:val="center"/>
        </w:trPr>
        <w:tc>
          <w:tcPr>
            <w:tcW w:w="2464" w:type="dxa"/>
            <w:shd w:val="clear" w:color="auto" w:fill="FAFAFA"/>
          </w:tcPr>
          <w:p w:rsidR="006D38FD" w:rsidRPr="006D38FD" w:rsidRDefault="006D38FD" w:rsidP="00D50115">
            <w:pPr>
              <w:keepNext/>
              <w:spacing w:line="360" w:lineRule="auto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lastRenderedPageBreak/>
              <w:t xml:space="preserve">PRN y m d h m s </w:t>
            </w:r>
          </w:p>
        </w:tc>
        <w:tc>
          <w:tcPr>
            <w:tcW w:w="1985" w:type="dxa"/>
            <w:shd w:val="clear" w:color="auto" w:fill="FAFAFA"/>
          </w:tcPr>
          <w:p w:rsidR="006D38FD" w:rsidRPr="006D38FD" w:rsidRDefault="006D38FD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SV clock bias (sec)</w:t>
            </w:r>
          </w:p>
        </w:tc>
        <w:tc>
          <w:tcPr>
            <w:tcW w:w="2693" w:type="dxa"/>
            <w:shd w:val="clear" w:color="auto" w:fill="FAFAFA"/>
          </w:tcPr>
          <w:p w:rsidR="006D38FD" w:rsidRPr="006D38FD" w:rsidRDefault="006D38FD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SV relative frequency bias</w:t>
            </w:r>
          </w:p>
        </w:tc>
        <w:tc>
          <w:tcPr>
            <w:tcW w:w="2320" w:type="dxa"/>
            <w:shd w:val="clear" w:color="auto" w:fill="FAFAFA"/>
          </w:tcPr>
          <w:p w:rsidR="006D38FD" w:rsidRPr="006D38FD" w:rsidRDefault="006D38FD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Message frame time</w:t>
            </w:r>
          </w:p>
        </w:tc>
      </w:tr>
      <w:tr w:rsidR="006D38FD" w:rsidRPr="006D38FD" w:rsidTr="006D38FD">
        <w:trPr>
          <w:cantSplit/>
          <w:jc w:val="center"/>
        </w:trPr>
        <w:tc>
          <w:tcPr>
            <w:tcW w:w="2464" w:type="dxa"/>
            <w:shd w:val="clear" w:color="auto" w:fill="FAFAFA"/>
          </w:tcPr>
          <w:p w:rsidR="006D38FD" w:rsidRPr="006D38FD" w:rsidRDefault="006D38FD" w:rsidP="00D50115">
            <w:pPr>
              <w:keepNext/>
              <w:spacing w:line="360" w:lineRule="auto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1 13 6 9 0 0 0.0</w:t>
            </w:r>
          </w:p>
        </w:tc>
        <w:tc>
          <w:tcPr>
            <w:tcW w:w="1985" w:type="dxa"/>
            <w:shd w:val="clear" w:color="auto" w:fill="FAFAFA"/>
          </w:tcPr>
          <w:p w:rsidR="006D38FD" w:rsidRPr="006D38FD" w:rsidRDefault="006D38FD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-0.172111205757E-03</w:t>
            </w:r>
          </w:p>
        </w:tc>
        <w:tc>
          <w:tcPr>
            <w:tcW w:w="2693" w:type="dxa"/>
            <w:shd w:val="clear" w:color="auto" w:fill="FAFAFA"/>
          </w:tcPr>
          <w:p w:rsidR="006D38FD" w:rsidRPr="006D38FD" w:rsidRDefault="006D38FD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0.000000000000E+00</w:t>
            </w:r>
          </w:p>
        </w:tc>
        <w:tc>
          <w:tcPr>
            <w:tcW w:w="2320" w:type="dxa"/>
            <w:shd w:val="clear" w:color="auto" w:fill="FAFAFA"/>
          </w:tcPr>
          <w:p w:rsidR="006D38FD" w:rsidRPr="006D38FD" w:rsidRDefault="006D38FD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0.846000000000E+05</w:t>
            </w:r>
          </w:p>
        </w:tc>
      </w:tr>
      <w:tr w:rsidR="006D38FD" w:rsidRPr="006D38FD" w:rsidTr="006D38FD">
        <w:trPr>
          <w:cantSplit/>
          <w:jc w:val="center"/>
        </w:trPr>
        <w:tc>
          <w:tcPr>
            <w:tcW w:w="2464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Satellite position X (km)</w:t>
            </w:r>
          </w:p>
        </w:tc>
        <w:tc>
          <w:tcPr>
            <w:tcW w:w="1985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 xml:space="preserve">X </w:t>
            </w:r>
            <w:r w:rsidR="00F40D94" w:rsidRPr="006D38FD">
              <w:rPr>
                <w:rFonts w:ascii="Courier New" w:hAnsi="Courier New" w:cs="Courier New"/>
                <w:sz w:val="16"/>
                <w:szCs w:val="17"/>
              </w:rPr>
              <w:t xml:space="preserve">velocity </w:t>
            </w:r>
            <w:r w:rsidRPr="006D38FD">
              <w:rPr>
                <w:rFonts w:ascii="Courier New" w:hAnsi="Courier New" w:cs="Courier New"/>
                <w:sz w:val="16"/>
                <w:szCs w:val="17"/>
              </w:rPr>
              <w:t>(km/sec)</w:t>
            </w:r>
          </w:p>
        </w:tc>
        <w:tc>
          <w:tcPr>
            <w:tcW w:w="2693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X acceleration (km/sec2)</w:t>
            </w:r>
          </w:p>
        </w:tc>
        <w:tc>
          <w:tcPr>
            <w:tcW w:w="2320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Health</w:t>
            </w:r>
          </w:p>
        </w:tc>
      </w:tr>
      <w:tr w:rsidR="006D38FD" w:rsidRPr="006D38FD" w:rsidTr="006D38FD">
        <w:trPr>
          <w:cantSplit/>
          <w:jc w:val="center"/>
        </w:trPr>
        <w:tc>
          <w:tcPr>
            <w:tcW w:w="2464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0.144409179688E+05</w:t>
            </w:r>
          </w:p>
        </w:tc>
        <w:tc>
          <w:tcPr>
            <w:tcW w:w="1985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-0.264622497559E+01</w:t>
            </w:r>
          </w:p>
        </w:tc>
        <w:tc>
          <w:tcPr>
            <w:tcW w:w="2693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0.000000000000E+00</w:t>
            </w:r>
          </w:p>
        </w:tc>
        <w:tc>
          <w:tcPr>
            <w:tcW w:w="2320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0.000000000000E+00</w:t>
            </w:r>
          </w:p>
        </w:tc>
      </w:tr>
      <w:tr w:rsidR="006D38FD" w:rsidRPr="006D38FD" w:rsidTr="006D38FD">
        <w:trPr>
          <w:cantSplit/>
          <w:jc w:val="center"/>
        </w:trPr>
        <w:tc>
          <w:tcPr>
            <w:tcW w:w="2464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Satellite position Y (km)</w:t>
            </w:r>
          </w:p>
        </w:tc>
        <w:tc>
          <w:tcPr>
            <w:tcW w:w="1985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 xml:space="preserve">Y </w:t>
            </w:r>
            <w:r w:rsidR="00F40D94" w:rsidRPr="006D38FD">
              <w:rPr>
                <w:rFonts w:ascii="Courier New" w:hAnsi="Courier New" w:cs="Courier New"/>
                <w:sz w:val="16"/>
                <w:szCs w:val="17"/>
              </w:rPr>
              <w:t xml:space="preserve">velocity </w:t>
            </w:r>
            <w:r w:rsidRPr="006D38FD">
              <w:rPr>
                <w:rFonts w:ascii="Courier New" w:hAnsi="Courier New" w:cs="Courier New"/>
                <w:sz w:val="16"/>
                <w:szCs w:val="17"/>
              </w:rPr>
              <w:t>(km/sec)</w:t>
            </w:r>
          </w:p>
        </w:tc>
        <w:tc>
          <w:tcPr>
            <w:tcW w:w="2693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Y acceleration (km/sec2)</w:t>
            </w:r>
          </w:p>
        </w:tc>
        <w:tc>
          <w:tcPr>
            <w:tcW w:w="2320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Frequency number</w:t>
            </w:r>
          </w:p>
        </w:tc>
      </w:tr>
      <w:tr w:rsidR="006D38FD" w:rsidRPr="006D38FD" w:rsidTr="006D38FD">
        <w:trPr>
          <w:cantSplit/>
          <w:jc w:val="center"/>
        </w:trPr>
        <w:tc>
          <w:tcPr>
            <w:tcW w:w="2464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0.522635791016E+04</w:t>
            </w:r>
          </w:p>
        </w:tc>
        <w:tc>
          <w:tcPr>
            <w:tcW w:w="1985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0.877996444702E+00</w:t>
            </w:r>
          </w:p>
        </w:tc>
        <w:tc>
          <w:tcPr>
            <w:tcW w:w="2693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0.000000000000E+00</w:t>
            </w:r>
          </w:p>
        </w:tc>
        <w:tc>
          <w:tcPr>
            <w:tcW w:w="2320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0.100000000000E+01</w:t>
            </w:r>
          </w:p>
        </w:tc>
      </w:tr>
      <w:tr w:rsidR="006D38FD" w:rsidRPr="006D38FD" w:rsidTr="006D38FD">
        <w:trPr>
          <w:cantSplit/>
          <w:jc w:val="center"/>
        </w:trPr>
        <w:tc>
          <w:tcPr>
            <w:tcW w:w="2464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Satellite position Z (km)</w:t>
            </w:r>
          </w:p>
        </w:tc>
        <w:tc>
          <w:tcPr>
            <w:tcW w:w="1985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  <w:lang w:val="pl-PL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  <w:lang w:val="pl-PL"/>
              </w:rPr>
              <w:t xml:space="preserve">Z </w:t>
            </w:r>
            <w:r w:rsidR="00F40D94" w:rsidRPr="006D38FD">
              <w:rPr>
                <w:rFonts w:ascii="Courier New" w:hAnsi="Courier New" w:cs="Courier New"/>
                <w:sz w:val="16"/>
                <w:szCs w:val="17"/>
              </w:rPr>
              <w:t xml:space="preserve">velocity </w:t>
            </w:r>
            <w:r w:rsidRPr="006D38FD">
              <w:rPr>
                <w:rFonts w:ascii="Courier New" w:hAnsi="Courier New" w:cs="Courier New"/>
                <w:sz w:val="16"/>
                <w:szCs w:val="17"/>
                <w:lang w:val="pl-PL"/>
              </w:rPr>
              <w:t>(km/sec)</w:t>
            </w:r>
          </w:p>
        </w:tc>
        <w:tc>
          <w:tcPr>
            <w:tcW w:w="2693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Z acceleration (km/sec2)</w:t>
            </w:r>
          </w:p>
        </w:tc>
        <w:tc>
          <w:tcPr>
            <w:tcW w:w="2320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Age of oper. information</w:t>
            </w:r>
          </w:p>
        </w:tc>
      </w:tr>
      <w:tr w:rsidR="006D38FD" w:rsidRPr="006D38FD" w:rsidTr="006D38FD">
        <w:trPr>
          <w:cantSplit/>
          <w:jc w:val="center"/>
        </w:trPr>
        <w:tc>
          <w:tcPr>
            <w:tcW w:w="2464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0.203675307617E+05</w:t>
            </w:r>
          </w:p>
        </w:tc>
        <w:tc>
          <w:tcPr>
            <w:tcW w:w="1985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0.165256118774E+01</w:t>
            </w:r>
          </w:p>
        </w:tc>
        <w:tc>
          <w:tcPr>
            <w:tcW w:w="2693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-0.279396772385E-08</w:t>
            </w:r>
          </w:p>
        </w:tc>
        <w:tc>
          <w:tcPr>
            <w:tcW w:w="2320" w:type="dxa"/>
            <w:shd w:val="clear" w:color="auto" w:fill="FAFAFA"/>
          </w:tcPr>
          <w:p w:rsidR="00BD588A" w:rsidRPr="006D38FD" w:rsidRDefault="00BD588A" w:rsidP="00D50115">
            <w:pPr>
              <w:keepNext/>
              <w:spacing w:line="360" w:lineRule="auto"/>
              <w:jc w:val="left"/>
              <w:rPr>
                <w:rFonts w:ascii="Courier New" w:hAnsi="Courier New" w:cs="Courier New"/>
                <w:b/>
                <w:sz w:val="16"/>
                <w:szCs w:val="17"/>
              </w:rPr>
            </w:pPr>
            <w:r w:rsidRPr="006D38FD">
              <w:rPr>
                <w:rFonts w:ascii="Courier New" w:hAnsi="Courier New" w:cs="Courier New"/>
                <w:sz w:val="16"/>
                <w:szCs w:val="17"/>
              </w:rPr>
              <w:t>0.000000000000E+00</w:t>
            </w:r>
          </w:p>
        </w:tc>
      </w:tr>
    </w:tbl>
    <w:p w:rsidR="00556D20" w:rsidRPr="00556D20" w:rsidRDefault="00556D20" w:rsidP="00D50115">
      <w:pPr>
        <w:keepNext/>
        <w:spacing w:line="360" w:lineRule="auto"/>
        <w:jc w:val="left"/>
        <w:rPr>
          <w:rFonts w:ascii="Times New Roman" w:hAnsi="Times New Roman"/>
          <w:b/>
          <w:sz w:val="18"/>
        </w:rPr>
      </w:pPr>
      <w:bookmarkStart w:id="10" w:name="_Toc360280489"/>
    </w:p>
    <w:p w:rsidR="00BD588A" w:rsidRPr="00556D20" w:rsidRDefault="00BD588A" w:rsidP="00D5011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Times New Roman" w:hAnsi="Times New Roman"/>
          <w:sz w:val="18"/>
        </w:rPr>
      </w:pPr>
      <w:r w:rsidRPr="00556D20">
        <w:rPr>
          <w:rFonts w:ascii="Times New Roman" w:hAnsi="Times New Roman"/>
          <w:b/>
          <w:sz w:val="18"/>
        </w:rPr>
        <w:t xml:space="preserve">Figure </w:t>
      </w:r>
      <w:r w:rsidR="001A0D82" w:rsidRPr="00556D20">
        <w:rPr>
          <w:rFonts w:ascii="Times New Roman" w:hAnsi="Times New Roman"/>
          <w:b/>
          <w:sz w:val="18"/>
        </w:rPr>
        <w:fldChar w:fldCharType="begin"/>
      </w:r>
      <w:r w:rsidRPr="00556D20">
        <w:rPr>
          <w:rFonts w:ascii="Times New Roman" w:hAnsi="Times New Roman"/>
          <w:b/>
          <w:sz w:val="18"/>
        </w:rPr>
        <w:instrText xml:space="preserve"> SEQ Figure \* ARABIC </w:instrText>
      </w:r>
      <w:r w:rsidR="001A0D82" w:rsidRPr="00556D20">
        <w:rPr>
          <w:rFonts w:ascii="Times New Roman" w:hAnsi="Times New Roman"/>
          <w:b/>
          <w:sz w:val="18"/>
        </w:rPr>
        <w:fldChar w:fldCharType="separate"/>
      </w:r>
      <w:r w:rsidR="00BC3278">
        <w:rPr>
          <w:rFonts w:ascii="Times New Roman" w:hAnsi="Times New Roman"/>
          <w:b/>
          <w:noProof/>
          <w:sz w:val="18"/>
        </w:rPr>
        <w:t>1</w:t>
      </w:r>
      <w:r w:rsidR="001A0D82" w:rsidRPr="00556D20">
        <w:rPr>
          <w:rFonts w:ascii="Times New Roman" w:hAnsi="Times New Roman"/>
          <w:b/>
          <w:sz w:val="18"/>
        </w:rPr>
        <w:fldChar w:fldCharType="end"/>
      </w:r>
      <w:r w:rsidR="00556D20" w:rsidRPr="00556D20">
        <w:rPr>
          <w:rFonts w:ascii="Times New Roman" w:hAnsi="Times New Roman"/>
          <w:b/>
          <w:sz w:val="18"/>
        </w:rPr>
        <w:t>:</w:t>
      </w:r>
      <w:r w:rsidRPr="00556D20">
        <w:rPr>
          <w:rFonts w:ascii="Times New Roman" w:hAnsi="Times New Roman"/>
          <w:b/>
          <w:sz w:val="18"/>
        </w:rPr>
        <w:t xml:space="preserve"> </w:t>
      </w:r>
      <w:bookmarkEnd w:id="10"/>
      <w:r w:rsidRPr="00556D20">
        <w:rPr>
          <w:rFonts w:ascii="Times New Roman" w:hAnsi="Times New Roman"/>
          <w:sz w:val="18"/>
        </w:rPr>
        <w:t>Example of GLONASS navigation message</w:t>
      </w:r>
    </w:p>
    <w:p w:rsidR="00C25B3D" w:rsidRPr="00556D20" w:rsidRDefault="00C25B3D" w:rsidP="00D50115">
      <w:pPr>
        <w:spacing w:line="360" w:lineRule="auto"/>
        <w:jc w:val="center"/>
        <w:rPr>
          <w:rFonts w:ascii="Times New Roman" w:hAnsi="Times New Roman"/>
          <w:sz w:val="20"/>
        </w:rPr>
      </w:pPr>
    </w:p>
    <w:p w:rsidR="00C25B3D" w:rsidRPr="00556D20" w:rsidRDefault="00C25B3D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>Contrary to GPS, GLONASS message contains information about satellites</w:t>
      </w:r>
      <w:r w:rsidR="00BD19F2">
        <w:rPr>
          <w:rFonts w:ascii="Times New Roman" w:hAnsi="Times New Roman"/>
          <w:sz w:val="20"/>
        </w:rPr>
        <w:t>’</w:t>
      </w:r>
      <w:r w:rsidRPr="00556D20">
        <w:rPr>
          <w:rFonts w:ascii="Times New Roman" w:hAnsi="Times New Roman"/>
          <w:sz w:val="20"/>
        </w:rPr>
        <w:t xml:space="preserve"> positions </w:t>
      </w:r>
      <w:r w:rsidR="00A14FF5" w:rsidRPr="00556D20">
        <w:rPr>
          <w:rFonts w:ascii="Times New Roman" w:hAnsi="Times New Roman"/>
          <w:sz w:val="20"/>
        </w:rPr>
        <w:t>in</w:t>
      </w:r>
      <w:r w:rsidRPr="00556D20">
        <w:rPr>
          <w:rFonts w:ascii="Times New Roman" w:hAnsi="Times New Roman"/>
          <w:sz w:val="20"/>
        </w:rPr>
        <w:t xml:space="preserve"> ECEF coordinate</w:t>
      </w:r>
      <w:r w:rsidR="0038463C" w:rsidRPr="00556D20">
        <w:rPr>
          <w:rFonts w:ascii="Times New Roman" w:hAnsi="Times New Roman"/>
          <w:sz w:val="20"/>
        </w:rPr>
        <w:t xml:space="preserve"> system </w:t>
      </w:r>
      <w:r w:rsidR="00FC78B9" w:rsidRPr="00FC78B9">
        <w:rPr>
          <w:rFonts w:ascii="Times New Roman" w:hAnsi="Times New Roman"/>
          <w:sz w:val="20"/>
        </w:rPr>
        <w:t>(Gaglione et al., 2011)</w:t>
      </w:r>
      <w:r w:rsidR="0038463C" w:rsidRPr="00556D20">
        <w:rPr>
          <w:rFonts w:ascii="Times New Roman" w:hAnsi="Times New Roman"/>
          <w:sz w:val="20"/>
        </w:rPr>
        <w:t xml:space="preserve">. </w:t>
      </w:r>
      <w:r w:rsidR="00BD19F2" w:rsidRPr="00556D20">
        <w:rPr>
          <w:rFonts w:ascii="Times New Roman" w:hAnsi="Times New Roman"/>
          <w:sz w:val="20"/>
        </w:rPr>
        <w:t>Th</w:t>
      </w:r>
      <w:r w:rsidR="00BD19F2">
        <w:rPr>
          <w:rFonts w:ascii="Times New Roman" w:hAnsi="Times New Roman"/>
          <w:sz w:val="20"/>
        </w:rPr>
        <w:t>o</w:t>
      </w:r>
      <w:r w:rsidR="00BD19F2" w:rsidRPr="00556D20">
        <w:rPr>
          <w:rFonts w:ascii="Times New Roman" w:hAnsi="Times New Roman"/>
          <w:sz w:val="20"/>
        </w:rPr>
        <w:t xml:space="preserve">se </w:t>
      </w:r>
      <w:r w:rsidRPr="00556D20">
        <w:rPr>
          <w:rFonts w:ascii="Times New Roman" w:hAnsi="Times New Roman"/>
          <w:sz w:val="20"/>
        </w:rPr>
        <w:t>data for a single satellite are stored in four 80-byte lines</w:t>
      </w:r>
      <w:r w:rsidR="00A14FF5" w:rsidRPr="00556D20">
        <w:rPr>
          <w:rFonts w:ascii="Times New Roman" w:hAnsi="Times New Roman"/>
          <w:sz w:val="20"/>
        </w:rPr>
        <w:t xml:space="preserve"> (</w:t>
      </w:r>
      <w:r w:rsidR="00987708" w:rsidRPr="00556D20">
        <w:rPr>
          <w:rFonts w:ascii="Times New Roman" w:hAnsi="Times New Roman"/>
          <w:sz w:val="20"/>
        </w:rPr>
        <w:t>F</w:t>
      </w:r>
      <w:r w:rsidR="00A14FF5" w:rsidRPr="00556D20">
        <w:rPr>
          <w:rFonts w:ascii="Times New Roman" w:hAnsi="Times New Roman"/>
          <w:sz w:val="20"/>
        </w:rPr>
        <w:t>igure 1)</w:t>
      </w:r>
      <w:r w:rsidRPr="00556D20">
        <w:rPr>
          <w:rFonts w:ascii="Times New Roman" w:hAnsi="Times New Roman"/>
          <w:sz w:val="20"/>
        </w:rPr>
        <w:t xml:space="preserve">. GLONASS ephemeris message contains information about satellites’ position in </w:t>
      </w:r>
      <w:r w:rsidR="00FC78B9" w:rsidRPr="00FC78B9">
        <w:rPr>
          <w:rFonts w:ascii="Times New Roman" w:hAnsi="Times New Roman"/>
          <w:sz w:val="20"/>
        </w:rPr>
        <w:t xml:space="preserve">current PZ-90 realization (Boucher </w:t>
      </w:r>
      <w:r w:rsidR="00FC78B9">
        <w:rPr>
          <w:rFonts w:ascii="Times New Roman" w:hAnsi="Times New Roman"/>
          <w:sz w:val="20"/>
        </w:rPr>
        <w:t>and</w:t>
      </w:r>
      <w:r w:rsidR="00FC78B9" w:rsidRPr="00FC78B9">
        <w:rPr>
          <w:rFonts w:ascii="Times New Roman" w:hAnsi="Times New Roman"/>
          <w:sz w:val="20"/>
        </w:rPr>
        <w:t xml:space="preserve"> Altamimi, 2001). PZ-90.02 realization was obligatory since 2007 (Montenbruck</w:t>
      </w:r>
      <w:r w:rsidR="00FC78B9">
        <w:rPr>
          <w:rFonts w:ascii="Times New Roman" w:hAnsi="Times New Roman"/>
          <w:sz w:val="20"/>
        </w:rPr>
        <w:t xml:space="preserve"> et al., </w:t>
      </w:r>
      <w:r w:rsidR="00FC78B9" w:rsidRPr="00FC78B9">
        <w:rPr>
          <w:rFonts w:ascii="Times New Roman" w:hAnsi="Times New Roman"/>
          <w:sz w:val="20"/>
        </w:rPr>
        <w:t xml:space="preserve">2015), currently PZ-90.11 is </w:t>
      </w:r>
      <w:r w:rsidR="00E20201">
        <w:rPr>
          <w:rFonts w:ascii="Times New Roman" w:hAnsi="Times New Roman"/>
          <w:sz w:val="20"/>
        </w:rPr>
        <w:t xml:space="preserve">in </w:t>
      </w:r>
      <w:r w:rsidR="00FC78B9" w:rsidRPr="00FC78B9">
        <w:rPr>
          <w:rFonts w:ascii="Times New Roman" w:hAnsi="Times New Roman"/>
          <w:sz w:val="20"/>
        </w:rPr>
        <w:t>use (IGSMAIL-6896).</w:t>
      </w:r>
    </w:p>
    <w:p w:rsidR="00BD588A" w:rsidRPr="00556D20" w:rsidRDefault="00BD588A" w:rsidP="00D50115">
      <w:pPr>
        <w:tabs>
          <w:tab w:val="left" w:pos="993"/>
        </w:tabs>
        <w:spacing w:line="360" w:lineRule="auto"/>
        <w:rPr>
          <w:rFonts w:ascii="Times New Roman" w:hAnsi="Times New Roman"/>
          <w:b/>
          <w:sz w:val="20"/>
        </w:rPr>
      </w:pPr>
    </w:p>
    <w:p w:rsidR="00E525B5" w:rsidRPr="00556D20" w:rsidRDefault="00D50115" w:rsidP="00D50115">
      <w:pPr>
        <w:keepNext/>
        <w:tabs>
          <w:tab w:val="left" w:pos="993"/>
        </w:tabs>
        <w:spacing w:line="36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5</w:t>
      </w:r>
      <w:r w:rsidR="00491E70" w:rsidRPr="00556D20">
        <w:rPr>
          <w:rFonts w:ascii="Times New Roman" w:hAnsi="Times New Roman"/>
          <w:b/>
          <w:sz w:val="20"/>
        </w:rPr>
        <w:t xml:space="preserve"> </w:t>
      </w:r>
      <w:bookmarkEnd w:id="6"/>
      <w:bookmarkEnd w:id="7"/>
      <w:r w:rsidR="00491E70" w:rsidRPr="00556D20">
        <w:rPr>
          <w:rFonts w:ascii="Times New Roman" w:hAnsi="Times New Roman"/>
          <w:b/>
          <w:sz w:val="20"/>
        </w:rPr>
        <w:t>GENERAL COMPARISON</w:t>
      </w:r>
    </w:p>
    <w:p w:rsidR="009351BF" w:rsidRPr="00556D20" w:rsidRDefault="00C25B3D" w:rsidP="00D50115">
      <w:pPr>
        <w:keepNext/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>In this paper</w:t>
      </w:r>
      <w:r w:rsidR="00583720">
        <w:rPr>
          <w:rFonts w:ascii="Times New Roman" w:hAnsi="Times New Roman"/>
          <w:sz w:val="20"/>
        </w:rPr>
        <w:t>,</w:t>
      </w:r>
      <w:r w:rsidRPr="00556D20">
        <w:rPr>
          <w:rFonts w:ascii="Times New Roman" w:hAnsi="Times New Roman"/>
          <w:sz w:val="20"/>
        </w:rPr>
        <w:t xml:space="preserve"> </w:t>
      </w:r>
      <w:r w:rsidR="00BD19F2">
        <w:rPr>
          <w:rFonts w:ascii="Times New Roman" w:hAnsi="Times New Roman"/>
          <w:sz w:val="20"/>
        </w:rPr>
        <w:t xml:space="preserve">a </w:t>
      </w:r>
      <w:r w:rsidR="008F5652" w:rsidRPr="00556D20">
        <w:rPr>
          <w:rFonts w:ascii="Times New Roman" w:hAnsi="Times New Roman"/>
          <w:sz w:val="20"/>
        </w:rPr>
        <w:t xml:space="preserve">group of Runge-Kutta methods </w:t>
      </w:r>
      <w:r w:rsidRPr="00556D20">
        <w:rPr>
          <w:rFonts w:ascii="Times New Roman" w:hAnsi="Times New Roman"/>
          <w:sz w:val="20"/>
        </w:rPr>
        <w:t xml:space="preserve">were </w:t>
      </w:r>
      <w:r w:rsidR="0038463C" w:rsidRPr="00556D20">
        <w:rPr>
          <w:rFonts w:ascii="Times New Roman" w:hAnsi="Times New Roman"/>
          <w:sz w:val="20"/>
        </w:rPr>
        <w:t>analysed</w:t>
      </w:r>
      <w:r w:rsidRPr="00556D20">
        <w:rPr>
          <w:rFonts w:ascii="Times New Roman" w:hAnsi="Times New Roman"/>
          <w:sz w:val="20"/>
        </w:rPr>
        <w:t xml:space="preserve"> in resolving </w:t>
      </w:r>
      <w:r w:rsidR="00617A7A" w:rsidRPr="00556D20">
        <w:rPr>
          <w:rFonts w:ascii="Times New Roman" w:hAnsi="Times New Roman"/>
          <w:sz w:val="20"/>
        </w:rPr>
        <w:t xml:space="preserve">equations of </w:t>
      </w:r>
      <w:r w:rsidR="00F1420A" w:rsidRPr="00556D20">
        <w:rPr>
          <w:rFonts w:ascii="Times New Roman" w:hAnsi="Times New Roman"/>
          <w:sz w:val="20"/>
        </w:rPr>
        <w:t>satellite motion</w:t>
      </w:r>
      <w:r w:rsidR="00617A7A" w:rsidRPr="00556D20">
        <w:rPr>
          <w:rFonts w:ascii="Times New Roman" w:hAnsi="Times New Roman"/>
          <w:sz w:val="20"/>
        </w:rPr>
        <w:t xml:space="preserve"> for GLONASS satellite</w:t>
      </w:r>
      <w:r w:rsidRPr="00556D20">
        <w:rPr>
          <w:rFonts w:ascii="Times New Roman" w:hAnsi="Times New Roman"/>
          <w:sz w:val="20"/>
        </w:rPr>
        <w:t xml:space="preserve">. </w:t>
      </w:r>
      <w:r w:rsidR="00B66FEA" w:rsidRPr="00556D20">
        <w:rPr>
          <w:rFonts w:ascii="Times New Roman" w:hAnsi="Times New Roman"/>
          <w:sz w:val="20"/>
        </w:rPr>
        <w:t xml:space="preserve">Parameters of GLONASS </w:t>
      </w:r>
      <w:r w:rsidR="00427F01" w:rsidRPr="00556D20">
        <w:rPr>
          <w:rFonts w:ascii="Times New Roman" w:hAnsi="Times New Roman"/>
          <w:sz w:val="20"/>
        </w:rPr>
        <w:t>space</w:t>
      </w:r>
      <w:r w:rsidR="00B66FEA" w:rsidRPr="00556D20">
        <w:rPr>
          <w:rFonts w:ascii="Times New Roman" w:hAnsi="Times New Roman"/>
          <w:sz w:val="20"/>
        </w:rPr>
        <w:t xml:space="preserve"> </w:t>
      </w:r>
      <w:r w:rsidR="00427F01" w:rsidRPr="00556D20">
        <w:rPr>
          <w:rFonts w:ascii="Times New Roman" w:hAnsi="Times New Roman"/>
          <w:sz w:val="20"/>
        </w:rPr>
        <w:t xml:space="preserve">segment </w:t>
      </w:r>
      <w:r w:rsidR="00BA18BA" w:rsidRPr="00556D20">
        <w:rPr>
          <w:rFonts w:ascii="Times New Roman" w:hAnsi="Times New Roman"/>
          <w:sz w:val="20"/>
        </w:rPr>
        <w:t xml:space="preserve">are </w:t>
      </w:r>
      <w:r w:rsidR="00B66FEA" w:rsidRPr="00556D20">
        <w:rPr>
          <w:rFonts w:ascii="Times New Roman" w:hAnsi="Times New Roman"/>
          <w:sz w:val="20"/>
        </w:rPr>
        <w:t>present</w:t>
      </w:r>
      <w:r w:rsidR="00BA18BA" w:rsidRPr="00556D20">
        <w:rPr>
          <w:rFonts w:ascii="Times New Roman" w:hAnsi="Times New Roman"/>
          <w:sz w:val="20"/>
        </w:rPr>
        <w:t>ed in</w:t>
      </w:r>
      <w:r w:rsidR="008F5652" w:rsidRPr="00556D20">
        <w:rPr>
          <w:rFonts w:ascii="Times New Roman" w:hAnsi="Times New Roman"/>
          <w:sz w:val="20"/>
        </w:rPr>
        <w:t xml:space="preserve"> </w:t>
      </w:r>
      <w:r w:rsidR="00987708" w:rsidRPr="00556D20">
        <w:rPr>
          <w:rFonts w:ascii="Times New Roman" w:hAnsi="Times New Roman"/>
          <w:sz w:val="20"/>
        </w:rPr>
        <w:t>T</w:t>
      </w:r>
      <w:r w:rsidRPr="00556D20">
        <w:rPr>
          <w:rFonts w:ascii="Times New Roman" w:hAnsi="Times New Roman"/>
          <w:sz w:val="20"/>
        </w:rPr>
        <w:t>able 3:</w:t>
      </w:r>
    </w:p>
    <w:p w:rsidR="00556D20" w:rsidRPr="00556D20" w:rsidRDefault="00556D20" w:rsidP="00D50115">
      <w:pPr>
        <w:keepNext/>
        <w:spacing w:line="360" w:lineRule="auto"/>
        <w:rPr>
          <w:rFonts w:ascii="Times New Roman" w:hAnsi="Times New Roman"/>
          <w:sz w:val="20"/>
        </w:rPr>
      </w:pPr>
    </w:p>
    <w:tbl>
      <w:tblPr>
        <w:tblW w:w="74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593"/>
        <w:gridCol w:w="2835"/>
      </w:tblGrid>
      <w:tr w:rsidR="002C43DF" w:rsidRPr="006D38FD" w:rsidTr="006D38FD">
        <w:trPr>
          <w:cantSplit/>
          <w:trHeight w:hRule="exact" w:val="553"/>
          <w:jc w:val="center"/>
        </w:trPr>
        <w:tc>
          <w:tcPr>
            <w:tcW w:w="2538" w:type="dxa"/>
            <w:tcBorders>
              <w:bottom w:val="double" w:sz="4" w:space="0" w:color="auto"/>
            </w:tcBorders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  <w:szCs w:val="22"/>
              </w:rPr>
            </w:pPr>
            <w:r w:rsidRPr="006D38FD">
              <w:rPr>
                <w:rFonts w:ascii="Times New Roman" w:hAnsi="Times New Roman"/>
                <w:i/>
                <w:sz w:val="20"/>
                <w:szCs w:val="22"/>
              </w:rPr>
              <w:t>Parameter</w:t>
            </w:r>
          </w:p>
        </w:tc>
        <w:tc>
          <w:tcPr>
            <w:tcW w:w="1567" w:type="dxa"/>
            <w:tcBorders>
              <w:bottom w:val="double" w:sz="4" w:space="0" w:color="auto"/>
            </w:tcBorders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  <w:szCs w:val="22"/>
              </w:rPr>
            </w:pPr>
            <w:r w:rsidRPr="006D38FD">
              <w:rPr>
                <w:rFonts w:ascii="Times New Roman" w:hAnsi="Times New Roman"/>
                <w:i/>
                <w:sz w:val="20"/>
                <w:szCs w:val="22"/>
              </w:rPr>
              <w:t>Value</w:t>
            </w:r>
          </w:p>
        </w:tc>
      </w:tr>
      <w:tr w:rsidR="002C43DF" w:rsidRPr="006D38FD" w:rsidTr="006D38FD">
        <w:trPr>
          <w:cantSplit/>
          <w:trHeight w:val="305"/>
          <w:jc w:val="center"/>
        </w:trPr>
        <w:tc>
          <w:tcPr>
            <w:tcW w:w="2538" w:type="dxa"/>
            <w:tcBorders>
              <w:top w:val="double" w:sz="4" w:space="0" w:color="auto"/>
            </w:tcBorders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Number of SV</w:t>
            </w:r>
          </w:p>
        </w:tc>
        <w:tc>
          <w:tcPr>
            <w:tcW w:w="1567" w:type="dxa"/>
            <w:tcBorders>
              <w:top w:val="double" w:sz="4" w:space="0" w:color="auto"/>
            </w:tcBorders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24</w:t>
            </w:r>
          </w:p>
        </w:tc>
      </w:tr>
      <w:tr w:rsidR="002C43DF" w:rsidRPr="006D38FD" w:rsidTr="006D38FD">
        <w:trPr>
          <w:cantSplit/>
          <w:trHeight w:val="305"/>
          <w:jc w:val="center"/>
        </w:trPr>
        <w:tc>
          <w:tcPr>
            <w:tcW w:w="2538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Orbital planes</w:t>
            </w:r>
          </w:p>
        </w:tc>
        <w:tc>
          <w:tcPr>
            <w:tcW w:w="1567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3</w:t>
            </w:r>
          </w:p>
        </w:tc>
      </w:tr>
      <w:tr w:rsidR="002C43DF" w:rsidRPr="006D38FD" w:rsidTr="006D38FD">
        <w:trPr>
          <w:cantSplit/>
          <w:trHeight w:val="305"/>
          <w:jc w:val="center"/>
        </w:trPr>
        <w:tc>
          <w:tcPr>
            <w:tcW w:w="2538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Orbital altitude (km)</w:t>
            </w:r>
          </w:p>
        </w:tc>
        <w:tc>
          <w:tcPr>
            <w:tcW w:w="1567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19 100</w:t>
            </w:r>
          </w:p>
        </w:tc>
      </w:tr>
      <w:tr w:rsidR="002C43DF" w:rsidRPr="006D38FD" w:rsidTr="006D38FD">
        <w:trPr>
          <w:cantSplit/>
          <w:trHeight w:val="305"/>
          <w:jc w:val="center"/>
        </w:trPr>
        <w:tc>
          <w:tcPr>
            <w:tcW w:w="2538" w:type="dxa"/>
            <w:shd w:val="clear" w:color="auto" w:fill="auto"/>
          </w:tcPr>
          <w:p w:rsidR="002C43DF" w:rsidRPr="006D38FD" w:rsidRDefault="000C339B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Orbital inclination</w:t>
            </w:r>
          </w:p>
        </w:tc>
        <w:tc>
          <w:tcPr>
            <w:tcW w:w="1567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64.8°</w:t>
            </w:r>
          </w:p>
        </w:tc>
      </w:tr>
      <w:tr w:rsidR="002C43DF" w:rsidRPr="006D38FD" w:rsidTr="006D38FD">
        <w:trPr>
          <w:cantSplit/>
          <w:trHeight w:val="305"/>
          <w:jc w:val="center"/>
        </w:trPr>
        <w:tc>
          <w:tcPr>
            <w:tcW w:w="2538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Ground track period</w:t>
            </w:r>
          </w:p>
        </w:tc>
        <w:tc>
          <w:tcPr>
            <w:tcW w:w="1567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8 sidereal days</w:t>
            </w:r>
          </w:p>
        </w:tc>
      </w:tr>
      <w:tr w:rsidR="002C43DF" w:rsidRPr="006D38FD" w:rsidTr="006D38FD">
        <w:trPr>
          <w:cantSplit/>
          <w:trHeight w:val="305"/>
          <w:jc w:val="center"/>
        </w:trPr>
        <w:tc>
          <w:tcPr>
            <w:tcW w:w="2538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Layout</w:t>
            </w:r>
          </w:p>
        </w:tc>
        <w:tc>
          <w:tcPr>
            <w:tcW w:w="1567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Symmetric</w:t>
            </w:r>
          </w:p>
        </w:tc>
      </w:tr>
      <w:tr w:rsidR="002C43DF" w:rsidRPr="006D38FD" w:rsidTr="006D38FD">
        <w:trPr>
          <w:cantSplit/>
          <w:trHeight w:val="305"/>
          <w:jc w:val="center"/>
        </w:trPr>
        <w:tc>
          <w:tcPr>
            <w:tcW w:w="2538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Broadcast ephemerides</w:t>
            </w:r>
          </w:p>
        </w:tc>
        <w:tc>
          <w:tcPr>
            <w:tcW w:w="1567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ECEF</w:t>
            </w:r>
          </w:p>
        </w:tc>
      </w:tr>
      <w:tr w:rsidR="002C43DF" w:rsidRPr="006D38FD" w:rsidTr="006D38FD">
        <w:trPr>
          <w:cantSplit/>
          <w:trHeight w:val="305"/>
          <w:jc w:val="center"/>
        </w:trPr>
        <w:tc>
          <w:tcPr>
            <w:tcW w:w="2538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Datum</w:t>
            </w:r>
          </w:p>
        </w:tc>
        <w:tc>
          <w:tcPr>
            <w:tcW w:w="1567" w:type="dxa"/>
            <w:shd w:val="clear" w:color="auto" w:fill="auto"/>
          </w:tcPr>
          <w:p w:rsidR="002C43DF" w:rsidRPr="006D38FD" w:rsidRDefault="002C43D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2"/>
              </w:rPr>
            </w:pPr>
            <w:r w:rsidRPr="006D38FD">
              <w:rPr>
                <w:rFonts w:ascii="Times New Roman" w:hAnsi="Times New Roman"/>
                <w:sz w:val="20"/>
                <w:szCs w:val="22"/>
              </w:rPr>
              <w:t>PZ-90</w:t>
            </w:r>
          </w:p>
        </w:tc>
      </w:tr>
    </w:tbl>
    <w:p w:rsidR="009351BF" w:rsidRPr="00556D20" w:rsidRDefault="009351BF" w:rsidP="00D50115">
      <w:pPr>
        <w:spacing w:line="360" w:lineRule="auto"/>
        <w:rPr>
          <w:rFonts w:ascii="Times New Roman" w:hAnsi="Times New Roman"/>
          <w:sz w:val="20"/>
        </w:rPr>
      </w:pPr>
    </w:p>
    <w:p w:rsidR="00556D20" w:rsidRPr="00556D20" w:rsidRDefault="00556D20" w:rsidP="00D501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b/>
          <w:sz w:val="20"/>
          <w:szCs w:val="22"/>
        </w:rPr>
        <w:t xml:space="preserve">Table </w:t>
      </w:r>
      <w:r w:rsidR="001A0D82" w:rsidRPr="00556D20">
        <w:rPr>
          <w:rFonts w:ascii="Times New Roman" w:hAnsi="Times New Roman"/>
          <w:b/>
          <w:sz w:val="20"/>
          <w:szCs w:val="22"/>
        </w:rPr>
        <w:fldChar w:fldCharType="begin"/>
      </w:r>
      <w:r w:rsidRPr="00556D20">
        <w:rPr>
          <w:rFonts w:ascii="Times New Roman" w:hAnsi="Times New Roman"/>
          <w:b/>
          <w:sz w:val="20"/>
          <w:szCs w:val="22"/>
        </w:rPr>
        <w:instrText xml:space="preserve"> SEQ Table \* ARABIC </w:instrText>
      </w:r>
      <w:r w:rsidR="001A0D82" w:rsidRPr="00556D20">
        <w:rPr>
          <w:rFonts w:ascii="Times New Roman" w:hAnsi="Times New Roman"/>
          <w:b/>
          <w:sz w:val="20"/>
          <w:szCs w:val="22"/>
        </w:rPr>
        <w:fldChar w:fldCharType="separate"/>
      </w:r>
      <w:r w:rsidR="00BC3278">
        <w:rPr>
          <w:rFonts w:ascii="Times New Roman" w:hAnsi="Times New Roman"/>
          <w:b/>
          <w:noProof/>
          <w:sz w:val="20"/>
          <w:szCs w:val="22"/>
        </w:rPr>
        <w:t>3</w:t>
      </w:r>
      <w:r w:rsidR="001A0D82" w:rsidRPr="00556D20">
        <w:rPr>
          <w:rFonts w:ascii="Times New Roman" w:hAnsi="Times New Roman"/>
          <w:b/>
          <w:sz w:val="20"/>
          <w:szCs w:val="22"/>
        </w:rPr>
        <w:fldChar w:fldCharType="end"/>
      </w:r>
      <w:r w:rsidRPr="00556D20">
        <w:rPr>
          <w:rFonts w:ascii="Times New Roman" w:hAnsi="Times New Roman"/>
          <w:b/>
          <w:sz w:val="20"/>
          <w:szCs w:val="22"/>
        </w:rPr>
        <w:t>:</w:t>
      </w:r>
      <w:r w:rsidRPr="00556D20">
        <w:rPr>
          <w:rFonts w:ascii="Times New Roman" w:hAnsi="Times New Roman"/>
          <w:sz w:val="20"/>
          <w:szCs w:val="22"/>
        </w:rPr>
        <w:t xml:space="preserve"> GLONASS space segment parameters </w:t>
      </w:r>
      <w:r w:rsidR="00FC78B9" w:rsidRPr="00FC78B9">
        <w:rPr>
          <w:rFonts w:ascii="Times New Roman" w:hAnsi="Times New Roman"/>
          <w:sz w:val="20"/>
          <w:szCs w:val="22"/>
        </w:rPr>
        <w:t>(Angrisano et al., 2013).</w:t>
      </w:r>
    </w:p>
    <w:p w:rsidR="00556D20" w:rsidRPr="00556D20" w:rsidRDefault="00556D20" w:rsidP="00D50115">
      <w:pPr>
        <w:spacing w:line="360" w:lineRule="auto"/>
        <w:rPr>
          <w:rFonts w:ascii="Times New Roman" w:hAnsi="Times New Roman"/>
          <w:sz w:val="20"/>
        </w:rPr>
      </w:pPr>
    </w:p>
    <w:p w:rsidR="00AC6B11" w:rsidRDefault="002876AA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>This paper</w:t>
      </w:r>
      <w:r w:rsidR="00AC6B11" w:rsidRPr="00556D20">
        <w:rPr>
          <w:rFonts w:ascii="Times New Roman" w:hAnsi="Times New Roman"/>
          <w:sz w:val="20"/>
        </w:rPr>
        <w:t xml:space="preserve"> d</w:t>
      </w:r>
      <w:r w:rsidR="00C25B3D" w:rsidRPr="00556D20">
        <w:rPr>
          <w:rFonts w:ascii="Times New Roman" w:hAnsi="Times New Roman"/>
          <w:sz w:val="20"/>
        </w:rPr>
        <w:t xml:space="preserve">iscusses </w:t>
      </w:r>
      <w:r w:rsidRPr="00556D20">
        <w:rPr>
          <w:rFonts w:ascii="Times New Roman" w:hAnsi="Times New Roman"/>
          <w:sz w:val="20"/>
        </w:rPr>
        <w:t>four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EC2DE8" w:rsidRPr="00556D20">
        <w:rPr>
          <w:rFonts w:ascii="Times New Roman" w:hAnsi="Times New Roman"/>
          <w:sz w:val="20"/>
        </w:rPr>
        <w:t>variants</w:t>
      </w:r>
      <w:r w:rsidRPr="00556D20">
        <w:rPr>
          <w:rFonts w:ascii="Times New Roman" w:hAnsi="Times New Roman"/>
          <w:sz w:val="20"/>
        </w:rPr>
        <w:t xml:space="preserve"> of </w:t>
      </w:r>
      <w:r w:rsidR="00AC6B11" w:rsidRPr="00556D20">
        <w:rPr>
          <w:rFonts w:ascii="Times New Roman" w:hAnsi="Times New Roman"/>
          <w:sz w:val="20"/>
        </w:rPr>
        <w:t>Runge-Kutta method</w:t>
      </w:r>
      <w:r w:rsidR="00C25B3D" w:rsidRPr="00556D20">
        <w:rPr>
          <w:rFonts w:ascii="Times New Roman" w:hAnsi="Times New Roman"/>
          <w:sz w:val="20"/>
        </w:rPr>
        <w:t xml:space="preserve">: best-known </w:t>
      </w:r>
      <w:r w:rsidR="00AC6B11" w:rsidRPr="00556D20">
        <w:rPr>
          <w:rFonts w:ascii="Times New Roman" w:hAnsi="Times New Roman"/>
          <w:sz w:val="20"/>
        </w:rPr>
        <w:t>4</w:t>
      </w:r>
      <w:r w:rsidR="00AC6B11" w:rsidRPr="00556D20">
        <w:rPr>
          <w:rFonts w:ascii="Times New Roman" w:hAnsi="Times New Roman"/>
          <w:sz w:val="20"/>
          <w:vertAlign w:val="superscript"/>
        </w:rPr>
        <w:t>th</w:t>
      </w:r>
      <w:r w:rsidR="00AC6B11" w:rsidRPr="00556D20">
        <w:rPr>
          <w:rFonts w:ascii="Times New Roman" w:hAnsi="Times New Roman"/>
          <w:sz w:val="20"/>
        </w:rPr>
        <w:t xml:space="preserve"> order method</w:t>
      </w:r>
      <w:r w:rsidR="00900B46" w:rsidRPr="00556D20">
        <w:rPr>
          <w:rFonts w:ascii="Times New Roman" w:hAnsi="Times New Roman"/>
          <w:sz w:val="20"/>
        </w:rPr>
        <w:t xml:space="preserve"> (RK4)</w:t>
      </w:r>
      <w:r w:rsidR="00AC6B11" w:rsidRPr="00556D20">
        <w:rPr>
          <w:rFonts w:ascii="Times New Roman" w:hAnsi="Times New Roman"/>
          <w:sz w:val="20"/>
        </w:rPr>
        <w:t xml:space="preserve">, </w:t>
      </w:r>
      <w:r w:rsidRPr="00556D20">
        <w:rPr>
          <w:rFonts w:ascii="Times New Roman" w:hAnsi="Times New Roman"/>
          <w:sz w:val="20"/>
        </w:rPr>
        <w:t>5</w:t>
      </w:r>
      <w:r w:rsidRPr="00556D20">
        <w:rPr>
          <w:rFonts w:ascii="Times New Roman" w:hAnsi="Times New Roman"/>
          <w:sz w:val="20"/>
          <w:vertAlign w:val="superscript"/>
        </w:rPr>
        <w:t>th</w:t>
      </w:r>
      <w:r w:rsidRPr="00556D20">
        <w:rPr>
          <w:rFonts w:ascii="Times New Roman" w:hAnsi="Times New Roman"/>
          <w:sz w:val="20"/>
        </w:rPr>
        <w:t xml:space="preserve"> order </w:t>
      </w:r>
      <w:r w:rsidR="00AC6B11" w:rsidRPr="00556D20">
        <w:rPr>
          <w:rFonts w:ascii="Times New Roman" w:hAnsi="Times New Roman"/>
          <w:sz w:val="20"/>
        </w:rPr>
        <w:t>method</w:t>
      </w:r>
      <w:r w:rsidR="00E55A98" w:rsidRPr="00556D20">
        <w:rPr>
          <w:rFonts w:ascii="Times New Roman" w:hAnsi="Times New Roman"/>
          <w:sz w:val="20"/>
        </w:rPr>
        <w:t xml:space="preserve"> (RK5)</w:t>
      </w:r>
      <w:r w:rsidR="00AC6B11" w:rsidRPr="00556D20">
        <w:rPr>
          <w:rFonts w:ascii="Times New Roman" w:hAnsi="Times New Roman"/>
          <w:sz w:val="20"/>
        </w:rPr>
        <w:t xml:space="preserve"> and Runge-Kutta-</w:t>
      </w:r>
      <w:r w:rsidR="00987708" w:rsidRPr="00556D20">
        <w:rPr>
          <w:rFonts w:ascii="Times New Roman" w:hAnsi="Times New Roman"/>
          <w:sz w:val="20"/>
        </w:rPr>
        <w:t>F</w:t>
      </w:r>
      <w:r w:rsidR="0038463C" w:rsidRPr="00556D20">
        <w:rPr>
          <w:rFonts w:ascii="Times New Roman" w:hAnsi="Times New Roman"/>
          <w:sz w:val="20"/>
        </w:rPr>
        <w:t>e</w:t>
      </w:r>
      <w:r w:rsidR="00987708" w:rsidRPr="00556D20">
        <w:rPr>
          <w:rFonts w:ascii="Times New Roman" w:hAnsi="Times New Roman"/>
          <w:sz w:val="20"/>
        </w:rPr>
        <w:t>h</w:t>
      </w:r>
      <w:r w:rsidR="0038463C" w:rsidRPr="00556D20">
        <w:rPr>
          <w:rFonts w:ascii="Times New Roman" w:hAnsi="Times New Roman"/>
          <w:sz w:val="20"/>
        </w:rPr>
        <w:t>lberg</w:t>
      </w:r>
      <w:r w:rsidR="00C25B3D" w:rsidRPr="00556D20">
        <w:rPr>
          <w:rFonts w:ascii="Times New Roman" w:hAnsi="Times New Roman"/>
          <w:sz w:val="20"/>
        </w:rPr>
        <w:t xml:space="preserve"> 4</w:t>
      </w:r>
      <w:r w:rsidR="00AC6B11" w:rsidRPr="00556D20">
        <w:rPr>
          <w:rFonts w:ascii="Times New Roman" w:hAnsi="Times New Roman"/>
          <w:sz w:val="20"/>
          <w:vertAlign w:val="superscript"/>
        </w:rPr>
        <w:t>th</w:t>
      </w:r>
      <w:r w:rsidR="00AC6B11" w:rsidRPr="00556D20">
        <w:rPr>
          <w:rFonts w:ascii="Times New Roman" w:hAnsi="Times New Roman"/>
          <w:sz w:val="20"/>
        </w:rPr>
        <w:t xml:space="preserve"> </w:t>
      </w:r>
      <w:r w:rsidR="00900B46" w:rsidRPr="00556D20">
        <w:rPr>
          <w:rFonts w:ascii="Times New Roman" w:hAnsi="Times New Roman"/>
          <w:sz w:val="20"/>
        </w:rPr>
        <w:t xml:space="preserve">(RKF4) </w:t>
      </w:r>
      <w:r w:rsidR="00AC6B11" w:rsidRPr="00556D20">
        <w:rPr>
          <w:rFonts w:ascii="Times New Roman" w:hAnsi="Times New Roman"/>
          <w:sz w:val="20"/>
        </w:rPr>
        <w:t xml:space="preserve">and </w:t>
      </w:r>
      <w:r w:rsidR="00C25B3D" w:rsidRPr="00556D20">
        <w:rPr>
          <w:rFonts w:ascii="Times New Roman" w:hAnsi="Times New Roman"/>
          <w:sz w:val="20"/>
        </w:rPr>
        <w:t>5</w:t>
      </w:r>
      <w:r w:rsidRPr="00556D20">
        <w:rPr>
          <w:rFonts w:ascii="Times New Roman" w:hAnsi="Times New Roman"/>
          <w:sz w:val="20"/>
          <w:vertAlign w:val="superscript"/>
        </w:rPr>
        <w:t>th</w:t>
      </w:r>
      <w:r w:rsidR="00C25B3D" w:rsidRPr="00556D20">
        <w:rPr>
          <w:rFonts w:ascii="Times New Roman" w:hAnsi="Times New Roman"/>
          <w:sz w:val="20"/>
        </w:rPr>
        <w:t xml:space="preserve"> </w:t>
      </w:r>
      <w:r w:rsidR="00900B46" w:rsidRPr="00556D20">
        <w:rPr>
          <w:rFonts w:ascii="Times New Roman" w:hAnsi="Times New Roman"/>
          <w:sz w:val="20"/>
        </w:rPr>
        <w:t xml:space="preserve">(RKF5) </w:t>
      </w:r>
      <w:r w:rsidR="00AC6B11" w:rsidRPr="00556D20">
        <w:rPr>
          <w:rFonts w:ascii="Times New Roman" w:hAnsi="Times New Roman"/>
          <w:sz w:val="20"/>
        </w:rPr>
        <w:t>order method</w:t>
      </w:r>
      <w:r w:rsidR="00EC2DE8" w:rsidRPr="00556D20">
        <w:rPr>
          <w:rFonts w:ascii="Times New Roman" w:hAnsi="Times New Roman"/>
          <w:sz w:val="20"/>
        </w:rPr>
        <w:t>s</w:t>
      </w:r>
      <w:r w:rsidR="00C25B3D" w:rsidRPr="00556D20">
        <w:rPr>
          <w:rFonts w:ascii="Times New Roman" w:hAnsi="Times New Roman"/>
          <w:sz w:val="20"/>
        </w:rPr>
        <w:t xml:space="preserve">. Table </w:t>
      </w:r>
      <w:r w:rsidR="00427F01" w:rsidRPr="00556D20">
        <w:rPr>
          <w:rFonts w:ascii="Times New Roman" w:hAnsi="Times New Roman"/>
          <w:sz w:val="20"/>
        </w:rPr>
        <w:t>4</w:t>
      </w:r>
      <w:r w:rsidR="00C25B3D" w:rsidRPr="00556D20">
        <w:rPr>
          <w:rFonts w:ascii="Times New Roman" w:hAnsi="Times New Roman"/>
          <w:sz w:val="20"/>
        </w:rPr>
        <w:t xml:space="preserve"> shows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EC2DE8" w:rsidRPr="00556D20">
        <w:rPr>
          <w:rFonts w:ascii="Times New Roman" w:hAnsi="Times New Roman"/>
          <w:sz w:val="20"/>
        </w:rPr>
        <w:t xml:space="preserve">formulas </w:t>
      </w:r>
      <w:r w:rsidR="00AC6B11" w:rsidRPr="00556D20">
        <w:rPr>
          <w:rFonts w:ascii="Times New Roman" w:hAnsi="Times New Roman"/>
          <w:sz w:val="20"/>
        </w:rPr>
        <w:t xml:space="preserve">of analysed </w:t>
      </w:r>
      <w:r w:rsidRPr="00556D20">
        <w:rPr>
          <w:rFonts w:ascii="Times New Roman" w:hAnsi="Times New Roman"/>
          <w:sz w:val="20"/>
        </w:rPr>
        <w:t xml:space="preserve">RK </w:t>
      </w:r>
      <w:r w:rsidR="00C25B3D" w:rsidRPr="00556D20">
        <w:rPr>
          <w:rFonts w:ascii="Times New Roman" w:hAnsi="Times New Roman"/>
          <w:sz w:val="20"/>
        </w:rPr>
        <w:t>methods:</w:t>
      </w:r>
    </w:p>
    <w:p w:rsidR="006D38FD" w:rsidRPr="00556D20" w:rsidRDefault="006D38FD" w:rsidP="00D50115">
      <w:pPr>
        <w:spacing w:line="360" w:lineRule="auto"/>
        <w:rPr>
          <w:rFonts w:ascii="Times New Roman" w:hAnsi="Times New Roman"/>
          <w:sz w:val="20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049"/>
        <w:gridCol w:w="3150"/>
        <w:gridCol w:w="3985"/>
      </w:tblGrid>
      <w:tr w:rsidR="00867DE2" w:rsidRPr="00556D20" w:rsidTr="006D38FD">
        <w:trPr>
          <w:cantSplit/>
          <w:trHeight w:val="285"/>
          <w:jc w:val="center"/>
        </w:trPr>
        <w:tc>
          <w:tcPr>
            <w:tcW w:w="1112" w:type="pct"/>
            <w:tcBorders>
              <w:bottom w:val="double" w:sz="4" w:space="0" w:color="auto"/>
            </w:tcBorders>
            <w:shd w:val="clear" w:color="auto" w:fill="auto"/>
          </w:tcPr>
          <w:p w:rsidR="00867DE2" w:rsidRPr="006D38FD" w:rsidRDefault="00867DE2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</w:rPr>
            </w:pPr>
            <w:r w:rsidRPr="006D38FD">
              <w:rPr>
                <w:rFonts w:ascii="Times New Roman" w:hAnsi="Times New Roman"/>
                <w:i/>
                <w:sz w:val="20"/>
              </w:rPr>
              <w:lastRenderedPageBreak/>
              <w:t>Runge-Kutta 4</w:t>
            </w:r>
            <w:r w:rsidRPr="006D38FD">
              <w:rPr>
                <w:rFonts w:ascii="Times New Roman" w:hAnsi="Times New Roman"/>
                <w:i/>
                <w:sz w:val="20"/>
                <w:vertAlign w:val="superscript"/>
              </w:rPr>
              <w:t>th</w:t>
            </w:r>
            <w:r w:rsidRPr="006D38FD">
              <w:rPr>
                <w:rFonts w:ascii="Times New Roman" w:hAnsi="Times New Roman"/>
                <w:i/>
                <w:sz w:val="20"/>
              </w:rPr>
              <w:t xml:space="preserve"> order (RK4)</w:t>
            </w:r>
          </w:p>
        </w:tc>
        <w:tc>
          <w:tcPr>
            <w:tcW w:w="1719" w:type="pct"/>
            <w:tcBorders>
              <w:bottom w:val="double" w:sz="4" w:space="0" w:color="auto"/>
            </w:tcBorders>
            <w:shd w:val="clear" w:color="auto" w:fill="auto"/>
          </w:tcPr>
          <w:p w:rsidR="00867DE2" w:rsidRPr="006D38FD" w:rsidRDefault="00867DE2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</w:rPr>
            </w:pPr>
            <w:r w:rsidRPr="006D38FD">
              <w:rPr>
                <w:rFonts w:ascii="Times New Roman" w:hAnsi="Times New Roman"/>
                <w:i/>
                <w:sz w:val="20"/>
              </w:rPr>
              <w:t>Runge-Kutta 5</w:t>
            </w:r>
            <w:r w:rsidRPr="006D38FD">
              <w:rPr>
                <w:rFonts w:ascii="Times New Roman" w:hAnsi="Times New Roman"/>
                <w:i/>
                <w:sz w:val="20"/>
                <w:vertAlign w:val="superscript"/>
              </w:rPr>
              <w:t>th</w:t>
            </w:r>
            <w:r w:rsidRPr="006D38FD">
              <w:rPr>
                <w:rFonts w:ascii="Times New Roman" w:hAnsi="Times New Roman"/>
                <w:i/>
                <w:sz w:val="20"/>
              </w:rPr>
              <w:t xml:space="preserve"> order (RK5)</w:t>
            </w:r>
          </w:p>
        </w:tc>
        <w:tc>
          <w:tcPr>
            <w:tcW w:w="2169" w:type="pct"/>
            <w:tcBorders>
              <w:bottom w:val="double" w:sz="4" w:space="0" w:color="auto"/>
            </w:tcBorders>
            <w:shd w:val="clear" w:color="auto" w:fill="auto"/>
          </w:tcPr>
          <w:p w:rsidR="00867DE2" w:rsidRPr="006D38FD" w:rsidRDefault="00867DE2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i/>
                <w:sz w:val="20"/>
              </w:rPr>
            </w:pPr>
            <w:r w:rsidRPr="006D38FD">
              <w:rPr>
                <w:rFonts w:ascii="Times New Roman" w:hAnsi="Times New Roman"/>
                <w:i/>
                <w:sz w:val="20"/>
              </w:rPr>
              <w:t>Runge-Kutta-Fehlberg (RKF45)</w:t>
            </w:r>
          </w:p>
        </w:tc>
      </w:tr>
      <w:tr w:rsidR="00867DE2" w:rsidRPr="00556D20" w:rsidTr="006D38FD">
        <w:trPr>
          <w:cantSplit/>
          <w:trHeight w:val="3182"/>
          <w:jc w:val="center"/>
        </w:trPr>
        <w:tc>
          <w:tcPr>
            <w:tcW w:w="1112" w:type="pct"/>
            <w:tcBorders>
              <w:top w:val="double" w:sz="4" w:space="0" w:color="auto"/>
            </w:tcBorders>
            <w:shd w:val="clear" w:color="auto" w:fill="auto"/>
          </w:tcPr>
          <w:p w:rsidR="00867DE2" w:rsidRPr="00556D20" w:rsidRDefault="00867DE2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18"/>
              </w:rPr>
            </w:pPr>
            <w:r w:rsidRPr="00556D20">
              <w:rPr>
                <w:rFonts w:ascii="Times New Roman" w:hAnsi="Times New Roman"/>
                <w:position w:val="-136"/>
                <w:sz w:val="18"/>
              </w:rPr>
              <w:object w:dxaOrig="2840" w:dyaOrig="2900" w14:anchorId="6377203D">
                <v:shape id="_x0000_i1037" type="#_x0000_t75" style="width:96.8pt;height:96.8pt" o:ole="">
                  <v:imagedata r:id="rId32" o:title=""/>
                </v:shape>
                <o:OLEObject Type="Embed" ProgID="Equation.DSMT4" ShapeID="_x0000_i1037" DrawAspect="Content" ObjectID="_1527315563" r:id="rId33"/>
              </w:object>
            </w:r>
          </w:p>
        </w:tc>
        <w:tc>
          <w:tcPr>
            <w:tcW w:w="1719" w:type="pct"/>
            <w:tcBorders>
              <w:top w:val="double" w:sz="4" w:space="0" w:color="auto"/>
            </w:tcBorders>
            <w:shd w:val="clear" w:color="auto" w:fill="auto"/>
          </w:tcPr>
          <w:p w:rsidR="00867DE2" w:rsidRPr="00556D20" w:rsidRDefault="00867DE2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18"/>
              </w:rPr>
            </w:pPr>
            <w:r w:rsidRPr="00556D20">
              <w:rPr>
                <w:rFonts w:ascii="Times New Roman" w:hAnsi="Times New Roman"/>
                <w:position w:val="-240"/>
                <w:sz w:val="18"/>
              </w:rPr>
              <w:object w:dxaOrig="4459" w:dyaOrig="4660" w14:anchorId="294550DA">
                <v:shape id="_x0000_i1038" type="#_x0000_t75" style="width:151.5pt;height:158.05pt" o:ole="">
                  <v:imagedata r:id="rId34" o:title=""/>
                </v:shape>
                <o:OLEObject Type="Embed" ProgID="Equation.DSMT4" ShapeID="_x0000_i1038" DrawAspect="Content" ObjectID="_1527315564" r:id="rId35"/>
              </w:object>
            </w:r>
          </w:p>
        </w:tc>
        <w:tc>
          <w:tcPr>
            <w:tcW w:w="2169" w:type="pct"/>
            <w:tcBorders>
              <w:top w:val="double" w:sz="4" w:space="0" w:color="auto"/>
            </w:tcBorders>
            <w:shd w:val="clear" w:color="auto" w:fill="auto"/>
          </w:tcPr>
          <w:p w:rsidR="00867DE2" w:rsidRPr="00556D20" w:rsidRDefault="00867DE2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18"/>
              </w:rPr>
            </w:pPr>
            <w:r w:rsidRPr="00556D20">
              <w:rPr>
                <w:rFonts w:ascii="Times New Roman" w:hAnsi="Times New Roman"/>
                <w:position w:val="-8"/>
                <w:sz w:val="18"/>
              </w:rPr>
              <w:object w:dxaOrig="5700" w:dyaOrig="5400" w14:anchorId="6CFBF97C">
                <v:shape id="_x0000_i1039" type="#_x0000_t75" style="width:193.55pt;height:183.25pt" o:ole="">
                  <v:imagedata r:id="rId36" o:title=""/>
                </v:shape>
                <o:OLEObject Type="Embed" ProgID="Equation.DSMT4" ShapeID="_x0000_i1039" DrawAspect="Content" ObjectID="_1527315565" r:id="rId37"/>
              </w:object>
            </w:r>
          </w:p>
        </w:tc>
      </w:tr>
    </w:tbl>
    <w:p w:rsidR="00E525B5" w:rsidRDefault="00E525B5" w:rsidP="00D50115">
      <w:pPr>
        <w:spacing w:line="360" w:lineRule="auto"/>
        <w:rPr>
          <w:rFonts w:ascii="Times New Roman" w:hAnsi="Times New Roman"/>
          <w:sz w:val="20"/>
        </w:rPr>
      </w:pPr>
    </w:p>
    <w:p w:rsidR="006D38FD" w:rsidRDefault="006D38FD" w:rsidP="00D501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b/>
          <w:sz w:val="20"/>
        </w:rPr>
        <w:t xml:space="preserve">Table </w:t>
      </w:r>
      <w:r w:rsidR="001A0D82" w:rsidRPr="00556D20">
        <w:rPr>
          <w:rFonts w:ascii="Times New Roman" w:hAnsi="Times New Roman"/>
          <w:b/>
          <w:sz w:val="20"/>
        </w:rPr>
        <w:fldChar w:fldCharType="begin"/>
      </w:r>
      <w:r w:rsidRPr="00556D20">
        <w:rPr>
          <w:rFonts w:ascii="Times New Roman" w:hAnsi="Times New Roman"/>
          <w:b/>
          <w:sz w:val="20"/>
        </w:rPr>
        <w:instrText xml:space="preserve"> SEQ Table \* ARABIC </w:instrText>
      </w:r>
      <w:r w:rsidR="001A0D82" w:rsidRPr="00556D20">
        <w:rPr>
          <w:rFonts w:ascii="Times New Roman" w:hAnsi="Times New Roman"/>
          <w:b/>
          <w:sz w:val="20"/>
        </w:rPr>
        <w:fldChar w:fldCharType="separate"/>
      </w:r>
      <w:r w:rsidR="00BC3278">
        <w:rPr>
          <w:rFonts w:ascii="Times New Roman" w:hAnsi="Times New Roman"/>
          <w:b/>
          <w:noProof/>
          <w:sz w:val="20"/>
        </w:rPr>
        <w:t>4</w:t>
      </w:r>
      <w:r w:rsidR="001A0D82" w:rsidRPr="00556D20">
        <w:rPr>
          <w:rFonts w:ascii="Times New Roman" w:hAnsi="Times New Roman"/>
          <w:b/>
          <w:sz w:val="20"/>
        </w:rPr>
        <w:fldChar w:fldCharType="end"/>
      </w:r>
      <w:r w:rsidRPr="00556D20">
        <w:rPr>
          <w:rFonts w:ascii="Times New Roman" w:hAnsi="Times New Roman"/>
          <w:b/>
          <w:sz w:val="20"/>
        </w:rPr>
        <w:t>:</w:t>
      </w:r>
      <w:r w:rsidRPr="00556D20">
        <w:rPr>
          <w:rFonts w:ascii="Times New Roman" w:hAnsi="Times New Roman"/>
          <w:sz w:val="20"/>
        </w:rPr>
        <w:t xml:space="preserve"> Parameter of analysed Runge-Kutta methods</w:t>
      </w:r>
      <w:r w:rsidR="00A938AA">
        <w:rPr>
          <w:rFonts w:ascii="Times New Roman" w:hAnsi="Times New Roman"/>
          <w:sz w:val="20"/>
        </w:rPr>
        <w:t xml:space="preserve"> </w:t>
      </w:r>
      <w:r w:rsidR="00A938AA" w:rsidRPr="00A938AA">
        <w:rPr>
          <w:rFonts w:ascii="Times New Roman" w:hAnsi="Times New Roman"/>
          <w:sz w:val="20"/>
        </w:rPr>
        <w:t>(Rentrop et al. 1989</w:t>
      </w:r>
      <w:r w:rsidR="00A938AA">
        <w:rPr>
          <w:rFonts w:ascii="Times New Roman" w:hAnsi="Times New Roman"/>
          <w:sz w:val="20"/>
        </w:rPr>
        <w:t xml:space="preserve">; </w:t>
      </w:r>
      <w:r w:rsidR="00A938AA" w:rsidRPr="00A938AA">
        <w:rPr>
          <w:rFonts w:ascii="Times New Roman" w:hAnsi="Times New Roman"/>
          <w:sz w:val="20"/>
        </w:rPr>
        <w:t>Sermutlu, 2004)</w:t>
      </w:r>
    </w:p>
    <w:p w:rsidR="006D38FD" w:rsidRPr="00556D20" w:rsidRDefault="006D38FD" w:rsidP="00D50115">
      <w:pPr>
        <w:spacing w:line="360" w:lineRule="auto"/>
        <w:rPr>
          <w:rFonts w:ascii="Times New Roman" w:hAnsi="Times New Roman"/>
          <w:sz w:val="20"/>
        </w:rPr>
      </w:pPr>
    </w:p>
    <w:p w:rsidR="005B3D2A" w:rsidRDefault="00B71179" w:rsidP="005B3D2A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The determination </w:t>
      </w:r>
      <w:r w:rsidRPr="00556D20">
        <w:rPr>
          <w:rFonts w:ascii="Times New Roman" w:hAnsi="Times New Roman"/>
          <w:sz w:val="20"/>
        </w:rPr>
        <w:t xml:space="preserve">error </w:t>
      </w:r>
      <w:r>
        <w:rPr>
          <w:rFonts w:ascii="Times New Roman" w:hAnsi="Times New Roman"/>
          <w:sz w:val="20"/>
        </w:rPr>
        <w:t>of s</w:t>
      </w:r>
      <w:r w:rsidRPr="00556D20">
        <w:rPr>
          <w:rFonts w:ascii="Times New Roman" w:hAnsi="Times New Roman"/>
          <w:sz w:val="20"/>
        </w:rPr>
        <w:t xml:space="preserve">atellite </w:t>
      </w:r>
      <w:r w:rsidR="00900B46" w:rsidRPr="00556D20">
        <w:rPr>
          <w:rFonts w:ascii="Times New Roman" w:hAnsi="Times New Roman"/>
          <w:sz w:val="20"/>
        </w:rPr>
        <w:t>position depend</w:t>
      </w:r>
      <w:r w:rsidR="007634A1" w:rsidRPr="00556D20">
        <w:rPr>
          <w:rFonts w:ascii="Times New Roman" w:hAnsi="Times New Roman"/>
          <w:sz w:val="20"/>
        </w:rPr>
        <w:t>s o</w:t>
      </w:r>
      <w:r w:rsidR="00717DC2" w:rsidRPr="00556D20">
        <w:rPr>
          <w:rFonts w:ascii="Times New Roman" w:hAnsi="Times New Roman"/>
          <w:sz w:val="20"/>
        </w:rPr>
        <w:t>n</w:t>
      </w:r>
      <w:r w:rsidR="00900B46" w:rsidRPr="00556D20">
        <w:rPr>
          <w:rFonts w:ascii="Times New Roman" w:hAnsi="Times New Roman"/>
          <w:sz w:val="20"/>
        </w:rPr>
        <w:t xml:space="preserve"> Runge-Kutta m</w:t>
      </w:r>
      <w:r w:rsidR="007634A1" w:rsidRPr="00556D20">
        <w:rPr>
          <w:rFonts w:ascii="Times New Roman" w:hAnsi="Times New Roman"/>
          <w:sz w:val="20"/>
        </w:rPr>
        <w:t xml:space="preserve">ethod order </w:t>
      </w:r>
      <w:r w:rsidR="00900B46" w:rsidRPr="00556D20">
        <w:rPr>
          <w:rFonts w:ascii="Times New Roman" w:hAnsi="Times New Roman"/>
          <w:sz w:val="20"/>
        </w:rPr>
        <w:t xml:space="preserve">and </w:t>
      </w:r>
      <w:r w:rsidR="007634A1" w:rsidRPr="00556D20">
        <w:rPr>
          <w:rFonts w:ascii="Times New Roman" w:hAnsi="Times New Roman"/>
          <w:sz w:val="20"/>
        </w:rPr>
        <w:t>adopted</w:t>
      </w:r>
      <w:r w:rsidR="00717DC2" w:rsidRPr="00556D20">
        <w:rPr>
          <w:rFonts w:ascii="Times New Roman" w:hAnsi="Times New Roman"/>
          <w:sz w:val="20"/>
        </w:rPr>
        <w:t xml:space="preserve"> </w:t>
      </w:r>
      <w:r w:rsidR="002266DF" w:rsidRPr="00556D20">
        <w:rPr>
          <w:rFonts w:ascii="Times New Roman" w:hAnsi="Times New Roman"/>
          <w:sz w:val="20"/>
        </w:rPr>
        <w:t xml:space="preserve">for calculations </w:t>
      </w:r>
      <w:r w:rsidR="00717DC2" w:rsidRPr="00556D20">
        <w:rPr>
          <w:rFonts w:ascii="Times New Roman" w:hAnsi="Times New Roman"/>
          <w:sz w:val="20"/>
        </w:rPr>
        <w:t>integration step</w:t>
      </w:r>
      <w:r w:rsidR="00900B46" w:rsidRPr="00556D20">
        <w:rPr>
          <w:rFonts w:ascii="Times New Roman" w:hAnsi="Times New Roman"/>
          <w:sz w:val="20"/>
        </w:rPr>
        <w:t>. In principle</w:t>
      </w:r>
      <w:r w:rsidR="00717DC2" w:rsidRPr="00556D20">
        <w:rPr>
          <w:rFonts w:ascii="Times New Roman" w:hAnsi="Times New Roman"/>
          <w:sz w:val="20"/>
        </w:rPr>
        <w:t>,</w:t>
      </w:r>
      <w:r w:rsidR="00900B46" w:rsidRPr="00556D20">
        <w:rPr>
          <w:rFonts w:ascii="Times New Roman" w:hAnsi="Times New Roman"/>
          <w:sz w:val="20"/>
        </w:rPr>
        <w:t xml:space="preserve"> </w:t>
      </w:r>
      <w:r w:rsidR="00B577E2" w:rsidRPr="00556D20">
        <w:rPr>
          <w:rFonts w:ascii="Times New Roman" w:hAnsi="Times New Roman"/>
          <w:sz w:val="20"/>
        </w:rPr>
        <w:t xml:space="preserve">position determination is more accurate for </w:t>
      </w:r>
      <w:r w:rsidR="007634A1" w:rsidRPr="00556D20">
        <w:rPr>
          <w:rFonts w:ascii="Times New Roman" w:hAnsi="Times New Roman"/>
          <w:sz w:val="20"/>
        </w:rPr>
        <w:t>smaller integration</w:t>
      </w:r>
      <w:r w:rsidR="00900B46" w:rsidRPr="00556D20">
        <w:rPr>
          <w:rFonts w:ascii="Times New Roman" w:hAnsi="Times New Roman"/>
          <w:sz w:val="20"/>
        </w:rPr>
        <w:t xml:space="preserve"> step</w:t>
      </w:r>
      <w:r w:rsidR="007634A1" w:rsidRPr="00556D20">
        <w:rPr>
          <w:rFonts w:ascii="Times New Roman" w:hAnsi="Times New Roman"/>
          <w:sz w:val="20"/>
        </w:rPr>
        <w:t>s</w:t>
      </w:r>
      <w:r w:rsidR="00900B46" w:rsidRPr="00556D20">
        <w:rPr>
          <w:rFonts w:ascii="Times New Roman" w:hAnsi="Times New Roman"/>
          <w:sz w:val="20"/>
        </w:rPr>
        <w:t xml:space="preserve">. Smaller integration step </w:t>
      </w:r>
      <w:r w:rsidR="00E20201">
        <w:rPr>
          <w:rFonts w:ascii="Times New Roman" w:hAnsi="Times New Roman"/>
          <w:sz w:val="20"/>
        </w:rPr>
        <w:t>(</w:t>
      </w:r>
      <w:r w:rsidR="00E20201" w:rsidRPr="00E20201">
        <w:rPr>
          <w:rFonts w:ascii="Times New Roman" w:hAnsi="Times New Roman"/>
          <w:i/>
          <w:sz w:val="20"/>
        </w:rPr>
        <w:t>h</w:t>
      </w:r>
      <w:r w:rsidR="00E20201">
        <w:rPr>
          <w:rFonts w:ascii="Times New Roman" w:hAnsi="Times New Roman"/>
          <w:sz w:val="20"/>
        </w:rPr>
        <w:t xml:space="preserve">) </w:t>
      </w:r>
      <w:r w:rsidR="00900B46" w:rsidRPr="00556D20">
        <w:rPr>
          <w:rFonts w:ascii="Times New Roman" w:hAnsi="Times New Roman"/>
          <w:sz w:val="20"/>
        </w:rPr>
        <w:t xml:space="preserve">carries </w:t>
      </w:r>
      <w:r w:rsidR="00EC2DE8" w:rsidRPr="00556D20">
        <w:rPr>
          <w:rFonts w:ascii="Times New Roman" w:hAnsi="Times New Roman"/>
          <w:sz w:val="20"/>
        </w:rPr>
        <w:t xml:space="preserve">a </w:t>
      </w:r>
      <w:r w:rsidR="00900B46" w:rsidRPr="00556D20">
        <w:rPr>
          <w:rFonts w:ascii="Times New Roman" w:hAnsi="Times New Roman"/>
          <w:sz w:val="20"/>
        </w:rPr>
        <w:t xml:space="preserve">serious increase </w:t>
      </w:r>
      <w:r w:rsidR="007634A1" w:rsidRPr="00556D20">
        <w:rPr>
          <w:rFonts w:ascii="Times New Roman" w:hAnsi="Times New Roman"/>
          <w:sz w:val="20"/>
        </w:rPr>
        <w:t xml:space="preserve">of intermediate positions </w:t>
      </w:r>
      <w:r w:rsidR="00900B46" w:rsidRPr="00556D20">
        <w:rPr>
          <w:rFonts w:ascii="Times New Roman" w:hAnsi="Times New Roman"/>
          <w:sz w:val="20"/>
        </w:rPr>
        <w:t>thus</w:t>
      </w:r>
      <w:r w:rsidR="008F5652" w:rsidRPr="00556D20">
        <w:rPr>
          <w:rFonts w:ascii="Times New Roman" w:hAnsi="Times New Roman"/>
          <w:sz w:val="20"/>
        </w:rPr>
        <w:t>,</w:t>
      </w:r>
      <w:r w:rsidR="00900B46" w:rsidRPr="00556D20">
        <w:rPr>
          <w:rFonts w:ascii="Times New Roman" w:hAnsi="Times New Roman"/>
          <w:sz w:val="20"/>
        </w:rPr>
        <w:t xml:space="preserve"> </w:t>
      </w:r>
      <w:r w:rsidR="00294984">
        <w:rPr>
          <w:rFonts w:ascii="Times New Roman" w:hAnsi="Times New Roman"/>
          <w:sz w:val="20"/>
        </w:rPr>
        <w:t xml:space="preserve">it </w:t>
      </w:r>
      <w:r w:rsidR="00294984" w:rsidRPr="00556D20">
        <w:rPr>
          <w:rFonts w:ascii="Times New Roman" w:hAnsi="Times New Roman"/>
          <w:sz w:val="20"/>
        </w:rPr>
        <w:t>increas</w:t>
      </w:r>
      <w:r w:rsidR="00294984">
        <w:rPr>
          <w:rFonts w:ascii="Times New Roman" w:hAnsi="Times New Roman"/>
          <w:sz w:val="20"/>
        </w:rPr>
        <w:t>es</w:t>
      </w:r>
      <w:r w:rsidR="00294984" w:rsidRPr="00556D20">
        <w:rPr>
          <w:rFonts w:ascii="Times New Roman" w:hAnsi="Times New Roman"/>
          <w:sz w:val="20"/>
        </w:rPr>
        <w:t xml:space="preserve"> </w:t>
      </w:r>
      <w:r w:rsidR="00900B46" w:rsidRPr="00556D20">
        <w:rPr>
          <w:rFonts w:ascii="Times New Roman" w:hAnsi="Times New Roman"/>
          <w:sz w:val="20"/>
        </w:rPr>
        <w:t xml:space="preserve">computation time. Each step </w:t>
      </w:r>
      <w:r w:rsidR="00900B46" w:rsidRPr="00556D20">
        <w:rPr>
          <w:rFonts w:ascii="Times New Roman" w:hAnsi="Times New Roman"/>
          <w:i/>
          <w:sz w:val="20"/>
        </w:rPr>
        <w:t>h</w:t>
      </w:r>
      <w:r w:rsidR="00EC2DE8" w:rsidRPr="00556D20">
        <w:rPr>
          <w:rFonts w:ascii="Times New Roman" w:hAnsi="Times New Roman"/>
          <w:i/>
          <w:sz w:val="20"/>
        </w:rPr>
        <w:t>,</w:t>
      </w:r>
      <w:r w:rsidR="0043229F" w:rsidRPr="00556D20">
        <w:rPr>
          <w:rFonts w:ascii="Times New Roman" w:hAnsi="Times New Roman"/>
          <w:sz w:val="20"/>
        </w:rPr>
        <w:t xml:space="preserve"> depend</w:t>
      </w:r>
      <w:r w:rsidR="00EC2DE8" w:rsidRPr="00556D20">
        <w:rPr>
          <w:rFonts w:ascii="Times New Roman" w:hAnsi="Times New Roman"/>
          <w:sz w:val="20"/>
        </w:rPr>
        <w:t>ing</w:t>
      </w:r>
      <w:r w:rsidR="0043229F" w:rsidRPr="00556D20">
        <w:rPr>
          <w:rFonts w:ascii="Times New Roman" w:hAnsi="Times New Roman"/>
          <w:sz w:val="20"/>
        </w:rPr>
        <w:t xml:space="preserve"> </w:t>
      </w:r>
      <w:r w:rsidR="00EC2DE8" w:rsidRPr="00556D20">
        <w:rPr>
          <w:rFonts w:ascii="Times New Roman" w:hAnsi="Times New Roman"/>
          <w:sz w:val="20"/>
        </w:rPr>
        <w:t>on</w:t>
      </w:r>
      <w:r w:rsidR="00900B46" w:rsidRPr="00556D20">
        <w:rPr>
          <w:rFonts w:ascii="Times New Roman" w:hAnsi="Times New Roman"/>
          <w:sz w:val="20"/>
        </w:rPr>
        <w:t xml:space="preserve"> the adopted formula requires calculation of four, five or six intermediate values of the function</w:t>
      </w:r>
      <w:r w:rsidR="00EE6C7C">
        <w:rPr>
          <w:rFonts w:ascii="Times New Roman" w:hAnsi="Times New Roman"/>
          <w:sz w:val="20"/>
        </w:rPr>
        <w:t xml:space="preserve"> analysed in this paper </w:t>
      </w:r>
      <w:r w:rsidR="00E20201" w:rsidRPr="00556D20">
        <w:rPr>
          <w:rFonts w:ascii="Times New Roman" w:hAnsi="Times New Roman"/>
          <w:sz w:val="20"/>
        </w:rPr>
        <w:t>(Table 4)</w:t>
      </w:r>
      <w:r w:rsidR="00900B46" w:rsidRPr="00556D20">
        <w:rPr>
          <w:rFonts w:ascii="Times New Roman" w:hAnsi="Times New Roman"/>
          <w:sz w:val="20"/>
        </w:rPr>
        <w:t xml:space="preserve">. </w:t>
      </w:r>
      <w:r w:rsidR="00296E8A" w:rsidRPr="00556D20">
        <w:rPr>
          <w:rFonts w:ascii="Times New Roman" w:hAnsi="Times New Roman"/>
          <w:sz w:val="20"/>
        </w:rPr>
        <w:t>Therefore,</w:t>
      </w:r>
      <w:r w:rsidR="00900B46" w:rsidRPr="00556D20">
        <w:rPr>
          <w:rFonts w:ascii="Times New Roman" w:hAnsi="Times New Roman"/>
          <w:sz w:val="20"/>
        </w:rPr>
        <w:t xml:space="preserve"> the best solution appears to </w:t>
      </w:r>
      <w:r w:rsidR="0043229F" w:rsidRPr="00556D20">
        <w:rPr>
          <w:rFonts w:ascii="Times New Roman" w:hAnsi="Times New Roman"/>
          <w:sz w:val="20"/>
        </w:rPr>
        <w:t>be</w:t>
      </w:r>
      <w:r w:rsidR="00900B46" w:rsidRPr="00556D20">
        <w:rPr>
          <w:rFonts w:ascii="Times New Roman" w:hAnsi="Times New Roman"/>
          <w:sz w:val="20"/>
        </w:rPr>
        <w:t xml:space="preserve"> </w:t>
      </w:r>
      <w:r w:rsidR="00B577E2" w:rsidRPr="00556D20">
        <w:rPr>
          <w:rFonts w:ascii="Times New Roman" w:hAnsi="Times New Roman"/>
          <w:sz w:val="20"/>
        </w:rPr>
        <w:t xml:space="preserve">a </w:t>
      </w:r>
      <w:r w:rsidR="00296E8A" w:rsidRPr="00556D20">
        <w:rPr>
          <w:rFonts w:ascii="Times New Roman" w:hAnsi="Times New Roman"/>
          <w:sz w:val="20"/>
        </w:rPr>
        <w:t>method, which</w:t>
      </w:r>
      <w:r w:rsidR="0043229F" w:rsidRPr="00556D20">
        <w:rPr>
          <w:rFonts w:ascii="Times New Roman" w:hAnsi="Times New Roman"/>
          <w:sz w:val="20"/>
        </w:rPr>
        <w:t xml:space="preserve"> </w:t>
      </w:r>
      <w:r w:rsidR="00900B46" w:rsidRPr="00556D20">
        <w:rPr>
          <w:rFonts w:ascii="Times New Roman" w:hAnsi="Times New Roman"/>
          <w:sz w:val="20"/>
        </w:rPr>
        <w:t xml:space="preserve">provides required accuracy of </w:t>
      </w:r>
      <w:r w:rsidR="00296E8A">
        <w:rPr>
          <w:rFonts w:ascii="Times New Roman" w:hAnsi="Times New Roman"/>
          <w:sz w:val="20"/>
        </w:rPr>
        <w:t xml:space="preserve">a </w:t>
      </w:r>
      <w:r w:rsidR="008F5652" w:rsidRPr="00556D20">
        <w:rPr>
          <w:rFonts w:ascii="Times New Roman" w:hAnsi="Times New Roman"/>
          <w:sz w:val="20"/>
        </w:rPr>
        <w:t xml:space="preserve">satellite </w:t>
      </w:r>
      <w:r w:rsidR="00900B46" w:rsidRPr="00556D20">
        <w:rPr>
          <w:rFonts w:ascii="Times New Roman" w:hAnsi="Times New Roman"/>
          <w:sz w:val="20"/>
        </w:rPr>
        <w:t xml:space="preserve">position solution </w:t>
      </w:r>
      <w:r w:rsidR="0043229F" w:rsidRPr="00556D20">
        <w:rPr>
          <w:rFonts w:ascii="Times New Roman" w:hAnsi="Times New Roman"/>
          <w:sz w:val="20"/>
        </w:rPr>
        <w:t>combined with</w:t>
      </w:r>
      <w:r w:rsidR="00CF1CFC" w:rsidRPr="00556D20">
        <w:rPr>
          <w:rFonts w:ascii="Times New Roman" w:hAnsi="Times New Roman"/>
          <w:sz w:val="20"/>
        </w:rPr>
        <w:t xml:space="preserve"> </w:t>
      </w:r>
      <w:r w:rsidR="00EC2DE8" w:rsidRPr="00556D20">
        <w:rPr>
          <w:rFonts w:ascii="Times New Roman" w:hAnsi="Times New Roman"/>
          <w:sz w:val="20"/>
        </w:rPr>
        <w:t xml:space="preserve">the </w:t>
      </w:r>
      <w:r w:rsidR="0098348E" w:rsidRPr="00556D20">
        <w:rPr>
          <w:rFonts w:ascii="Times New Roman" w:hAnsi="Times New Roman"/>
          <w:sz w:val="20"/>
        </w:rPr>
        <w:t>highest</w:t>
      </w:r>
      <w:r w:rsidR="0043229F" w:rsidRPr="00556D20">
        <w:rPr>
          <w:rFonts w:ascii="Times New Roman" w:hAnsi="Times New Roman"/>
          <w:sz w:val="20"/>
        </w:rPr>
        <w:t xml:space="preserve"> </w:t>
      </w:r>
      <w:r w:rsidR="00015725" w:rsidRPr="00556D20">
        <w:rPr>
          <w:rFonts w:ascii="Times New Roman" w:hAnsi="Times New Roman"/>
          <w:sz w:val="20"/>
        </w:rPr>
        <w:t>execution</w:t>
      </w:r>
      <w:r w:rsidR="0098348E" w:rsidRPr="00556D20">
        <w:rPr>
          <w:rFonts w:ascii="Times New Roman" w:hAnsi="Times New Roman"/>
          <w:sz w:val="20"/>
        </w:rPr>
        <w:t xml:space="preserve"> speed</w:t>
      </w:r>
      <w:r w:rsidR="008F5652" w:rsidRPr="00556D20">
        <w:rPr>
          <w:rFonts w:ascii="Times New Roman" w:hAnsi="Times New Roman"/>
          <w:sz w:val="20"/>
        </w:rPr>
        <w:t xml:space="preserve">. It is especially </w:t>
      </w:r>
      <w:r w:rsidR="0043229F" w:rsidRPr="00556D20">
        <w:rPr>
          <w:rFonts w:ascii="Times New Roman" w:hAnsi="Times New Roman"/>
          <w:sz w:val="20"/>
        </w:rPr>
        <w:t xml:space="preserve">important </w:t>
      </w:r>
      <w:r w:rsidR="00900B46" w:rsidRPr="00556D20">
        <w:rPr>
          <w:rFonts w:ascii="Times New Roman" w:hAnsi="Times New Roman"/>
          <w:sz w:val="20"/>
        </w:rPr>
        <w:t>in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900B46" w:rsidRPr="00556D20">
        <w:rPr>
          <w:rFonts w:ascii="Times New Roman" w:hAnsi="Times New Roman"/>
          <w:sz w:val="20"/>
        </w:rPr>
        <w:t xml:space="preserve">case </w:t>
      </w:r>
      <w:r w:rsidR="0043229F" w:rsidRPr="00556D20">
        <w:rPr>
          <w:rFonts w:ascii="Times New Roman" w:hAnsi="Times New Roman"/>
          <w:sz w:val="20"/>
        </w:rPr>
        <w:t xml:space="preserve">of </w:t>
      </w:r>
      <w:r w:rsidR="00900B46" w:rsidRPr="00556D20">
        <w:rPr>
          <w:rFonts w:ascii="Times New Roman" w:hAnsi="Times New Roman"/>
          <w:sz w:val="20"/>
        </w:rPr>
        <w:t>real-time solutions.</w:t>
      </w:r>
      <w:r w:rsidR="005B3D2A">
        <w:rPr>
          <w:rFonts w:ascii="Times New Roman" w:hAnsi="Times New Roman"/>
          <w:sz w:val="20"/>
        </w:rPr>
        <w:t xml:space="preserve"> </w:t>
      </w:r>
      <w:bookmarkStart w:id="11" w:name="_Toc360280460"/>
      <w:bookmarkStart w:id="12" w:name="_Toc361037900"/>
    </w:p>
    <w:p w:rsidR="005B3D2A" w:rsidRDefault="005B3D2A" w:rsidP="005B3D2A">
      <w:pPr>
        <w:spacing w:line="360" w:lineRule="auto"/>
        <w:rPr>
          <w:rFonts w:ascii="Times New Roman" w:hAnsi="Times New Roman"/>
          <w:sz w:val="20"/>
        </w:rPr>
      </w:pPr>
    </w:p>
    <w:p w:rsidR="005B3D2A" w:rsidRDefault="00491E70" w:rsidP="005B3D2A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b/>
          <w:sz w:val="20"/>
        </w:rPr>
        <w:t>6. RESULTS</w:t>
      </w:r>
      <w:bookmarkEnd w:id="11"/>
      <w:bookmarkEnd w:id="12"/>
    </w:p>
    <w:p w:rsidR="005B3D2A" w:rsidRDefault="005B3D2A" w:rsidP="005B3D2A">
      <w:pPr>
        <w:spacing w:line="360" w:lineRule="auto"/>
        <w:rPr>
          <w:rFonts w:ascii="Times New Roman" w:hAnsi="Times New Roman"/>
          <w:sz w:val="20"/>
        </w:rPr>
      </w:pPr>
    </w:p>
    <w:p w:rsidR="00621374" w:rsidRPr="005B3D2A" w:rsidRDefault="009542CB" w:rsidP="005B3D2A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>This paper shows research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2D5EC1" w:rsidRPr="00556D20">
        <w:rPr>
          <w:rFonts w:ascii="Times New Roman" w:hAnsi="Times New Roman"/>
          <w:sz w:val="20"/>
        </w:rPr>
        <w:t xml:space="preserve">of GLONASS’ satellite position determination </w:t>
      </w:r>
      <w:r w:rsidR="00674FBD" w:rsidRPr="00556D20">
        <w:rPr>
          <w:rFonts w:ascii="Times New Roman" w:hAnsi="Times New Roman"/>
          <w:sz w:val="20"/>
        </w:rPr>
        <w:t>by RK methods according to</w:t>
      </w:r>
      <w:r w:rsidRPr="00556D20">
        <w:rPr>
          <w:rFonts w:ascii="Times New Roman" w:hAnsi="Times New Roman"/>
          <w:sz w:val="20"/>
        </w:rPr>
        <w:t xml:space="preserve"> </w:t>
      </w:r>
      <w:r w:rsidR="00296E8A">
        <w:rPr>
          <w:rFonts w:ascii="Times New Roman" w:hAnsi="Times New Roman"/>
          <w:sz w:val="20"/>
        </w:rPr>
        <w:t xml:space="preserve">the </w:t>
      </w:r>
      <w:r w:rsidR="0038463C" w:rsidRPr="00556D20">
        <w:rPr>
          <w:rFonts w:ascii="Times New Roman" w:hAnsi="Times New Roman"/>
          <w:sz w:val="20"/>
        </w:rPr>
        <w:t xml:space="preserve">integration step size </w:t>
      </w:r>
      <w:r w:rsidRPr="00556D20">
        <w:rPr>
          <w:rFonts w:ascii="Times New Roman" w:hAnsi="Times New Roman"/>
          <w:sz w:val="20"/>
        </w:rPr>
        <w:t xml:space="preserve">and its effect on </w:t>
      </w:r>
      <w:r w:rsidR="0038463C" w:rsidRPr="00556D20">
        <w:rPr>
          <w:rFonts w:ascii="Times New Roman" w:hAnsi="Times New Roman"/>
          <w:sz w:val="20"/>
        </w:rPr>
        <w:t>the accuracy and speed</w:t>
      </w:r>
      <w:r w:rsidR="002D5EC1" w:rsidRPr="00556D20">
        <w:rPr>
          <w:rFonts w:ascii="Times New Roman" w:hAnsi="Times New Roman"/>
          <w:sz w:val="20"/>
        </w:rPr>
        <w:t xml:space="preserve"> of solution</w:t>
      </w:r>
      <w:r w:rsidRPr="00556D20">
        <w:rPr>
          <w:rFonts w:ascii="Times New Roman" w:hAnsi="Times New Roman"/>
          <w:sz w:val="20"/>
        </w:rPr>
        <w:t xml:space="preserve">. </w:t>
      </w:r>
      <w:r w:rsidR="001678C7">
        <w:rPr>
          <w:rFonts w:ascii="Times New Roman" w:hAnsi="Times New Roman"/>
          <w:sz w:val="20"/>
        </w:rPr>
        <w:t>There has been analysed</w:t>
      </w:r>
      <w:r w:rsidR="001678C7" w:rsidRPr="00556D20">
        <w:rPr>
          <w:rFonts w:ascii="Times New Roman" w:hAnsi="Times New Roman"/>
          <w:sz w:val="20"/>
        </w:rPr>
        <w:t xml:space="preserve"> position of #10 GLONASS satellite</w:t>
      </w:r>
      <w:r w:rsidR="001678C7">
        <w:rPr>
          <w:rFonts w:ascii="Times New Roman" w:hAnsi="Times New Roman"/>
          <w:sz w:val="20"/>
        </w:rPr>
        <w:t xml:space="preserve"> (</w:t>
      </w:r>
      <w:r w:rsidR="001678C7" w:rsidRPr="00556D20">
        <w:rPr>
          <w:rFonts w:ascii="Times New Roman" w:hAnsi="Times New Roman"/>
          <w:sz w:val="20"/>
        </w:rPr>
        <w:t>SV 717, orbit 2, launched 25/1</w:t>
      </w:r>
      <w:r w:rsidR="001678C7">
        <w:rPr>
          <w:rFonts w:ascii="Times New Roman" w:hAnsi="Times New Roman"/>
          <w:sz w:val="20"/>
        </w:rPr>
        <w:t>2/2006, active from 03/04/2007)</w:t>
      </w:r>
      <w:r w:rsidR="001678C7" w:rsidRPr="00556D20">
        <w:rPr>
          <w:rFonts w:ascii="Times New Roman" w:hAnsi="Times New Roman"/>
          <w:sz w:val="20"/>
        </w:rPr>
        <w:t xml:space="preserve"> due date 01/01/2012 </w:t>
      </w:r>
      <w:r w:rsidR="001678C7">
        <w:rPr>
          <w:rFonts w:ascii="Times New Roman" w:hAnsi="Times New Roman"/>
          <w:sz w:val="20"/>
        </w:rPr>
        <w:t>at</w:t>
      </w:r>
      <w:r w:rsidR="001678C7" w:rsidRPr="00556D20">
        <w:rPr>
          <w:rFonts w:ascii="Times New Roman" w:hAnsi="Times New Roman"/>
          <w:sz w:val="20"/>
        </w:rPr>
        <w:t xml:space="preserve"> three </w:t>
      </w:r>
      <w:r w:rsidR="001678C7">
        <w:rPr>
          <w:rFonts w:ascii="Times New Roman" w:hAnsi="Times New Roman"/>
          <w:sz w:val="20"/>
        </w:rPr>
        <w:t xml:space="preserve">different </w:t>
      </w:r>
      <w:r w:rsidR="001678C7" w:rsidRPr="00556D20">
        <w:rPr>
          <w:rFonts w:ascii="Times New Roman" w:hAnsi="Times New Roman"/>
          <w:sz w:val="20"/>
        </w:rPr>
        <w:t>moments of time: 10</w:t>
      </w:r>
      <w:r w:rsidR="001678C7" w:rsidRPr="00556D20">
        <w:rPr>
          <w:rFonts w:ascii="Times New Roman" w:hAnsi="Times New Roman"/>
          <w:sz w:val="20"/>
          <w:vertAlign w:val="superscript"/>
        </w:rPr>
        <w:t>15</w:t>
      </w:r>
      <w:r w:rsidR="001678C7" w:rsidRPr="00556D20">
        <w:rPr>
          <w:rFonts w:ascii="Times New Roman" w:hAnsi="Times New Roman"/>
          <w:sz w:val="20"/>
        </w:rPr>
        <w:t>, 10</w:t>
      </w:r>
      <w:r w:rsidR="001678C7" w:rsidRPr="00556D20">
        <w:rPr>
          <w:rFonts w:ascii="Times New Roman" w:hAnsi="Times New Roman"/>
          <w:sz w:val="20"/>
          <w:vertAlign w:val="superscript"/>
        </w:rPr>
        <w:t>45</w:t>
      </w:r>
      <w:r w:rsidR="001678C7" w:rsidRPr="00556D20">
        <w:rPr>
          <w:rFonts w:ascii="Times New Roman" w:hAnsi="Times New Roman"/>
          <w:sz w:val="20"/>
        </w:rPr>
        <w:t xml:space="preserve"> and 11</w:t>
      </w:r>
      <w:r w:rsidR="001678C7" w:rsidRPr="00556D20">
        <w:rPr>
          <w:rFonts w:ascii="Times New Roman" w:hAnsi="Times New Roman"/>
          <w:sz w:val="20"/>
          <w:vertAlign w:val="superscript"/>
        </w:rPr>
        <w:t>15</w:t>
      </w:r>
      <w:r w:rsidR="001678C7" w:rsidRPr="00556D20">
        <w:rPr>
          <w:rFonts w:ascii="Times New Roman" w:hAnsi="Times New Roman"/>
          <w:sz w:val="20"/>
        </w:rPr>
        <w:t xml:space="preserve"> UTC. </w:t>
      </w:r>
      <w:r w:rsidR="0045768A">
        <w:rPr>
          <w:rFonts w:ascii="Times New Roman" w:hAnsi="Times New Roman"/>
          <w:sz w:val="20"/>
        </w:rPr>
        <w:t>The s</w:t>
      </w:r>
      <w:r w:rsidR="0045768A" w:rsidRPr="00556D20">
        <w:rPr>
          <w:rFonts w:ascii="Times New Roman" w:hAnsi="Times New Roman"/>
          <w:sz w:val="20"/>
        </w:rPr>
        <w:t xml:space="preserve">urvey </w:t>
      </w:r>
      <w:r w:rsidRPr="00556D20">
        <w:rPr>
          <w:rFonts w:ascii="Times New Roman" w:hAnsi="Times New Roman"/>
          <w:sz w:val="20"/>
        </w:rPr>
        <w:t>is based</w:t>
      </w:r>
      <w:r w:rsidR="0038463C" w:rsidRPr="00556D20">
        <w:rPr>
          <w:rFonts w:ascii="Times New Roman" w:hAnsi="Times New Roman"/>
          <w:sz w:val="20"/>
        </w:rPr>
        <w:t xml:space="preserve"> on </w:t>
      </w:r>
      <w:r w:rsidR="002D5EC1" w:rsidRPr="00556D20">
        <w:rPr>
          <w:rFonts w:ascii="Times New Roman" w:hAnsi="Times New Roman"/>
          <w:sz w:val="20"/>
        </w:rPr>
        <w:t xml:space="preserve">broadcast orbit </w:t>
      </w:r>
      <w:r w:rsidR="0038463C" w:rsidRPr="00556D20">
        <w:rPr>
          <w:rFonts w:ascii="Times New Roman" w:hAnsi="Times New Roman"/>
          <w:sz w:val="20"/>
        </w:rPr>
        <w:t>coordinates</w:t>
      </w:r>
      <w:r w:rsidR="00913EE2">
        <w:rPr>
          <w:rFonts w:ascii="Times New Roman" w:hAnsi="Times New Roman"/>
          <w:sz w:val="20"/>
        </w:rPr>
        <w:t xml:space="preserve"> taken with maximum available accuracy of 12 </w:t>
      </w:r>
      <w:r w:rsidR="001678C7">
        <w:rPr>
          <w:rFonts w:ascii="Times New Roman" w:hAnsi="Times New Roman"/>
          <w:sz w:val="20"/>
        </w:rPr>
        <w:t xml:space="preserve">decimal digits </w:t>
      </w:r>
      <w:r w:rsidR="00913EE2">
        <w:rPr>
          <w:rFonts w:ascii="Times New Roman" w:hAnsi="Times New Roman"/>
          <w:sz w:val="20"/>
        </w:rPr>
        <w:t>(Figure 1)</w:t>
      </w:r>
      <w:r w:rsidR="0038463C" w:rsidRPr="00556D20">
        <w:rPr>
          <w:rFonts w:ascii="Times New Roman" w:hAnsi="Times New Roman"/>
          <w:sz w:val="20"/>
        </w:rPr>
        <w:t xml:space="preserve">. </w:t>
      </w:r>
      <w:r w:rsidR="005E37C2">
        <w:rPr>
          <w:rFonts w:ascii="Times New Roman" w:hAnsi="Times New Roman"/>
          <w:sz w:val="20"/>
        </w:rPr>
        <w:t>Accuracy analys</w:t>
      </w:r>
      <w:r w:rsidR="0045768A">
        <w:rPr>
          <w:rFonts w:ascii="Times New Roman" w:hAnsi="Times New Roman"/>
          <w:sz w:val="20"/>
        </w:rPr>
        <w:t>is</w:t>
      </w:r>
      <w:r w:rsidR="005E37C2">
        <w:rPr>
          <w:rFonts w:ascii="Times New Roman" w:hAnsi="Times New Roman"/>
          <w:sz w:val="20"/>
        </w:rPr>
        <w:t xml:space="preserve"> was performed </w:t>
      </w:r>
      <w:r w:rsidR="0045768A">
        <w:rPr>
          <w:rFonts w:ascii="Times New Roman" w:hAnsi="Times New Roman"/>
          <w:sz w:val="20"/>
        </w:rPr>
        <w:t xml:space="preserve">based </w:t>
      </w:r>
      <w:r w:rsidR="005E37C2">
        <w:rPr>
          <w:rFonts w:ascii="Times New Roman" w:hAnsi="Times New Roman"/>
          <w:sz w:val="20"/>
        </w:rPr>
        <w:t xml:space="preserve">on </w:t>
      </w:r>
      <w:r w:rsidR="004A0DF3">
        <w:rPr>
          <w:rFonts w:ascii="Times New Roman" w:hAnsi="Times New Roman"/>
          <w:sz w:val="20"/>
        </w:rPr>
        <w:t>ORBGEN</w:t>
      </w:r>
      <w:r w:rsidR="006C3BF6" w:rsidRPr="00556D20">
        <w:rPr>
          <w:rFonts w:ascii="Times New Roman" w:hAnsi="Times New Roman"/>
          <w:sz w:val="20"/>
        </w:rPr>
        <w:t xml:space="preserve"> </w:t>
      </w:r>
      <w:r w:rsidR="005E37C2">
        <w:rPr>
          <w:rFonts w:ascii="Times New Roman" w:hAnsi="Times New Roman"/>
          <w:sz w:val="20"/>
        </w:rPr>
        <w:t xml:space="preserve">results, which is a part </w:t>
      </w:r>
      <w:r w:rsidR="001678C7">
        <w:rPr>
          <w:rFonts w:ascii="Times New Roman" w:hAnsi="Times New Roman"/>
          <w:sz w:val="20"/>
        </w:rPr>
        <w:t xml:space="preserve">of </w:t>
      </w:r>
      <w:r w:rsidR="00206EF7" w:rsidRPr="00556D20">
        <w:rPr>
          <w:rFonts w:ascii="Times New Roman" w:hAnsi="Times New Roman"/>
          <w:sz w:val="20"/>
        </w:rPr>
        <w:t xml:space="preserve">Bernese GPS Software 5.0 </w:t>
      </w:r>
      <w:r w:rsidR="00111E49" w:rsidRPr="00111E49">
        <w:rPr>
          <w:rFonts w:ascii="Times New Roman" w:hAnsi="Times New Roman"/>
          <w:sz w:val="20"/>
        </w:rPr>
        <w:t>(Dach et al., 2007</w:t>
      </w:r>
      <w:r w:rsidR="001678C7">
        <w:rPr>
          <w:rFonts w:ascii="Times New Roman" w:hAnsi="Times New Roman"/>
          <w:sz w:val="20"/>
        </w:rPr>
        <w:t>)</w:t>
      </w:r>
      <w:r w:rsidR="0038463C" w:rsidRPr="00556D20">
        <w:rPr>
          <w:rFonts w:ascii="Times New Roman" w:hAnsi="Times New Roman"/>
          <w:sz w:val="20"/>
        </w:rPr>
        <w:t>.</w:t>
      </w:r>
      <w:r w:rsidR="005E37C2">
        <w:rPr>
          <w:rFonts w:ascii="Times New Roman" w:hAnsi="Times New Roman"/>
          <w:sz w:val="20"/>
        </w:rPr>
        <w:t xml:space="preserve"> </w:t>
      </w:r>
      <w:r w:rsidR="00621374" w:rsidRPr="00556D20">
        <w:rPr>
          <w:rFonts w:ascii="Times New Roman" w:hAnsi="Times New Roman"/>
          <w:sz w:val="20"/>
        </w:rPr>
        <w:t xml:space="preserve">Comparison of numerical solutions of (2) was carried out </w:t>
      </w:r>
      <w:r w:rsidR="0045768A">
        <w:rPr>
          <w:rFonts w:ascii="Times New Roman" w:hAnsi="Times New Roman"/>
          <w:sz w:val="20"/>
        </w:rPr>
        <w:t>based on the</w:t>
      </w:r>
      <w:r w:rsidR="00621374" w:rsidRPr="00556D20">
        <w:rPr>
          <w:rFonts w:ascii="Times New Roman" w:hAnsi="Times New Roman"/>
          <w:sz w:val="20"/>
        </w:rPr>
        <w:t xml:space="preserve"> author’s own scripts implemented in Matlab R2010b®. They were run on Lenovo L420 computer equipped with Windows 7 Professional, with the Intel Core i5-2410M 2.30 GHz, 4.00 GB RAM.</w:t>
      </w:r>
    </w:p>
    <w:p w:rsidR="009542CB" w:rsidRPr="00556D20" w:rsidRDefault="0038463C" w:rsidP="00D50115">
      <w:pPr>
        <w:keepNext/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lastRenderedPageBreak/>
        <w:t xml:space="preserve">Based on </w:t>
      </w:r>
      <w:r w:rsidR="00206EF7" w:rsidRPr="00556D20">
        <w:rPr>
          <w:rFonts w:ascii="Times New Roman" w:hAnsi="Times New Roman"/>
          <w:sz w:val="20"/>
        </w:rPr>
        <w:t xml:space="preserve">known </w:t>
      </w:r>
      <w:r w:rsidRPr="00556D20">
        <w:rPr>
          <w:rFonts w:ascii="Times New Roman" w:hAnsi="Times New Roman"/>
          <w:sz w:val="20"/>
        </w:rPr>
        <w:t xml:space="preserve">initial </w:t>
      </w:r>
      <w:r w:rsidR="00206EF7" w:rsidRPr="00556D20">
        <w:rPr>
          <w:rFonts w:ascii="Times New Roman" w:hAnsi="Times New Roman"/>
          <w:sz w:val="20"/>
        </w:rPr>
        <w:t xml:space="preserve">function </w:t>
      </w:r>
      <w:r w:rsidRPr="00556D20">
        <w:rPr>
          <w:rFonts w:ascii="Times New Roman" w:hAnsi="Times New Roman"/>
          <w:sz w:val="20"/>
        </w:rPr>
        <w:t>value</w:t>
      </w:r>
      <w:r w:rsidR="00206EF7" w:rsidRPr="00556D20">
        <w:rPr>
          <w:rFonts w:ascii="Times New Roman" w:hAnsi="Times New Roman"/>
          <w:sz w:val="20"/>
        </w:rPr>
        <w:t>s</w:t>
      </w:r>
      <w:r w:rsidRPr="00556D20">
        <w:rPr>
          <w:rFonts w:ascii="Times New Roman" w:hAnsi="Times New Roman"/>
          <w:sz w:val="20"/>
        </w:rPr>
        <w:t xml:space="preserve"> of position, </w:t>
      </w:r>
      <w:r w:rsidR="00206EF7" w:rsidRPr="00556D20">
        <w:rPr>
          <w:rFonts w:ascii="Times New Roman" w:hAnsi="Times New Roman"/>
          <w:sz w:val="20"/>
        </w:rPr>
        <w:t>velocity</w:t>
      </w:r>
      <w:r w:rsidRPr="00556D20">
        <w:rPr>
          <w:rFonts w:ascii="Times New Roman" w:hAnsi="Times New Roman"/>
          <w:sz w:val="20"/>
        </w:rPr>
        <w:t xml:space="preserve"> and acceleration </w:t>
      </w:r>
      <w:r w:rsidR="00206EF7" w:rsidRPr="00556D20">
        <w:rPr>
          <w:rFonts w:ascii="Times New Roman" w:hAnsi="Times New Roman"/>
          <w:sz w:val="20"/>
        </w:rPr>
        <w:t xml:space="preserve">it </w:t>
      </w:r>
      <w:r w:rsidRPr="00556D20">
        <w:rPr>
          <w:rFonts w:ascii="Times New Roman" w:hAnsi="Times New Roman"/>
          <w:sz w:val="20"/>
        </w:rPr>
        <w:t xml:space="preserve">is possible to determine </w:t>
      </w:r>
      <w:r w:rsidR="00206EF7" w:rsidRPr="00556D20">
        <w:rPr>
          <w:rFonts w:ascii="Times New Roman" w:hAnsi="Times New Roman"/>
          <w:sz w:val="20"/>
        </w:rPr>
        <w:t>satellite’s</w:t>
      </w:r>
      <w:r w:rsidRPr="00556D20">
        <w:rPr>
          <w:rFonts w:ascii="Times New Roman" w:hAnsi="Times New Roman"/>
          <w:sz w:val="20"/>
        </w:rPr>
        <w:t xml:space="preserve"> positio</w:t>
      </w:r>
      <w:r w:rsidR="00FD73FB" w:rsidRPr="00556D20">
        <w:rPr>
          <w:rFonts w:ascii="Times New Roman" w:hAnsi="Times New Roman"/>
          <w:sz w:val="20"/>
        </w:rPr>
        <w:t xml:space="preserve">n for any moment within </w:t>
      </w:r>
      <w:r w:rsidR="00296E8A">
        <w:rPr>
          <w:rFonts w:ascii="Times New Roman" w:hAnsi="Times New Roman"/>
          <w:sz w:val="20"/>
        </w:rPr>
        <w:t xml:space="preserve">the </w:t>
      </w:r>
      <w:r w:rsidR="00FD73FB" w:rsidRPr="00556D20">
        <w:rPr>
          <w:rFonts w:ascii="Times New Roman" w:hAnsi="Times New Roman"/>
          <w:sz w:val="20"/>
        </w:rPr>
        <w:t>range ±</w:t>
      </w:r>
      <w:r w:rsidRPr="00556D20">
        <w:rPr>
          <w:rFonts w:ascii="Times New Roman" w:hAnsi="Times New Roman"/>
          <w:sz w:val="20"/>
        </w:rPr>
        <w:t>15 min</w:t>
      </w:r>
      <w:r w:rsidR="00C17D45" w:rsidRPr="00556D20">
        <w:rPr>
          <w:rFonts w:ascii="Times New Roman" w:hAnsi="Times New Roman"/>
          <w:sz w:val="20"/>
        </w:rPr>
        <w:t xml:space="preserve"> (900 s)</w:t>
      </w:r>
      <w:r w:rsidRPr="00556D20">
        <w:rPr>
          <w:rFonts w:ascii="Times New Roman" w:hAnsi="Times New Roman"/>
          <w:sz w:val="20"/>
        </w:rPr>
        <w:t xml:space="preserve">. This </w:t>
      </w:r>
      <w:r w:rsidR="00985532" w:rsidRPr="00556D20">
        <w:rPr>
          <w:rFonts w:ascii="Times New Roman" w:hAnsi="Times New Roman"/>
          <w:sz w:val="20"/>
        </w:rPr>
        <w:t>time span</w:t>
      </w:r>
      <w:r w:rsidR="00206EF7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comes from </w:t>
      </w:r>
      <w:r w:rsidR="00985532" w:rsidRPr="00556D20">
        <w:rPr>
          <w:rFonts w:ascii="Times New Roman" w:hAnsi="Times New Roman"/>
          <w:sz w:val="20"/>
        </w:rPr>
        <w:t xml:space="preserve">the </w:t>
      </w:r>
      <w:r w:rsidRPr="00556D20">
        <w:rPr>
          <w:rFonts w:ascii="Times New Roman" w:hAnsi="Times New Roman"/>
          <w:sz w:val="20"/>
        </w:rPr>
        <w:t xml:space="preserve">fact that </w:t>
      </w:r>
      <w:r w:rsidR="00985532" w:rsidRPr="00556D20">
        <w:rPr>
          <w:rFonts w:ascii="Times New Roman" w:hAnsi="Times New Roman"/>
          <w:sz w:val="20"/>
        </w:rPr>
        <w:t xml:space="preserve">the </w:t>
      </w:r>
      <w:r w:rsidRPr="00556D20">
        <w:rPr>
          <w:rFonts w:ascii="Times New Roman" w:hAnsi="Times New Roman"/>
          <w:sz w:val="20"/>
        </w:rPr>
        <w:t xml:space="preserve">GLONASS ephemeris </w:t>
      </w:r>
      <w:r w:rsidR="00985532" w:rsidRPr="00556D20">
        <w:rPr>
          <w:rFonts w:ascii="Times New Roman" w:hAnsi="Times New Roman"/>
          <w:sz w:val="20"/>
        </w:rPr>
        <w:t xml:space="preserve">is updated </w:t>
      </w:r>
      <w:r w:rsidRPr="00556D20">
        <w:rPr>
          <w:rFonts w:ascii="Times New Roman" w:hAnsi="Times New Roman"/>
          <w:sz w:val="20"/>
        </w:rPr>
        <w:t>every 30 minutes.</w:t>
      </w:r>
      <w:r w:rsidR="00206EF7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If ephemeris data </w:t>
      </w:r>
      <w:r w:rsidR="0045768A">
        <w:rPr>
          <w:rFonts w:ascii="Times New Roman" w:hAnsi="Times New Roman"/>
          <w:sz w:val="20"/>
        </w:rPr>
        <w:t>are</w:t>
      </w:r>
      <w:r w:rsidR="0045768A" w:rsidRPr="00556D20">
        <w:rPr>
          <w:rFonts w:ascii="Times New Roman" w:hAnsi="Times New Roman"/>
          <w:sz w:val="20"/>
        </w:rPr>
        <w:t xml:space="preserve"> </w:t>
      </w:r>
      <w:r w:rsidR="00985532" w:rsidRPr="00556D20">
        <w:rPr>
          <w:rFonts w:ascii="Times New Roman" w:hAnsi="Times New Roman"/>
          <w:sz w:val="20"/>
        </w:rPr>
        <w:t>use</w:t>
      </w:r>
      <w:r w:rsidR="0029421D" w:rsidRPr="00556D20">
        <w:rPr>
          <w:rFonts w:ascii="Times New Roman" w:hAnsi="Times New Roman"/>
          <w:sz w:val="20"/>
        </w:rPr>
        <w:t>d</w:t>
      </w:r>
      <w:r w:rsidR="00985532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in the range </w:t>
      </w:r>
      <w:r w:rsidR="00AC40C9" w:rsidRPr="00556D20">
        <w:rPr>
          <w:rFonts w:ascii="Times New Roman" w:hAnsi="Times New Roman"/>
          <w:sz w:val="20"/>
        </w:rPr>
        <w:t>exceeding</w:t>
      </w:r>
      <w:r w:rsidR="00FD73FB" w:rsidRPr="00556D20">
        <w:rPr>
          <w:rFonts w:ascii="Times New Roman" w:hAnsi="Times New Roman"/>
          <w:sz w:val="20"/>
        </w:rPr>
        <w:t xml:space="preserve"> ±</w:t>
      </w:r>
      <w:r w:rsidR="008F1508" w:rsidRPr="00556D20">
        <w:rPr>
          <w:rFonts w:ascii="Times New Roman" w:hAnsi="Times New Roman"/>
          <w:sz w:val="20"/>
        </w:rPr>
        <w:t>15</w:t>
      </w:r>
      <w:r w:rsidRPr="00556D20">
        <w:rPr>
          <w:rFonts w:ascii="Times New Roman" w:hAnsi="Times New Roman"/>
          <w:sz w:val="20"/>
        </w:rPr>
        <w:t xml:space="preserve">min difference between calculated and actual </w:t>
      </w:r>
      <w:r w:rsidR="00206EF7" w:rsidRPr="00556D20">
        <w:rPr>
          <w:rFonts w:ascii="Times New Roman" w:hAnsi="Times New Roman"/>
          <w:sz w:val="20"/>
        </w:rPr>
        <w:t xml:space="preserve">position </w:t>
      </w:r>
      <w:r w:rsidRPr="00556D20">
        <w:rPr>
          <w:rFonts w:ascii="Times New Roman" w:hAnsi="Times New Roman"/>
          <w:sz w:val="20"/>
        </w:rPr>
        <w:t xml:space="preserve">expected </w:t>
      </w:r>
      <w:r w:rsidR="00FD73FB" w:rsidRPr="00556D20">
        <w:rPr>
          <w:rFonts w:ascii="Times New Roman" w:hAnsi="Times New Roman"/>
          <w:sz w:val="20"/>
        </w:rPr>
        <w:t>is</w:t>
      </w:r>
      <w:r w:rsidRPr="00556D20">
        <w:rPr>
          <w:rFonts w:ascii="Times New Roman" w:hAnsi="Times New Roman"/>
          <w:sz w:val="20"/>
        </w:rPr>
        <w:t xml:space="preserve"> grow</w:t>
      </w:r>
      <w:r w:rsidR="00FD73FB" w:rsidRPr="00556D20">
        <w:rPr>
          <w:rFonts w:ascii="Times New Roman" w:hAnsi="Times New Roman"/>
          <w:sz w:val="20"/>
        </w:rPr>
        <w:t xml:space="preserve"> </w:t>
      </w:r>
      <w:r w:rsidR="008F1508" w:rsidRPr="00556D20">
        <w:rPr>
          <w:rFonts w:ascii="Times New Roman" w:hAnsi="Times New Roman"/>
          <w:sz w:val="20"/>
        </w:rPr>
        <w:t>rapidly</w:t>
      </w:r>
      <w:r w:rsidRPr="00556D20">
        <w:rPr>
          <w:rFonts w:ascii="Times New Roman" w:hAnsi="Times New Roman"/>
          <w:sz w:val="20"/>
        </w:rPr>
        <w:t xml:space="preserve"> every </w:t>
      </w:r>
      <w:r w:rsidR="008F1508" w:rsidRPr="00556D20">
        <w:rPr>
          <w:rFonts w:ascii="Times New Roman" w:hAnsi="Times New Roman"/>
          <w:sz w:val="20"/>
        </w:rPr>
        <w:t>±</w:t>
      </w:r>
      <w:r w:rsidR="00C17D45" w:rsidRPr="00556D20">
        <w:rPr>
          <w:rFonts w:ascii="Times New Roman" w:hAnsi="Times New Roman"/>
          <w:sz w:val="20"/>
        </w:rPr>
        <w:t>15 min (</w:t>
      </w:r>
      <w:r w:rsidRPr="00556D20">
        <w:rPr>
          <w:rFonts w:ascii="Times New Roman" w:hAnsi="Times New Roman"/>
          <w:sz w:val="20"/>
        </w:rPr>
        <w:t xml:space="preserve">Figure </w:t>
      </w:r>
      <w:r w:rsidR="00AC40C9" w:rsidRPr="00556D20">
        <w:rPr>
          <w:rFonts w:ascii="Times New Roman" w:hAnsi="Times New Roman"/>
          <w:sz w:val="20"/>
        </w:rPr>
        <w:t>2</w:t>
      </w:r>
      <w:r w:rsidRPr="00556D20">
        <w:rPr>
          <w:rFonts w:ascii="Times New Roman" w:hAnsi="Times New Roman"/>
          <w:sz w:val="20"/>
        </w:rPr>
        <w:t>).</w:t>
      </w:r>
    </w:p>
    <w:p w:rsidR="00FD73FB" w:rsidRPr="00556D20" w:rsidRDefault="00FD73FB" w:rsidP="00D50115">
      <w:pPr>
        <w:keepNext/>
        <w:spacing w:line="360" w:lineRule="auto"/>
        <w:rPr>
          <w:rFonts w:ascii="Times New Roman" w:hAnsi="Times New Roman"/>
          <w:sz w:val="20"/>
        </w:rPr>
      </w:pPr>
    </w:p>
    <w:p w:rsidR="000C339B" w:rsidRPr="00556D20" w:rsidRDefault="009D36F0" w:rsidP="00D50115">
      <w:pPr>
        <w:spacing w:line="360" w:lineRule="auto"/>
        <w:jc w:val="center"/>
        <w:rPr>
          <w:rFonts w:ascii="Times New Roman" w:hAnsi="Times New Roman"/>
          <w:noProof/>
          <w:sz w:val="20"/>
          <w:lang w:val="pl-PL"/>
        </w:rPr>
      </w:pPr>
      <w:r w:rsidRPr="00556D20">
        <w:rPr>
          <w:rFonts w:ascii="Times New Roman" w:hAnsi="Times New Roman"/>
          <w:noProof/>
          <w:sz w:val="20"/>
          <w:lang w:val="sl-SI" w:eastAsia="sl-SI"/>
        </w:rPr>
        <w:drawing>
          <wp:inline distT="0" distB="0" distL="0" distR="0">
            <wp:extent cx="3775075" cy="2164080"/>
            <wp:effectExtent l="0" t="0" r="0" b="0"/>
            <wp:docPr id="16" name="Picture 16" descr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rawi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075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8FD" w:rsidRDefault="006D38FD" w:rsidP="00D50115">
      <w:pPr>
        <w:keepNext/>
        <w:spacing w:line="360" w:lineRule="auto"/>
        <w:jc w:val="center"/>
        <w:rPr>
          <w:rFonts w:ascii="Times New Roman" w:hAnsi="Times New Roman"/>
          <w:b/>
          <w:sz w:val="18"/>
        </w:rPr>
      </w:pPr>
    </w:p>
    <w:p w:rsidR="008F1508" w:rsidRPr="006D38FD" w:rsidRDefault="008F1508" w:rsidP="00D5011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Times New Roman" w:hAnsi="Times New Roman"/>
          <w:sz w:val="20"/>
        </w:rPr>
      </w:pPr>
      <w:r w:rsidRPr="006D38FD">
        <w:rPr>
          <w:rFonts w:ascii="Times New Roman" w:hAnsi="Times New Roman"/>
          <w:b/>
          <w:sz w:val="20"/>
        </w:rPr>
        <w:t xml:space="preserve">Figure </w:t>
      </w:r>
      <w:r w:rsidR="001A0D82" w:rsidRPr="006D38FD">
        <w:rPr>
          <w:rFonts w:ascii="Times New Roman" w:hAnsi="Times New Roman"/>
          <w:b/>
          <w:sz w:val="20"/>
        </w:rPr>
        <w:fldChar w:fldCharType="begin"/>
      </w:r>
      <w:r w:rsidRPr="006D38FD">
        <w:rPr>
          <w:rFonts w:ascii="Times New Roman" w:hAnsi="Times New Roman"/>
          <w:b/>
          <w:sz w:val="20"/>
        </w:rPr>
        <w:instrText xml:space="preserve"> SEQ Figure \* ARABIC </w:instrText>
      </w:r>
      <w:r w:rsidR="001A0D82" w:rsidRPr="006D38FD">
        <w:rPr>
          <w:rFonts w:ascii="Times New Roman" w:hAnsi="Times New Roman"/>
          <w:b/>
          <w:sz w:val="20"/>
        </w:rPr>
        <w:fldChar w:fldCharType="separate"/>
      </w:r>
      <w:r w:rsidR="00BC3278">
        <w:rPr>
          <w:rFonts w:ascii="Times New Roman" w:hAnsi="Times New Roman"/>
          <w:b/>
          <w:noProof/>
          <w:sz w:val="20"/>
        </w:rPr>
        <w:t>2</w:t>
      </w:r>
      <w:r w:rsidR="001A0D82" w:rsidRPr="006D38FD">
        <w:rPr>
          <w:rFonts w:ascii="Times New Roman" w:hAnsi="Times New Roman"/>
          <w:b/>
          <w:sz w:val="20"/>
        </w:rPr>
        <w:fldChar w:fldCharType="end"/>
      </w:r>
      <w:r w:rsidR="00556D20" w:rsidRPr="006D38FD">
        <w:rPr>
          <w:rFonts w:ascii="Times New Roman" w:hAnsi="Times New Roman"/>
          <w:b/>
          <w:sz w:val="20"/>
        </w:rPr>
        <w:t>:</w:t>
      </w:r>
      <w:r w:rsidRPr="006D38FD">
        <w:rPr>
          <w:rFonts w:ascii="Times New Roman" w:hAnsi="Times New Roman"/>
          <w:sz w:val="20"/>
        </w:rPr>
        <w:t xml:space="preserve"> Discrepancy of forward and backward </w:t>
      </w:r>
      <w:r w:rsidR="0029421D" w:rsidRPr="006D38FD">
        <w:rPr>
          <w:rFonts w:ascii="Times New Roman" w:hAnsi="Times New Roman"/>
          <w:sz w:val="20"/>
        </w:rPr>
        <w:t xml:space="preserve">15 - minute </w:t>
      </w:r>
      <w:r w:rsidRPr="006D38FD">
        <w:rPr>
          <w:rFonts w:ascii="Times New Roman" w:hAnsi="Times New Roman"/>
          <w:sz w:val="20"/>
        </w:rPr>
        <w:t>integration</w:t>
      </w:r>
    </w:p>
    <w:p w:rsidR="00DD1556" w:rsidRPr="00556D20" w:rsidRDefault="00DD1556" w:rsidP="00D50115">
      <w:pPr>
        <w:keepNext/>
        <w:spacing w:line="360" w:lineRule="auto"/>
        <w:jc w:val="center"/>
        <w:rPr>
          <w:rFonts w:ascii="Times New Roman" w:hAnsi="Times New Roman"/>
          <w:sz w:val="18"/>
        </w:rPr>
      </w:pPr>
    </w:p>
    <w:p w:rsidR="00A8093B" w:rsidRPr="00556D20" w:rsidRDefault="00A8093B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Figure 3 shows </w:t>
      </w:r>
      <w:r w:rsidR="007610E8" w:rsidRPr="00556D20">
        <w:rPr>
          <w:rFonts w:ascii="Times New Roman" w:hAnsi="Times New Roman"/>
          <w:sz w:val="20"/>
        </w:rPr>
        <w:t xml:space="preserve">errors of </w:t>
      </w:r>
      <w:r w:rsidR="00F37D13" w:rsidRPr="00556D20">
        <w:rPr>
          <w:rFonts w:ascii="Times New Roman" w:hAnsi="Times New Roman"/>
          <w:sz w:val="20"/>
        </w:rPr>
        <w:t xml:space="preserve">XYZ components </w:t>
      </w:r>
      <w:r w:rsidRPr="00556D20">
        <w:rPr>
          <w:rFonts w:ascii="Times New Roman" w:hAnsi="Times New Roman"/>
          <w:sz w:val="20"/>
        </w:rPr>
        <w:t xml:space="preserve">calculated based on initial satellite position by RK4 with </w:t>
      </w:r>
      <w:r w:rsidR="00F37D13" w:rsidRPr="00556D20">
        <w:rPr>
          <w:rFonts w:ascii="Times New Roman" w:hAnsi="Times New Roman"/>
          <w:sz w:val="20"/>
        </w:rPr>
        <w:t xml:space="preserve">integration step </w:t>
      </w:r>
      <w:r w:rsidRPr="00556D20">
        <w:rPr>
          <w:rFonts w:ascii="Times New Roman" w:hAnsi="Times New Roman"/>
          <w:i/>
          <w:sz w:val="20"/>
        </w:rPr>
        <w:t>h</w:t>
      </w:r>
      <w:r w:rsidR="008F5652" w:rsidRPr="00556D20">
        <w:rPr>
          <w:rFonts w:ascii="Times New Roman" w:hAnsi="Times New Roman"/>
          <w:sz w:val="20"/>
        </w:rPr>
        <w:t xml:space="preserve"> = 30 s. After 30 </w:t>
      </w:r>
      <w:r w:rsidR="00F37D13" w:rsidRPr="00556D20">
        <w:rPr>
          <w:rFonts w:ascii="Times New Roman" w:hAnsi="Times New Roman"/>
          <w:sz w:val="20"/>
        </w:rPr>
        <w:t>minutes,</w:t>
      </w:r>
      <w:r w:rsidRPr="00556D20">
        <w:rPr>
          <w:rFonts w:ascii="Times New Roman" w:hAnsi="Times New Roman"/>
          <w:sz w:val="20"/>
        </w:rPr>
        <w:t xml:space="preserve"> </w:t>
      </w:r>
      <w:r w:rsidR="00F37D13" w:rsidRPr="00556D20">
        <w:rPr>
          <w:rFonts w:ascii="Times New Roman" w:hAnsi="Times New Roman"/>
          <w:sz w:val="20"/>
        </w:rPr>
        <w:t xml:space="preserve">the </w:t>
      </w:r>
      <w:r w:rsidRPr="00556D20">
        <w:rPr>
          <w:rFonts w:ascii="Times New Roman" w:hAnsi="Times New Roman"/>
          <w:sz w:val="20"/>
        </w:rPr>
        <w:t>error of each component does not exceed 1 meter, after 60 minutes error is smaller than 5 meters, and after 4 hours exceed</w:t>
      </w:r>
      <w:r w:rsidR="00AC40C9" w:rsidRPr="00556D20">
        <w:rPr>
          <w:rFonts w:ascii="Times New Roman" w:hAnsi="Times New Roman"/>
          <w:sz w:val="20"/>
        </w:rPr>
        <w:t>s</w:t>
      </w:r>
      <w:r w:rsidRPr="00556D20">
        <w:rPr>
          <w:rFonts w:ascii="Times New Roman" w:hAnsi="Times New Roman"/>
          <w:sz w:val="20"/>
        </w:rPr>
        <w:t xml:space="preserve"> value of several meters. </w:t>
      </w:r>
      <w:r w:rsidR="00296E8A" w:rsidRPr="00556D20">
        <w:rPr>
          <w:rFonts w:ascii="Times New Roman" w:hAnsi="Times New Roman"/>
          <w:sz w:val="20"/>
        </w:rPr>
        <w:t>Therefore,</w:t>
      </w:r>
      <w:r w:rsidR="00A846CE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in an application of numerical methods for solving </w:t>
      </w:r>
      <w:r w:rsidR="009E11C2" w:rsidRPr="00556D20">
        <w:rPr>
          <w:rFonts w:ascii="Times New Roman" w:hAnsi="Times New Roman"/>
          <w:sz w:val="20"/>
        </w:rPr>
        <w:t xml:space="preserve">equations of satellite </w:t>
      </w:r>
      <w:r w:rsidR="00F1420A" w:rsidRPr="00556D20">
        <w:rPr>
          <w:rFonts w:ascii="Times New Roman" w:hAnsi="Times New Roman"/>
          <w:sz w:val="20"/>
        </w:rPr>
        <w:t xml:space="preserve">motion </w:t>
      </w:r>
      <w:r w:rsidRPr="00556D20">
        <w:rPr>
          <w:rFonts w:ascii="Times New Roman" w:hAnsi="Times New Roman"/>
          <w:sz w:val="20"/>
        </w:rPr>
        <w:t xml:space="preserve">information </w:t>
      </w:r>
      <w:r w:rsidR="00ED24E4" w:rsidRPr="00556D20">
        <w:rPr>
          <w:rFonts w:ascii="Times New Roman" w:hAnsi="Times New Roman"/>
          <w:sz w:val="20"/>
        </w:rPr>
        <w:t>on</w:t>
      </w:r>
      <w:r w:rsidRPr="00556D20">
        <w:rPr>
          <w:rFonts w:ascii="Times New Roman" w:hAnsi="Times New Roman"/>
          <w:sz w:val="20"/>
        </w:rPr>
        <w:t xml:space="preserve"> satellite position in the shortest possible time intervals</w:t>
      </w:r>
      <w:r w:rsidR="00A846CE" w:rsidRPr="00556D20">
        <w:rPr>
          <w:rFonts w:ascii="Times New Roman" w:hAnsi="Times New Roman"/>
          <w:sz w:val="20"/>
        </w:rPr>
        <w:t xml:space="preserve"> is very important</w:t>
      </w:r>
      <w:r w:rsidRPr="00556D20">
        <w:rPr>
          <w:rFonts w:ascii="Times New Roman" w:hAnsi="Times New Roman"/>
          <w:sz w:val="20"/>
        </w:rPr>
        <w:t>.</w:t>
      </w:r>
    </w:p>
    <w:p w:rsidR="008A7662" w:rsidRPr="00556D20" w:rsidRDefault="009D3460" w:rsidP="00D50115">
      <w:pPr>
        <w:keepNext/>
        <w:spacing w:before="240" w:line="360" w:lineRule="auto"/>
        <w:jc w:val="center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object w:dxaOrig="6802" w:dyaOrig="4251" w14:anchorId="7771484C">
          <v:shape id="_x0000_i1040" type="#_x0000_t75" style="width:339.9pt;height:212.75pt" o:ole="">
            <v:imagedata r:id="rId39" o:title=""/>
          </v:shape>
          <o:OLEObject Type="Embed" ProgID="STATISTICA.Graph" ShapeID="_x0000_i1040" DrawAspect="Content" ObjectID="_1527315566" r:id="rId40">
            <o:FieldCodes>\s</o:FieldCodes>
          </o:OLEObject>
        </w:object>
      </w:r>
    </w:p>
    <w:p w:rsidR="008A7662" w:rsidRPr="006D38FD" w:rsidRDefault="008A7662" w:rsidP="00D5011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Times New Roman" w:hAnsi="Times New Roman"/>
          <w:sz w:val="20"/>
        </w:rPr>
      </w:pPr>
      <w:bookmarkStart w:id="13" w:name="_Toc351068076"/>
      <w:bookmarkStart w:id="14" w:name="_Toc354233582"/>
      <w:bookmarkStart w:id="15" w:name="_Toc379828571"/>
      <w:bookmarkStart w:id="16" w:name="_Toc379828824"/>
      <w:bookmarkStart w:id="17" w:name="_Toc379829129"/>
      <w:bookmarkStart w:id="18" w:name="_Toc381464610"/>
      <w:bookmarkStart w:id="19" w:name="_Toc381527019"/>
      <w:bookmarkStart w:id="20" w:name="_Toc381527127"/>
      <w:bookmarkStart w:id="21" w:name="_Toc382076346"/>
      <w:r w:rsidRPr="006D38FD">
        <w:rPr>
          <w:rFonts w:ascii="Times New Roman" w:hAnsi="Times New Roman"/>
          <w:b/>
          <w:sz w:val="20"/>
        </w:rPr>
        <w:t>Figure</w:t>
      </w:r>
      <w:r w:rsidRPr="006D38FD">
        <w:rPr>
          <w:rFonts w:ascii="Times New Roman" w:hAnsi="Times New Roman"/>
          <w:sz w:val="20"/>
        </w:rPr>
        <w:t xml:space="preserve"> </w:t>
      </w:r>
      <w:r w:rsidR="001A0D82" w:rsidRPr="006D38FD">
        <w:rPr>
          <w:rFonts w:ascii="Times New Roman" w:hAnsi="Times New Roman"/>
          <w:b/>
          <w:sz w:val="20"/>
        </w:rPr>
        <w:fldChar w:fldCharType="begin"/>
      </w:r>
      <w:r w:rsidRPr="006D38FD">
        <w:rPr>
          <w:rFonts w:ascii="Times New Roman" w:hAnsi="Times New Roman"/>
          <w:b/>
          <w:sz w:val="20"/>
        </w:rPr>
        <w:instrText xml:space="preserve"> SEQ Figure \* ARABIC </w:instrText>
      </w:r>
      <w:r w:rsidR="001A0D82" w:rsidRPr="006D38FD">
        <w:rPr>
          <w:rFonts w:ascii="Times New Roman" w:hAnsi="Times New Roman"/>
          <w:b/>
          <w:sz w:val="20"/>
        </w:rPr>
        <w:fldChar w:fldCharType="separate"/>
      </w:r>
      <w:r w:rsidR="00BC3278">
        <w:rPr>
          <w:rFonts w:ascii="Times New Roman" w:hAnsi="Times New Roman"/>
          <w:b/>
          <w:noProof/>
          <w:sz w:val="20"/>
        </w:rPr>
        <w:t>3</w:t>
      </w:r>
      <w:r w:rsidR="001A0D82" w:rsidRPr="006D38FD">
        <w:rPr>
          <w:rFonts w:ascii="Times New Roman" w:hAnsi="Times New Roman"/>
          <w:b/>
          <w:sz w:val="20"/>
        </w:rPr>
        <w:fldChar w:fldCharType="end"/>
      </w:r>
      <w:r w:rsidR="00556D20" w:rsidRPr="006D38FD">
        <w:rPr>
          <w:rFonts w:ascii="Times New Roman" w:hAnsi="Times New Roman"/>
          <w:b/>
          <w:sz w:val="20"/>
        </w:rPr>
        <w:t>:</w:t>
      </w:r>
      <w:r w:rsidRPr="006D38FD">
        <w:rPr>
          <w:rFonts w:ascii="Times New Roman" w:hAnsi="Times New Roman"/>
          <w:sz w:val="20"/>
        </w:rPr>
        <w:t xml:space="preserve"> </w:t>
      </w:r>
      <w:bookmarkEnd w:id="13"/>
      <w:r w:rsidR="00F37D13" w:rsidRPr="006D38FD">
        <w:rPr>
          <w:rFonts w:ascii="Times New Roman" w:hAnsi="Times New Roman"/>
          <w:sz w:val="20"/>
        </w:rPr>
        <w:t>I</w:t>
      </w:r>
      <w:r w:rsidR="00A8093B" w:rsidRPr="006D38FD">
        <w:rPr>
          <w:rFonts w:ascii="Times New Roman" w:hAnsi="Times New Roman"/>
          <w:sz w:val="20"/>
        </w:rPr>
        <w:t xml:space="preserve">ncrease </w:t>
      </w:r>
      <w:r w:rsidR="00F37D13" w:rsidRPr="006D38FD">
        <w:rPr>
          <w:rFonts w:ascii="Times New Roman" w:hAnsi="Times New Roman"/>
          <w:sz w:val="20"/>
        </w:rPr>
        <w:t>of satellite</w:t>
      </w:r>
      <w:r w:rsidR="00A8093B" w:rsidRPr="006D38FD">
        <w:rPr>
          <w:rFonts w:ascii="Times New Roman" w:hAnsi="Times New Roman"/>
          <w:sz w:val="20"/>
        </w:rPr>
        <w:t xml:space="preserve"> position error </w:t>
      </w:r>
      <w:r w:rsidR="00501692" w:rsidRPr="006D38FD">
        <w:rPr>
          <w:rFonts w:ascii="Times New Roman" w:hAnsi="Times New Roman"/>
          <w:sz w:val="20"/>
        </w:rPr>
        <w:t>(RK4, </w:t>
      </w:r>
      <w:r w:rsidR="00501692" w:rsidRPr="006D38FD">
        <w:rPr>
          <w:rFonts w:ascii="Times New Roman" w:hAnsi="Times New Roman"/>
          <w:i/>
          <w:sz w:val="20"/>
        </w:rPr>
        <w:t>h</w:t>
      </w:r>
      <w:r w:rsidR="00501692" w:rsidRPr="006D38FD">
        <w:rPr>
          <w:rFonts w:ascii="Times New Roman" w:hAnsi="Times New Roman"/>
          <w:sz w:val="20"/>
        </w:rPr>
        <w:t xml:space="preserve"> = 30</w:t>
      </w:r>
      <w:r w:rsidR="001B549B" w:rsidRPr="006D38FD">
        <w:rPr>
          <w:rFonts w:ascii="Times New Roman" w:hAnsi="Times New Roman"/>
          <w:sz w:val="20"/>
        </w:rPr>
        <w:t xml:space="preserve"> </w:t>
      </w:r>
      <w:r w:rsidRPr="006D38FD">
        <w:rPr>
          <w:rFonts w:ascii="Times New Roman" w:hAnsi="Times New Roman"/>
          <w:sz w:val="20"/>
        </w:rPr>
        <w:t>s)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A7662" w:rsidRPr="00556D20" w:rsidRDefault="008A7662" w:rsidP="00D50115">
      <w:pPr>
        <w:keepNext/>
        <w:spacing w:line="360" w:lineRule="auto"/>
        <w:jc w:val="center"/>
        <w:rPr>
          <w:rFonts w:ascii="Times New Roman" w:hAnsi="Times New Roman"/>
          <w:sz w:val="18"/>
        </w:rPr>
      </w:pPr>
    </w:p>
    <w:p w:rsidR="00BE1BF1" w:rsidRPr="00556D20" w:rsidRDefault="00BE1BF1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Figure </w:t>
      </w:r>
      <w:r w:rsidR="00AB2786" w:rsidRPr="00556D20">
        <w:rPr>
          <w:rFonts w:ascii="Times New Roman" w:hAnsi="Times New Roman"/>
          <w:sz w:val="20"/>
        </w:rPr>
        <w:t>4</w:t>
      </w:r>
      <w:r w:rsidRPr="00556D20">
        <w:rPr>
          <w:rFonts w:ascii="Times New Roman" w:hAnsi="Times New Roman"/>
          <w:sz w:val="20"/>
        </w:rPr>
        <w:t xml:space="preserve"> shows </w:t>
      </w:r>
      <w:r w:rsidR="00FE6BD9" w:rsidRPr="00556D20">
        <w:rPr>
          <w:rFonts w:ascii="Times New Roman" w:hAnsi="Times New Roman"/>
          <w:sz w:val="20"/>
        </w:rPr>
        <w:t xml:space="preserve">more detailed data presented on Figure 3. </w:t>
      </w:r>
      <w:r w:rsidR="005E7054" w:rsidRPr="00556D20">
        <w:rPr>
          <w:rFonts w:ascii="Times New Roman" w:hAnsi="Times New Roman"/>
          <w:sz w:val="20"/>
        </w:rPr>
        <w:t xml:space="preserve">“Known” coordinate and speed components are at </w:t>
      </w:r>
      <w:r w:rsidR="005E7054" w:rsidRPr="00556D20">
        <w:rPr>
          <w:rFonts w:ascii="Times New Roman" w:hAnsi="Times New Roman"/>
          <w:i/>
          <w:sz w:val="20"/>
        </w:rPr>
        <w:t xml:space="preserve">t </w:t>
      </w:r>
      <w:r w:rsidR="005E7054" w:rsidRPr="00556D20">
        <w:rPr>
          <w:rFonts w:ascii="Times New Roman" w:hAnsi="Times New Roman"/>
          <w:sz w:val="20"/>
        </w:rPr>
        <w:t xml:space="preserve">= 0 s. </w:t>
      </w:r>
      <w:r w:rsidRPr="00556D20">
        <w:rPr>
          <w:rFonts w:ascii="Times New Roman" w:hAnsi="Times New Roman"/>
          <w:sz w:val="20"/>
        </w:rPr>
        <w:t xml:space="preserve">At </w:t>
      </w:r>
      <w:r w:rsidRPr="00556D20">
        <w:rPr>
          <w:rFonts w:ascii="Times New Roman" w:hAnsi="Times New Roman"/>
          <w:i/>
          <w:sz w:val="20"/>
        </w:rPr>
        <w:t>t</w:t>
      </w:r>
      <w:r w:rsidR="00563DA0" w:rsidRPr="00556D20">
        <w:rPr>
          <w:rFonts w:ascii="Times New Roman" w:hAnsi="Times New Roman"/>
          <w:sz w:val="20"/>
        </w:rPr>
        <w:t> </w:t>
      </w:r>
      <w:r w:rsidRPr="00556D20">
        <w:rPr>
          <w:rFonts w:ascii="Times New Roman" w:hAnsi="Times New Roman"/>
          <w:sz w:val="20"/>
        </w:rPr>
        <w:t>=</w:t>
      </w:r>
      <w:r w:rsidR="00563DA0" w:rsidRPr="00556D20">
        <w:rPr>
          <w:rFonts w:ascii="Times New Roman" w:hAnsi="Times New Roman"/>
          <w:sz w:val="20"/>
        </w:rPr>
        <w:t> </w:t>
      </w:r>
      <w:r w:rsidRPr="00556D20">
        <w:rPr>
          <w:rFonts w:ascii="Times New Roman" w:hAnsi="Times New Roman"/>
          <w:sz w:val="20"/>
        </w:rPr>
        <w:t>900</w:t>
      </w:r>
      <w:r w:rsidR="00563DA0" w:rsidRPr="00556D20">
        <w:rPr>
          <w:rFonts w:ascii="Times New Roman" w:hAnsi="Times New Roman"/>
          <w:sz w:val="20"/>
        </w:rPr>
        <w:t> </w:t>
      </w:r>
      <w:r w:rsidRPr="00556D20">
        <w:rPr>
          <w:rFonts w:ascii="Times New Roman" w:hAnsi="Times New Roman"/>
          <w:sz w:val="20"/>
        </w:rPr>
        <w:t xml:space="preserve">s follows update </w:t>
      </w:r>
      <w:r w:rsidR="005E7054" w:rsidRPr="00556D20">
        <w:rPr>
          <w:rFonts w:ascii="Times New Roman" w:hAnsi="Times New Roman"/>
          <w:sz w:val="20"/>
        </w:rPr>
        <w:t xml:space="preserve">of </w:t>
      </w:r>
      <w:r w:rsidRPr="00556D20">
        <w:rPr>
          <w:rFonts w:ascii="Times New Roman" w:hAnsi="Times New Roman"/>
          <w:sz w:val="20"/>
        </w:rPr>
        <w:t>satellite ephemeris data</w:t>
      </w:r>
      <w:r w:rsidR="005E7054" w:rsidRPr="00556D20">
        <w:rPr>
          <w:rFonts w:ascii="Times New Roman" w:hAnsi="Times New Roman"/>
          <w:sz w:val="20"/>
        </w:rPr>
        <w:t xml:space="preserve"> and the</w:t>
      </w:r>
      <w:r w:rsidR="00FE6BD9" w:rsidRPr="00556D20">
        <w:rPr>
          <w:rFonts w:ascii="Times New Roman" w:hAnsi="Times New Roman"/>
          <w:sz w:val="20"/>
        </w:rPr>
        <w:t>n should be used next</w:t>
      </w:r>
      <w:r w:rsidR="00CA2C5B">
        <w:rPr>
          <w:rFonts w:ascii="Times New Roman" w:hAnsi="Times New Roman"/>
          <w:sz w:val="20"/>
        </w:rPr>
        <w:t xml:space="preserve"> </w:t>
      </w:r>
      <w:r w:rsidR="00FE6BD9" w:rsidRPr="00556D20">
        <w:rPr>
          <w:rFonts w:ascii="Times New Roman" w:hAnsi="Times New Roman"/>
          <w:sz w:val="20"/>
        </w:rPr>
        <w:t xml:space="preserve">“known” position </w:t>
      </w:r>
      <w:r w:rsidR="00FE6BD9" w:rsidRPr="00556D20">
        <w:rPr>
          <w:rFonts w:ascii="Times New Roman" w:hAnsi="Times New Roman"/>
          <w:sz w:val="20"/>
        </w:rPr>
        <w:lastRenderedPageBreak/>
        <w:t xml:space="preserve">coordinate </w:t>
      </w:r>
      <w:r w:rsidR="00454027" w:rsidRPr="00556D20">
        <w:rPr>
          <w:rFonts w:ascii="Times New Roman" w:hAnsi="Times New Roman"/>
          <w:sz w:val="20"/>
        </w:rPr>
        <w:t>(</w:t>
      </w:r>
      <w:r w:rsidR="00454027" w:rsidRPr="00556D20">
        <w:rPr>
          <w:rFonts w:ascii="Times New Roman" w:hAnsi="Times New Roman"/>
          <w:i/>
          <w:sz w:val="20"/>
        </w:rPr>
        <w:t>t</w:t>
      </w:r>
      <w:r w:rsidR="00FE6BD9" w:rsidRPr="00556D20">
        <w:rPr>
          <w:rFonts w:ascii="Times New Roman" w:hAnsi="Times New Roman"/>
          <w:sz w:val="20"/>
        </w:rPr>
        <w:t xml:space="preserve"> </w:t>
      </w:r>
      <w:r w:rsidR="00454027" w:rsidRPr="00556D20">
        <w:rPr>
          <w:rFonts w:ascii="Times New Roman" w:hAnsi="Times New Roman"/>
          <w:sz w:val="20"/>
        </w:rPr>
        <w:t>= 1800 s for this figure)</w:t>
      </w:r>
      <w:r w:rsidR="00FE6BD9" w:rsidRPr="00556D20">
        <w:rPr>
          <w:rFonts w:ascii="Times New Roman" w:hAnsi="Times New Roman"/>
          <w:sz w:val="20"/>
        </w:rPr>
        <w:t xml:space="preserve"> and solved backward</w:t>
      </w:r>
      <w:r w:rsidRPr="00556D20">
        <w:rPr>
          <w:rFonts w:ascii="Times New Roman" w:hAnsi="Times New Roman"/>
          <w:sz w:val="20"/>
        </w:rPr>
        <w:t xml:space="preserve">. </w:t>
      </w:r>
      <w:r w:rsidR="00454027" w:rsidRPr="00556D20">
        <w:rPr>
          <w:rFonts w:ascii="Times New Roman" w:hAnsi="Times New Roman"/>
          <w:sz w:val="20"/>
        </w:rPr>
        <w:t>So i</w:t>
      </w:r>
      <w:r w:rsidR="00563DA0" w:rsidRPr="00556D20">
        <w:rPr>
          <w:rFonts w:ascii="Times New Roman" w:hAnsi="Times New Roman"/>
          <w:sz w:val="20"/>
        </w:rPr>
        <w:t xml:space="preserve">ncrease </w:t>
      </w:r>
      <w:r w:rsidR="00454027" w:rsidRPr="00556D20">
        <w:rPr>
          <w:rFonts w:ascii="Times New Roman" w:hAnsi="Times New Roman"/>
          <w:sz w:val="20"/>
        </w:rPr>
        <w:t xml:space="preserve">of </w:t>
      </w:r>
      <w:r w:rsidR="00AC40C9" w:rsidRPr="00556D20">
        <w:rPr>
          <w:rFonts w:ascii="Times New Roman" w:hAnsi="Times New Roman"/>
          <w:sz w:val="20"/>
        </w:rPr>
        <w:t>XY</w:t>
      </w:r>
      <w:r w:rsidR="00DD1556" w:rsidRPr="00556D20">
        <w:rPr>
          <w:rFonts w:ascii="Times New Roman" w:hAnsi="Times New Roman"/>
          <w:sz w:val="20"/>
        </w:rPr>
        <w:t>Z</w:t>
      </w:r>
      <w:r w:rsidR="00AC40C9" w:rsidRPr="00556D20">
        <w:rPr>
          <w:rFonts w:ascii="Times New Roman" w:hAnsi="Times New Roman"/>
          <w:sz w:val="20"/>
        </w:rPr>
        <w:t xml:space="preserve"> </w:t>
      </w:r>
      <w:r w:rsidR="00454027" w:rsidRPr="00556D20">
        <w:rPr>
          <w:rFonts w:ascii="Times New Roman" w:hAnsi="Times New Roman"/>
          <w:sz w:val="20"/>
        </w:rPr>
        <w:t>components error</w:t>
      </w:r>
      <w:r w:rsidRPr="00556D20">
        <w:rPr>
          <w:rFonts w:ascii="Times New Roman" w:hAnsi="Times New Roman"/>
          <w:sz w:val="20"/>
        </w:rPr>
        <w:t xml:space="preserve"> </w:t>
      </w:r>
      <w:r w:rsidR="00AC40C9" w:rsidRPr="00556D20">
        <w:rPr>
          <w:rFonts w:ascii="Times New Roman" w:hAnsi="Times New Roman"/>
          <w:sz w:val="20"/>
        </w:rPr>
        <w:t>magnitude</w:t>
      </w:r>
      <w:r w:rsidR="007838A9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due to </w:t>
      </w:r>
      <w:r w:rsidR="000C339B" w:rsidRPr="00556D20">
        <w:rPr>
          <w:rFonts w:ascii="Times New Roman" w:hAnsi="Times New Roman"/>
          <w:sz w:val="20"/>
        </w:rPr>
        <w:t>up</w:t>
      </w:r>
      <w:r w:rsidRPr="00556D20">
        <w:rPr>
          <w:rFonts w:ascii="Times New Roman" w:hAnsi="Times New Roman"/>
          <w:sz w:val="20"/>
        </w:rPr>
        <w:t>dated ephemeris parameters</w:t>
      </w:r>
      <w:r w:rsidR="00563DA0" w:rsidRPr="00556D20">
        <w:rPr>
          <w:rFonts w:ascii="Times New Roman" w:hAnsi="Times New Roman"/>
          <w:sz w:val="20"/>
        </w:rPr>
        <w:t xml:space="preserve"> is very clearly visible.</w:t>
      </w:r>
    </w:p>
    <w:p w:rsidR="00E96B0E" w:rsidRPr="00556D20" w:rsidRDefault="00E96B0E" w:rsidP="00D50115">
      <w:pPr>
        <w:spacing w:line="360" w:lineRule="auto"/>
        <w:jc w:val="center"/>
        <w:rPr>
          <w:rFonts w:ascii="Times New Roman" w:hAnsi="Times New Roman"/>
          <w:sz w:val="20"/>
        </w:rPr>
      </w:pPr>
    </w:p>
    <w:p w:rsidR="000D2840" w:rsidRPr="00556D20" w:rsidRDefault="00563DA0" w:rsidP="00D50115">
      <w:pPr>
        <w:spacing w:line="360" w:lineRule="auto"/>
        <w:jc w:val="center"/>
        <w:rPr>
          <w:rFonts w:ascii="Times New Roman" w:hAnsi="Times New Roman"/>
          <w:sz w:val="20"/>
        </w:rPr>
      </w:pPr>
      <w:r w:rsidRPr="00556D20">
        <w:rPr>
          <w:sz w:val="20"/>
        </w:rPr>
        <w:object w:dxaOrig="6802" w:dyaOrig="4251" w14:anchorId="305A2461">
          <v:shape id="_x0000_i1041" type="#_x0000_t75" style="width:339.9pt;height:212.75pt" o:ole="">
            <v:imagedata r:id="rId41" o:title=""/>
          </v:shape>
          <o:OLEObject Type="Embed" ProgID="STATISTICA.Graph" ShapeID="_x0000_i1041" DrawAspect="Content" ObjectID="_1527315567" r:id="rId42">
            <o:FieldCodes>\s</o:FieldCodes>
          </o:OLEObject>
        </w:object>
      </w:r>
    </w:p>
    <w:p w:rsidR="00BE1BF1" w:rsidRPr="006D38FD" w:rsidRDefault="00E96B0E" w:rsidP="00D5011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Times New Roman" w:hAnsi="Times New Roman"/>
          <w:sz w:val="20"/>
        </w:rPr>
      </w:pPr>
      <w:r w:rsidRPr="006D38FD">
        <w:rPr>
          <w:rFonts w:ascii="Times New Roman" w:hAnsi="Times New Roman"/>
          <w:b/>
          <w:sz w:val="20"/>
        </w:rPr>
        <w:t>Figure</w:t>
      </w:r>
      <w:r w:rsidRPr="006D38FD">
        <w:rPr>
          <w:rFonts w:ascii="Times New Roman" w:hAnsi="Times New Roman"/>
          <w:sz w:val="20"/>
        </w:rPr>
        <w:t xml:space="preserve"> </w:t>
      </w:r>
      <w:r w:rsidR="001A0D82" w:rsidRPr="006D38FD">
        <w:rPr>
          <w:rFonts w:ascii="Times New Roman" w:hAnsi="Times New Roman"/>
          <w:b/>
          <w:sz w:val="20"/>
        </w:rPr>
        <w:fldChar w:fldCharType="begin"/>
      </w:r>
      <w:r w:rsidRPr="006D38FD">
        <w:rPr>
          <w:rFonts w:ascii="Times New Roman" w:hAnsi="Times New Roman"/>
          <w:b/>
          <w:sz w:val="20"/>
        </w:rPr>
        <w:instrText xml:space="preserve"> SEQ Figure \* ARABIC </w:instrText>
      </w:r>
      <w:r w:rsidR="001A0D82" w:rsidRPr="006D38FD">
        <w:rPr>
          <w:rFonts w:ascii="Times New Roman" w:hAnsi="Times New Roman"/>
          <w:b/>
          <w:sz w:val="20"/>
        </w:rPr>
        <w:fldChar w:fldCharType="separate"/>
      </w:r>
      <w:r w:rsidR="00BC3278">
        <w:rPr>
          <w:rFonts w:ascii="Times New Roman" w:hAnsi="Times New Roman"/>
          <w:b/>
          <w:noProof/>
          <w:sz w:val="20"/>
        </w:rPr>
        <w:t>4</w:t>
      </w:r>
      <w:r w:rsidR="001A0D82" w:rsidRPr="006D38FD">
        <w:rPr>
          <w:rFonts w:ascii="Times New Roman" w:hAnsi="Times New Roman"/>
          <w:b/>
          <w:sz w:val="20"/>
        </w:rPr>
        <w:fldChar w:fldCharType="end"/>
      </w:r>
      <w:r w:rsidR="00556D20" w:rsidRPr="006D38FD">
        <w:rPr>
          <w:rFonts w:ascii="Times New Roman" w:hAnsi="Times New Roman"/>
          <w:b/>
          <w:sz w:val="20"/>
        </w:rPr>
        <w:t>:</w:t>
      </w:r>
      <w:r w:rsidRPr="006D38FD">
        <w:rPr>
          <w:rFonts w:ascii="Times New Roman" w:hAnsi="Times New Roman"/>
          <w:sz w:val="20"/>
        </w:rPr>
        <w:t xml:space="preserve"> </w:t>
      </w:r>
      <w:r w:rsidR="001B549B" w:rsidRPr="006D38FD">
        <w:rPr>
          <w:rFonts w:ascii="Times New Roman" w:hAnsi="Times New Roman"/>
          <w:sz w:val="20"/>
        </w:rPr>
        <w:t>Increase of satellite position error (RK4, </w:t>
      </w:r>
      <w:r w:rsidR="001B549B" w:rsidRPr="006D38FD">
        <w:rPr>
          <w:rFonts w:ascii="Times New Roman" w:hAnsi="Times New Roman"/>
          <w:i/>
          <w:sz w:val="20"/>
        </w:rPr>
        <w:t>h</w:t>
      </w:r>
      <w:r w:rsidR="001B549B" w:rsidRPr="006D38FD">
        <w:rPr>
          <w:rFonts w:ascii="Times New Roman" w:hAnsi="Times New Roman"/>
          <w:sz w:val="20"/>
        </w:rPr>
        <w:t xml:space="preserve"> = 1 s)</w:t>
      </w:r>
    </w:p>
    <w:p w:rsidR="00412512" w:rsidRPr="00556D20" w:rsidRDefault="00412512" w:rsidP="00D50115">
      <w:pPr>
        <w:spacing w:line="360" w:lineRule="auto"/>
        <w:rPr>
          <w:rFonts w:ascii="Times New Roman" w:hAnsi="Times New Roman"/>
          <w:sz w:val="20"/>
        </w:rPr>
      </w:pPr>
    </w:p>
    <w:p w:rsidR="00BE1BF1" w:rsidRPr="00556D20" w:rsidRDefault="00BE1BF1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Figure </w:t>
      </w:r>
      <w:r w:rsidR="00563DA0" w:rsidRPr="00556D20">
        <w:rPr>
          <w:rFonts w:ascii="Times New Roman" w:hAnsi="Times New Roman"/>
          <w:sz w:val="20"/>
        </w:rPr>
        <w:t>5</w:t>
      </w:r>
      <w:r w:rsidRPr="00556D20">
        <w:rPr>
          <w:rFonts w:ascii="Times New Roman" w:hAnsi="Times New Roman"/>
          <w:sz w:val="20"/>
        </w:rPr>
        <w:t xml:space="preserve"> shows the difference between RK4 method </w:t>
      </w:r>
      <w:r w:rsidR="00BB3F29" w:rsidRPr="00556D20">
        <w:rPr>
          <w:rFonts w:ascii="Times New Roman" w:hAnsi="Times New Roman"/>
          <w:sz w:val="20"/>
        </w:rPr>
        <w:t>with</w:t>
      </w:r>
      <w:r w:rsidR="00795436">
        <w:rPr>
          <w:rFonts w:ascii="Times New Roman" w:hAnsi="Times New Roman"/>
          <w:sz w:val="20"/>
        </w:rPr>
        <w:t xml:space="preserve"> the</w:t>
      </w:r>
      <w:r w:rsidR="00BB3F29" w:rsidRPr="00556D20">
        <w:rPr>
          <w:rFonts w:ascii="Times New Roman" w:hAnsi="Times New Roman"/>
          <w:sz w:val="20"/>
        </w:rPr>
        <w:t xml:space="preserve"> step</w:t>
      </w:r>
      <w:r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i/>
          <w:sz w:val="20"/>
        </w:rPr>
        <w:t>h</w:t>
      </w:r>
      <w:r w:rsidRPr="00556D20">
        <w:rPr>
          <w:rFonts w:ascii="Times New Roman" w:hAnsi="Times New Roman"/>
          <w:sz w:val="20"/>
        </w:rPr>
        <w:t xml:space="preserve"> = 1 s </w:t>
      </w:r>
      <w:r w:rsidR="00BB3F29" w:rsidRPr="00556D20">
        <w:rPr>
          <w:rFonts w:ascii="Times New Roman" w:hAnsi="Times New Roman"/>
          <w:sz w:val="20"/>
        </w:rPr>
        <w:t xml:space="preserve">solution </w:t>
      </w:r>
      <w:r w:rsidRPr="00556D20">
        <w:rPr>
          <w:rFonts w:ascii="Times New Roman" w:hAnsi="Times New Roman"/>
          <w:sz w:val="20"/>
        </w:rPr>
        <w:t>and the reference solution.</w:t>
      </w:r>
      <w:r w:rsidR="00BB3F29" w:rsidRPr="00556D20">
        <w:rPr>
          <w:rFonts w:ascii="Times New Roman" w:hAnsi="Times New Roman"/>
          <w:sz w:val="20"/>
        </w:rPr>
        <w:t xml:space="preserve"> </w:t>
      </w:r>
      <w:r w:rsidR="00AC40C9" w:rsidRPr="00556D20">
        <w:rPr>
          <w:rFonts w:ascii="Times New Roman" w:hAnsi="Times New Roman"/>
          <w:sz w:val="20"/>
        </w:rPr>
        <w:t>The f</w:t>
      </w:r>
      <w:r w:rsidRPr="00556D20">
        <w:rPr>
          <w:rFonts w:ascii="Times New Roman" w:hAnsi="Times New Roman"/>
          <w:sz w:val="20"/>
        </w:rPr>
        <w:t xml:space="preserve">igure presents three consecutive </w:t>
      </w:r>
      <w:r w:rsidR="00BB3F29" w:rsidRPr="00556D20">
        <w:rPr>
          <w:rFonts w:ascii="Times New Roman" w:hAnsi="Times New Roman"/>
          <w:sz w:val="20"/>
        </w:rPr>
        <w:t xml:space="preserve">"backward" and "forward" </w:t>
      </w:r>
      <w:r w:rsidRPr="00556D20">
        <w:rPr>
          <w:rFonts w:ascii="Times New Roman" w:hAnsi="Times New Roman"/>
          <w:sz w:val="20"/>
        </w:rPr>
        <w:t xml:space="preserve">solutions </w:t>
      </w:r>
      <w:r w:rsidR="00BB3F29" w:rsidRPr="00556D20">
        <w:rPr>
          <w:rFonts w:ascii="Times New Roman" w:hAnsi="Times New Roman"/>
          <w:sz w:val="20"/>
        </w:rPr>
        <w:t>within</w:t>
      </w:r>
      <w:r w:rsidRPr="00556D20">
        <w:rPr>
          <w:rFonts w:ascii="Times New Roman" w:hAnsi="Times New Roman"/>
          <w:sz w:val="20"/>
        </w:rPr>
        <w:t xml:space="preserve"> </w:t>
      </w:r>
      <w:r w:rsidR="00BB3F29" w:rsidRPr="00556D20">
        <w:rPr>
          <w:rFonts w:ascii="Times New Roman" w:hAnsi="Times New Roman"/>
          <w:sz w:val="20"/>
        </w:rPr>
        <w:t xml:space="preserve">900 s </w:t>
      </w:r>
      <w:r w:rsidRPr="00556D20">
        <w:rPr>
          <w:rFonts w:ascii="Times New Roman" w:hAnsi="Times New Roman"/>
          <w:sz w:val="20"/>
        </w:rPr>
        <w:t>interval.</w:t>
      </w:r>
      <w:r w:rsidR="00BB3F29" w:rsidRPr="00556D20">
        <w:rPr>
          <w:rFonts w:ascii="Times New Roman" w:hAnsi="Times New Roman"/>
          <w:sz w:val="20"/>
        </w:rPr>
        <w:t xml:space="preserve"> At</w:t>
      </w:r>
      <w:r w:rsidRPr="00556D20">
        <w:rPr>
          <w:rFonts w:ascii="Times New Roman" w:hAnsi="Times New Roman"/>
          <w:sz w:val="20"/>
        </w:rPr>
        <w:t xml:space="preserve"> 900 s, 2700 s </w:t>
      </w:r>
      <w:r w:rsidR="007838A9" w:rsidRPr="00556D20">
        <w:rPr>
          <w:rFonts w:ascii="Times New Roman" w:hAnsi="Times New Roman"/>
          <w:sz w:val="20"/>
        </w:rPr>
        <w:t xml:space="preserve">and </w:t>
      </w:r>
      <w:r w:rsidRPr="00556D20">
        <w:rPr>
          <w:rFonts w:ascii="Times New Roman" w:hAnsi="Times New Roman"/>
          <w:sz w:val="20"/>
        </w:rPr>
        <w:t>4500</w:t>
      </w:r>
      <w:r w:rsidR="007838A9" w:rsidRPr="00556D20">
        <w:rPr>
          <w:rFonts w:ascii="Times New Roman" w:hAnsi="Times New Roman"/>
          <w:sz w:val="20"/>
        </w:rPr>
        <w:t> </w:t>
      </w:r>
      <w:r w:rsidRPr="00556D20">
        <w:rPr>
          <w:rFonts w:ascii="Times New Roman" w:hAnsi="Times New Roman"/>
          <w:sz w:val="20"/>
        </w:rPr>
        <w:t xml:space="preserve">s </w:t>
      </w:r>
      <w:r w:rsidR="00BB3F29" w:rsidRPr="00556D20">
        <w:rPr>
          <w:rFonts w:ascii="Times New Roman" w:hAnsi="Times New Roman"/>
          <w:sz w:val="20"/>
        </w:rPr>
        <w:t>moment</w:t>
      </w:r>
      <w:r w:rsidR="0045768A">
        <w:rPr>
          <w:rFonts w:ascii="Times New Roman" w:hAnsi="Times New Roman"/>
          <w:sz w:val="20"/>
        </w:rPr>
        <w:t xml:space="preserve">, </w:t>
      </w:r>
      <w:r w:rsidR="00BB3F29" w:rsidRPr="00556D20">
        <w:rPr>
          <w:rFonts w:ascii="Times New Roman" w:hAnsi="Times New Roman"/>
          <w:sz w:val="20"/>
        </w:rPr>
        <w:t xml:space="preserve">satellite </w:t>
      </w:r>
      <w:r w:rsidRPr="00556D20">
        <w:rPr>
          <w:rFonts w:ascii="Times New Roman" w:hAnsi="Times New Roman"/>
          <w:sz w:val="20"/>
        </w:rPr>
        <w:t xml:space="preserve">coordinates, velocity and acceleration </w:t>
      </w:r>
      <w:r w:rsidR="00BB3F29" w:rsidRPr="00556D20">
        <w:rPr>
          <w:rFonts w:ascii="Times New Roman" w:hAnsi="Times New Roman"/>
          <w:sz w:val="20"/>
        </w:rPr>
        <w:t xml:space="preserve">values </w:t>
      </w:r>
      <w:r w:rsidR="006A4ECE" w:rsidRPr="00556D20">
        <w:rPr>
          <w:rFonts w:ascii="Times New Roman" w:hAnsi="Times New Roman"/>
          <w:sz w:val="20"/>
        </w:rPr>
        <w:t>are</w:t>
      </w:r>
      <w:r w:rsidR="00BB3F29" w:rsidRPr="00556D20">
        <w:rPr>
          <w:rFonts w:ascii="Times New Roman" w:hAnsi="Times New Roman"/>
          <w:sz w:val="20"/>
        </w:rPr>
        <w:t xml:space="preserve"> known. </w:t>
      </w:r>
      <w:r w:rsidR="006A4ECE" w:rsidRPr="00556D20">
        <w:rPr>
          <w:rFonts w:ascii="Times New Roman" w:hAnsi="Times New Roman"/>
          <w:sz w:val="20"/>
        </w:rPr>
        <w:t>Solutions of</w:t>
      </w:r>
      <w:r w:rsidRPr="00556D20">
        <w:rPr>
          <w:rFonts w:ascii="Times New Roman" w:hAnsi="Times New Roman"/>
          <w:sz w:val="20"/>
        </w:rPr>
        <w:t xml:space="preserve"> three </w:t>
      </w:r>
      <w:r w:rsidR="006A4ECE" w:rsidRPr="00556D20">
        <w:rPr>
          <w:rFonts w:ascii="Times New Roman" w:hAnsi="Times New Roman"/>
          <w:sz w:val="20"/>
        </w:rPr>
        <w:t xml:space="preserve">analysed, </w:t>
      </w:r>
      <w:r w:rsidRPr="00556D20">
        <w:rPr>
          <w:rFonts w:ascii="Times New Roman" w:hAnsi="Times New Roman"/>
          <w:sz w:val="20"/>
        </w:rPr>
        <w:t>successive time points have similar errors.</w:t>
      </w:r>
      <w:r w:rsidR="007838A9" w:rsidRPr="00556D20">
        <w:rPr>
          <w:rFonts w:ascii="Times New Roman" w:hAnsi="Times New Roman"/>
          <w:sz w:val="20"/>
        </w:rPr>
        <w:t xml:space="preserve"> The offset of each component is a result of its update. That is why </w:t>
      </w:r>
      <w:r w:rsidR="009109E9">
        <w:rPr>
          <w:rFonts w:ascii="Times New Roman" w:hAnsi="Times New Roman"/>
          <w:sz w:val="20"/>
        </w:rPr>
        <w:t xml:space="preserve">the </w:t>
      </w:r>
      <w:r w:rsidR="007838A9" w:rsidRPr="00556D20">
        <w:rPr>
          <w:rFonts w:ascii="Times New Roman" w:hAnsi="Times New Roman"/>
          <w:sz w:val="20"/>
        </w:rPr>
        <w:t>determination of</w:t>
      </w:r>
      <w:r w:rsidR="00795436">
        <w:rPr>
          <w:rFonts w:ascii="Times New Roman" w:hAnsi="Times New Roman"/>
          <w:sz w:val="20"/>
        </w:rPr>
        <w:t xml:space="preserve"> a</w:t>
      </w:r>
      <w:r w:rsidR="00CA2C5B">
        <w:rPr>
          <w:rFonts w:ascii="Times New Roman" w:hAnsi="Times New Roman"/>
          <w:sz w:val="20"/>
        </w:rPr>
        <w:t xml:space="preserve"> </w:t>
      </w:r>
      <w:r w:rsidR="007838A9" w:rsidRPr="00556D20">
        <w:rPr>
          <w:rFonts w:ascii="Times New Roman" w:hAnsi="Times New Roman"/>
          <w:sz w:val="20"/>
        </w:rPr>
        <w:t xml:space="preserve">single satellite </w:t>
      </w:r>
      <w:r w:rsidR="008F1508" w:rsidRPr="00556D20">
        <w:rPr>
          <w:rFonts w:ascii="Times New Roman" w:hAnsi="Times New Roman"/>
          <w:sz w:val="20"/>
        </w:rPr>
        <w:t xml:space="preserve">position </w:t>
      </w:r>
      <w:r w:rsidR="006A4ECE" w:rsidRPr="00556D20">
        <w:rPr>
          <w:rFonts w:ascii="Times New Roman" w:hAnsi="Times New Roman"/>
          <w:sz w:val="20"/>
        </w:rPr>
        <w:t>should</w:t>
      </w:r>
      <w:r w:rsidR="008F1508" w:rsidRPr="00556D20">
        <w:rPr>
          <w:rFonts w:ascii="Times New Roman" w:hAnsi="Times New Roman"/>
          <w:sz w:val="20"/>
        </w:rPr>
        <w:t xml:space="preserve"> </w:t>
      </w:r>
      <w:r w:rsidR="0045768A">
        <w:rPr>
          <w:rFonts w:ascii="Times New Roman" w:hAnsi="Times New Roman"/>
          <w:sz w:val="20"/>
        </w:rPr>
        <w:t xml:space="preserve"> </w:t>
      </w:r>
      <w:r w:rsidR="008F1508" w:rsidRPr="00556D20">
        <w:rPr>
          <w:rFonts w:ascii="Times New Roman" w:hAnsi="Times New Roman"/>
          <w:sz w:val="20"/>
        </w:rPr>
        <w:t>be done within ±</w:t>
      </w:r>
      <w:r w:rsidR="007838A9" w:rsidRPr="00556D20">
        <w:rPr>
          <w:rFonts w:ascii="Times New Roman" w:hAnsi="Times New Roman"/>
          <w:sz w:val="20"/>
        </w:rPr>
        <w:t xml:space="preserve">900 s </w:t>
      </w:r>
      <w:r w:rsidR="006A4ECE" w:rsidRPr="00556D20">
        <w:rPr>
          <w:rFonts w:ascii="Times New Roman" w:hAnsi="Times New Roman"/>
          <w:sz w:val="20"/>
        </w:rPr>
        <w:t>around</w:t>
      </w:r>
      <w:r w:rsidR="007838A9" w:rsidRPr="00556D20">
        <w:rPr>
          <w:rFonts w:ascii="Times New Roman" w:hAnsi="Times New Roman"/>
          <w:sz w:val="20"/>
        </w:rPr>
        <w:t xml:space="preserve"> </w:t>
      </w:r>
      <w:r w:rsidR="00795436">
        <w:rPr>
          <w:rFonts w:ascii="Times New Roman" w:hAnsi="Times New Roman"/>
          <w:sz w:val="20"/>
        </w:rPr>
        <w:t xml:space="preserve">the </w:t>
      </w:r>
      <w:r w:rsidR="007838A9" w:rsidRPr="00556D20">
        <w:rPr>
          <w:rFonts w:ascii="Times New Roman" w:hAnsi="Times New Roman"/>
          <w:sz w:val="20"/>
        </w:rPr>
        <w:t xml:space="preserve">known position. </w:t>
      </w:r>
      <w:r w:rsidR="00071435" w:rsidRPr="00071435">
        <w:rPr>
          <w:rFonts w:ascii="Times New Roman" w:hAnsi="Times New Roman"/>
          <w:sz w:val="20"/>
        </w:rPr>
        <w:t xml:space="preserve">Maximum error in X component is </w:t>
      </w:r>
      <w:r w:rsidR="006A4ECE" w:rsidRPr="00556D20">
        <w:rPr>
          <w:rFonts w:ascii="Times New Roman" w:hAnsi="Times New Roman"/>
          <w:sz w:val="20"/>
        </w:rPr>
        <w:t xml:space="preserve">around </w:t>
      </w:r>
      <w:r w:rsidR="00F41C86" w:rsidRPr="00556D20">
        <w:rPr>
          <w:rFonts w:ascii="Times New Roman" w:hAnsi="Times New Roman"/>
          <w:sz w:val="20"/>
        </w:rPr>
        <w:t>-</w:t>
      </w:r>
      <w:r w:rsidRPr="00556D20">
        <w:rPr>
          <w:rFonts w:ascii="Times New Roman" w:hAnsi="Times New Roman"/>
          <w:sz w:val="20"/>
        </w:rPr>
        <w:t>0.1 m</w:t>
      </w:r>
      <w:r w:rsidR="00BB3F29" w:rsidRPr="00556D20">
        <w:rPr>
          <w:rFonts w:ascii="Times New Roman" w:hAnsi="Times New Roman"/>
          <w:sz w:val="20"/>
        </w:rPr>
        <w:t xml:space="preserve">, Y </w:t>
      </w:r>
      <w:r w:rsidR="00F41C86" w:rsidRPr="00556D20">
        <w:rPr>
          <w:rFonts w:ascii="Times New Roman" w:hAnsi="Times New Roman"/>
          <w:sz w:val="20"/>
        </w:rPr>
        <w:t>around</w:t>
      </w:r>
      <w:r w:rsidRPr="00556D20">
        <w:rPr>
          <w:rFonts w:ascii="Times New Roman" w:hAnsi="Times New Roman"/>
          <w:sz w:val="20"/>
        </w:rPr>
        <w:t xml:space="preserve"> 0.</w:t>
      </w:r>
      <w:r w:rsidR="00F41C86" w:rsidRPr="00556D20">
        <w:rPr>
          <w:rFonts w:ascii="Times New Roman" w:hAnsi="Times New Roman"/>
          <w:sz w:val="20"/>
        </w:rPr>
        <w:t>9</w:t>
      </w:r>
      <w:r w:rsidRPr="00556D20">
        <w:rPr>
          <w:rFonts w:ascii="Times New Roman" w:hAnsi="Times New Roman"/>
          <w:sz w:val="20"/>
        </w:rPr>
        <w:t xml:space="preserve"> m</w:t>
      </w:r>
      <w:r w:rsidR="00A84AB4" w:rsidRPr="00556D20">
        <w:rPr>
          <w:rFonts w:ascii="Times New Roman" w:hAnsi="Times New Roman"/>
          <w:sz w:val="20"/>
        </w:rPr>
        <w:t>, a</w:t>
      </w:r>
      <w:r w:rsidR="00BB3F29" w:rsidRPr="00556D20">
        <w:rPr>
          <w:rFonts w:ascii="Times New Roman" w:hAnsi="Times New Roman"/>
          <w:sz w:val="20"/>
        </w:rPr>
        <w:t xml:space="preserve">nd Z component </w:t>
      </w:r>
      <w:r w:rsidR="00F41C86" w:rsidRPr="00556D20">
        <w:rPr>
          <w:rFonts w:ascii="Times New Roman" w:hAnsi="Times New Roman"/>
          <w:sz w:val="20"/>
        </w:rPr>
        <w:t>up to</w:t>
      </w:r>
      <w:r w:rsidR="00BB3F29" w:rsidRPr="00556D20">
        <w:rPr>
          <w:rFonts w:ascii="Times New Roman" w:hAnsi="Times New Roman"/>
          <w:sz w:val="20"/>
        </w:rPr>
        <w:t xml:space="preserve"> </w:t>
      </w:r>
      <w:r w:rsidR="00F41C86" w:rsidRPr="00556D20">
        <w:rPr>
          <w:rFonts w:ascii="Times New Roman" w:hAnsi="Times New Roman"/>
          <w:sz w:val="20"/>
        </w:rPr>
        <w:t>0.1</w:t>
      </w:r>
      <w:r w:rsidRPr="00556D20">
        <w:rPr>
          <w:rFonts w:ascii="Times New Roman" w:hAnsi="Times New Roman"/>
          <w:sz w:val="20"/>
        </w:rPr>
        <w:t xml:space="preserve"> m</w:t>
      </w:r>
      <w:r w:rsidR="00BB3F29" w:rsidRPr="00556D20">
        <w:rPr>
          <w:rFonts w:ascii="Times New Roman" w:hAnsi="Times New Roman"/>
          <w:sz w:val="20"/>
        </w:rPr>
        <w:t xml:space="preserve"> error</w:t>
      </w:r>
      <w:r w:rsidRPr="00556D20">
        <w:rPr>
          <w:rFonts w:ascii="Times New Roman" w:hAnsi="Times New Roman"/>
          <w:sz w:val="20"/>
        </w:rPr>
        <w:t>.</w:t>
      </w:r>
      <w:r w:rsidR="00BB3F29" w:rsidRPr="00556D20">
        <w:rPr>
          <w:rFonts w:ascii="Times New Roman" w:hAnsi="Times New Roman"/>
          <w:sz w:val="20"/>
        </w:rPr>
        <w:t xml:space="preserve"> </w:t>
      </w:r>
      <w:r w:rsidR="00F41C86" w:rsidRPr="00556D20">
        <w:rPr>
          <w:rFonts w:ascii="Times New Roman" w:hAnsi="Times New Roman"/>
          <w:sz w:val="20"/>
        </w:rPr>
        <w:t>Consequently, maximum 3D</w:t>
      </w:r>
      <w:r w:rsidRPr="00556D20">
        <w:rPr>
          <w:rFonts w:ascii="Times New Roman" w:hAnsi="Times New Roman"/>
          <w:sz w:val="20"/>
        </w:rPr>
        <w:t xml:space="preserve"> position </w:t>
      </w:r>
      <w:r w:rsidR="00BB3F29" w:rsidRPr="00556D20">
        <w:rPr>
          <w:rFonts w:ascii="Times New Roman" w:hAnsi="Times New Roman"/>
          <w:sz w:val="20"/>
        </w:rPr>
        <w:t xml:space="preserve">error </w:t>
      </w:r>
      <w:r w:rsidR="00F41C86" w:rsidRPr="00556D20">
        <w:rPr>
          <w:rFonts w:ascii="Times New Roman" w:hAnsi="Times New Roman"/>
          <w:sz w:val="20"/>
        </w:rPr>
        <w:t>is</w:t>
      </w:r>
      <w:r w:rsidR="00BB3F29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0.15 </w:t>
      </w:r>
      <w:r w:rsidR="00BB3F29" w:rsidRPr="00556D20">
        <w:rPr>
          <w:rFonts w:ascii="Times New Roman" w:hAnsi="Times New Roman"/>
          <w:sz w:val="20"/>
        </w:rPr>
        <w:t>m</w:t>
      </w:r>
      <w:r w:rsidRPr="00556D20">
        <w:rPr>
          <w:rFonts w:ascii="Times New Roman" w:hAnsi="Times New Roman"/>
          <w:sz w:val="20"/>
        </w:rPr>
        <w:t>.</w:t>
      </w:r>
      <w:r w:rsidR="00BB3F29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Thus, this type of calculation can be considered as sufficient </w:t>
      </w:r>
      <w:r w:rsidR="007838A9" w:rsidRPr="00556D20">
        <w:rPr>
          <w:rFonts w:ascii="Times New Roman" w:hAnsi="Times New Roman"/>
          <w:sz w:val="20"/>
        </w:rPr>
        <w:t xml:space="preserve">for GLONASS </w:t>
      </w:r>
      <w:r w:rsidR="00563DA0" w:rsidRPr="00556D20">
        <w:rPr>
          <w:rFonts w:ascii="Times New Roman" w:hAnsi="Times New Roman"/>
          <w:sz w:val="20"/>
        </w:rPr>
        <w:t>broadcast orbit determination, d</w:t>
      </w:r>
      <w:r w:rsidR="007838A9" w:rsidRPr="00556D20">
        <w:rPr>
          <w:rFonts w:ascii="Times New Roman" w:hAnsi="Times New Roman"/>
          <w:sz w:val="20"/>
        </w:rPr>
        <w:t xml:space="preserve">ue to </w:t>
      </w:r>
      <w:r w:rsidR="00844BE7" w:rsidRPr="00556D20">
        <w:rPr>
          <w:rFonts w:ascii="Times New Roman" w:hAnsi="Times New Roman"/>
          <w:sz w:val="20"/>
        </w:rPr>
        <w:t>its</w:t>
      </w:r>
      <w:r w:rsidR="002A215A" w:rsidRPr="00556D20">
        <w:rPr>
          <w:rFonts w:ascii="Times New Roman" w:hAnsi="Times New Roman"/>
          <w:sz w:val="20"/>
        </w:rPr>
        <w:t xml:space="preserve"> </w:t>
      </w:r>
      <w:r w:rsidR="007838A9" w:rsidRPr="00556D20">
        <w:rPr>
          <w:rFonts w:ascii="Times New Roman" w:hAnsi="Times New Roman"/>
          <w:sz w:val="20"/>
        </w:rPr>
        <w:t xml:space="preserve">accuracy of </w:t>
      </w:r>
      <w:r w:rsidR="00563DA0" w:rsidRPr="00556D20">
        <w:rPr>
          <w:rFonts w:ascii="Times New Roman" w:hAnsi="Times New Roman"/>
          <w:sz w:val="20"/>
        </w:rPr>
        <w:t xml:space="preserve">about several </w:t>
      </w:r>
      <w:r w:rsidRPr="00556D20">
        <w:rPr>
          <w:rFonts w:ascii="Times New Roman" w:hAnsi="Times New Roman"/>
          <w:sz w:val="20"/>
        </w:rPr>
        <w:t>meters.</w:t>
      </w:r>
    </w:p>
    <w:p w:rsidR="003859D9" w:rsidRPr="00556D20" w:rsidRDefault="003859D9" w:rsidP="00D50115">
      <w:pPr>
        <w:spacing w:line="360" w:lineRule="auto"/>
        <w:rPr>
          <w:rFonts w:ascii="Times New Roman" w:hAnsi="Times New Roman"/>
          <w:sz w:val="20"/>
        </w:rPr>
      </w:pPr>
    </w:p>
    <w:p w:rsidR="0094183A" w:rsidRPr="00556D20" w:rsidRDefault="00563DA0" w:rsidP="00D50115">
      <w:pPr>
        <w:keepNext/>
        <w:spacing w:line="360" w:lineRule="auto"/>
        <w:jc w:val="center"/>
        <w:rPr>
          <w:rFonts w:ascii="Times New Roman" w:hAnsi="Times New Roman"/>
          <w:sz w:val="18"/>
        </w:rPr>
      </w:pPr>
      <w:r w:rsidRPr="00556D20">
        <w:rPr>
          <w:sz w:val="20"/>
        </w:rPr>
        <w:object w:dxaOrig="6802" w:dyaOrig="4251" w14:anchorId="264569C4">
          <v:shape id="_x0000_i1042" type="#_x0000_t75" style="width:339.9pt;height:212.75pt" o:ole="">
            <v:imagedata r:id="rId43" o:title=""/>
          </v:shape>
          <o:OLEObject Type="Embed" ProgID="STATISTICA.Graph" ShapeID="_x0000_i1042" DrawAspect="Content" ObjectID="_1527315568" r:id="rId44">
            <o:FieldCodes>\s</o:FieldCodes>
          </o:OLEObject>
        </w:object>
      </w:r>
    </w:p>
    <w:p w:rsidR="00EA5EB2" w:rsidRPr="006D38FD" w:rsidRDefault="00EA5EB2" w:rsidP="00D5011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Times New Roman" w:hAnsi="Times New Roman"/>
          <w:sz w:val="20"/>
        </w:rPr>
      </w:pPr>
      <w:r w:rsidRPr="006D38FD">
        <w:rPr>
          <w:rFonts w:ascii="Times New Roman" w:hAnsi="Times New Roman"/>
          <w:b/>
          <w:sz w:val="20"/>
        </w:rPr>
        <w:t>Figure</w:t>
      </w:r>
      <w:r w:rsidRPr="006D38FD">
        <w:rPr>
          <w:rFonts w:ascii="Times New Roman" w:hAnsi="Times New Roman"/>
          <w:sz w:val="20"/>
        </w:rPr>
        <w:t xml:space="preserve"> </w:t>
      </w:r>
      <w:r w:rsidR="001A0D82" w:rsidRPr="006D38FD">
        <w:rPr>
          <w:rFonts w:ascii="Times New Roman" w:hAnsi="Times New Roman"/>
          <w:b/>
          <w:sz w:val="20"/>
        </w:rPr>
        <w:fldChar w:fldCharType="begin"/>
      </w:r>
      <w:r w:rsidRPr="006D38FD">
        <w:rPr>
          <w:rFonts w:ascii="Times New Roman" w:hAnsi="Times New Roman"/>
          <w:b/>
          <w:sz w:val="20"/>
        </w:rPr>
        <w:instrText xml:space="preserve"> SEQ Figure \* ARABIC </w:instrText>
      </w:r>
      <w:r w:rsidR="001A0D82" w:rsidRPr="006D38FD">
        <w:rPr>
          <w:rFonts w:ascii="Times New Roman" w:hAnsi="Times New Roman"/>
          <w:b/>
          <w:sz w:val="20"/>
        </w:rPr>
        <w:fldChar w:fldCharType="separate"/>
      </w:r>
      <w:r w:rsidR="00BC3278">
        <w:rPr>
          <w:rFonts w:ascii="Times New Roman" w:hAnsi="Times New Roman"/>
          <w:b/>
          <w:noProof/>
          <w:sz w:val="20"/>
        </w:rPr>
        <w:t>5</w:t>
      </w:r>
      <w:r w:rsidR="001A0D82" w:rsidRPr="006D38FD">
        <w:rPr>
          <w:rFonts w:ascii="Times New Roman" w:hAnsi="Times New Roman"/>
          <w:b/>
          <w:sz w:val="20"/>
        </w:rPr>
        <w:fldChar w:fldCharType="end"/>
      </w:r>
      <w:r w:rsidR="00556D20" w:rsidRPr="006D38FD">
        <w:rPr>
          <w:rFonts w:ascii="Times New Roman" w:hAnsi="Times New Roman"/>
          <w:b/>
          <w:sz w:val="20"/>
        </w:rPr>
        <w:t>:</w:t>
      </w:r>
      <w:r w:rsidRPr="006D38FD">
        <w:rPr>
          <w:rFonts w:ascii="Times New Roman" w:hAnsi="Times New Roman"/>
          <w:sz w:val="20"/>
        </w:rPr>
        <w:t xml:space="preserve"> </w:t>
      </w:r>
      <w:r w:rsidR="00D21444" w:rsidRPr="006D38FD">
        <w:rPr>
          <w:rFonts w:ascii="Times New Roman" w:hAnsi="Times New Roman"/>
          <w:sz w:val="20"/>
        </w:rPr>
        <w:t xml:space="preserve">Example of </w:t>
      </w:r>
      <w:r w:rsidR="00577328" w:rsidRPr="006D38FD">
        <w:rPr>
          <w:rFonts w:ascii="Times New Roman" w:hAnsi="Times New Roman"/>
          <w:sz w:val="20"/>
        </w:rPr>
        <w:t xml:space="preserve">three consecutive </w:t>
      </w:r>
      <w:r w:rsidR="00D21444" w:rsidRPr="006D38FD">
        <w:rPr>
          <w:rFonts w:ascii="Times New Roman" w:hAnsi="Times New Roman"/>
          <w:sz w:val="20"/>
        </w:rPr>
        <w:t xml:space="preserve">integration </w:t>
      </w:r>
      <w:r w:rsidR="00577328" w:rsidRPr="006D38FD">
        <w:rPr>
          <w:rFonts w:ascii="Times New Roman" w:hAnsi="Times New Roman"/>
          <w:sz w:val="20"/>
        </w:rPr>
        <w:t>steps</w:t>
      </w:r>
    </w:p>
    <w:p w:rsidR="00024B43" w:rsidRPr="00556D20" w:rsidRDefault="00024B43" w:rsidP="00D50115">
      <w:pPr>
        <w:spacing w:line="360" w:lineRule="auto"/>
        <w:rPr>
          <w:rFonts w:ascii="Times New Roman" w:hAnsi="Times New Roman"/>
          <w:sz w:val="20"/>
        </w:rPr>
      </w:pPr>
    </w:p>
    <w:p w:rsidR="00024B43" w:rsidRPr="00556D20" w:rsidRDefault="00024B43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Table </w:t>
      </w:r>
      <w:r w:rsidR="007838A9" w:rsidRPr="00556D20">
        <w:rPr>
          <w:rFonts w:ascii="Times New Roman" w:hAnsi="Times New Roman"/>
          <w:sz w:val="20"/>
        </w:rPr>
        <w:t>5</w:t>
      </w:r>
      <w:r w:rsidRPr="00556D20">
        <w:rPr>
          <w:rFonts w:ascii="Times New Roman" w:hAnsi="Times New Roman"/>
          <w:sz w:val="20"/>
        </w:rPr>
        <w:t xml:space="preserve"> presents a comparison of average speed of satellite position determination</w:t>
      </w:r>
      <w:r w:rsidR="007838A9" w:rsidRPr="00556D20">
        <w:rPr>
          <w:rFonts w:ascii="Times New Roman" w:hAnsi="Times New Roman"/>
          <w:sz w:val="20"/>
        </w:rPr>
        <w:t>. These values are mean</w:t>
      </w:r>
      <w:r w:rsidR="00577328" w:rsidRPr="00556D20">
        <w:rPr>
          <w:rFonts w:ascii="Times New Roman" w:hAnsi="Times New Roman"/>
          <w:sz w:val="20"/>
        </w:rPr>
        <w:t>s</w:t>
      </w:r>
      <w:r w:rsidR="007838A9" w:rsidRPr="00556D20">
        <w:rPr>
          <w:rFonts w:ascii="Times New Roman" w:hAnsi="Times New Roman"/>
          <w:sz w:val="20"/>
        </w:rPr>
        <w:t xml:space="preserve"> of </w:t>
      </w:r>
      <w:r w:rsidRPr="00556D20">
        <w:rPr>
          <w:rFonts w:ascii="Times New Roman" w:hAnsi="Times New Roman"/>
          <w:sz w:val="20"/>
        </w:rPr>
        <w:t>100</w:t>
      </w:r>
      <w:r w:rsidR="00577328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>0</w:t>
      </w:r>
      <w:r w:rsidR="00577328" w:rsidRPr="00556D20">
        <w:rPr>
          <w:rFonts w:ascii="Times New Roman" w:hAnsi="Times New Roman"/>
          <w:sz w:val="20"/>
        </w:rPr>
        <w:t>00</w:t>
      </w:r>
      <w:r w:rsidRPr="00556D20">
        <w:rPr>
          <w:rFonts w:ascii="Times New Roman" w:hAnsi="Times New Roman"/>
          <w:sz w:val="20"/>
        </w:rPr>
        <w:t xml:space="preserve"> consecutive solutions of Runge-Kutta methods. </w:t>
      </w:r>
      <w:r w:rsidR="00577328" w:rsidRPr="00556D20">
        <w:rPr>
          <w:rFonts w:ascii="Times New Roman" w:hAnsi="Times New Roman"/>
          <w:sz w:val="20"/>
        </w:rPr>
        <w:t>It depends o</w:t>
      </w:r>
      <w:r w:rsidR="00C84A91" w:rsidRPr="00556D20">
        <w:rPr>
          <w:rFonts w:ascii="Times New Roman" w:hAnsi="Times New Roman"/>
          <w:sz w:val="20"/>
        </w:rPr>
        <w:t>n</w:t>
      </w:r>
      <w:r w:rsidR="00577328" w:rsidRPr="00556D20">
        <w:rPr>
          <w:rFonts w:ascii="Times New Roman" w:hAnsi="Times New Roman"/>
          <w:sz w:val="20"/>
        </w:rPr>
        <w:t xml:space="preserve"> </w:t>
      </w:r>
      <w:r w:rsidR="00795436">
        <w:rPr>
          <w:rFonts w:ascii="Times New Roman" w:hAnsi="Times New Roman"/>
          <w:sz w:val="20"/>
        </w:rPr>
        <w:t xml:space="preserve">the </w:t>
      </w:r>
      <w:r w:rsidR="00577328" w:rsidRPr="00556D20">
        <w:rPr>
          <w:rFonts w:ascii="Times New Roman" w:hAnsi="Times New Roman"/>
          <w:sz w:val="20"/>
        </w:rPr>
        <w:t xml:space="preserve">adopted integration step </w:t>
      </w:r>
      <w:r w:rsidRPr="00556D20">
        <w:rPr>
          <w:rFonts w:ascii="Times New Roman" w:hAnsi="Times New Roman"/>
          <w:sz w:val="20"/>
        </w:rPr>
        <w:t xml:space="preserve">size </w:t>
      </w:r>
      <w:r w:rsidRPr="00556D20">
        <w:rPr>
          <w:rFonts w:ascii="Times New Roman" w:hAnsi="Times New Roman"/>
          <w:i/>
          <w:sz w:val="20"/>
        </w:rPr>
        <w:t>h</w:t>
      </w:r>
      <w:r w:rsidRPr="00556D20">
        <w:rPr>
          <w:rFonts w:ascii="Times New Roman" w:hAnsi="Times New Roman"/>
          <w:sz w:val="20"/>
        </w:rPr>
        <w:t xml:space="preserve">. </w:t>
      </w:r>
      <w:r w:rsidR="0016534F" w:rsidRPr="00556D20">
        <w:rPr>
          <w:rFonts w:ascii="Times New Roman" w:hAnsi="Times New Roman"/>
          <w:sz w:val="20"/>
        </w:rPr>
        <w:t>Increase</w:t>
      </w:r>
      <w:r w:rsidR="00AC40C9" w:rsidRPr="00556D20">
        <w:rPr>
          <w:rFonts w:ascii="Times New Roman" w:hAnsi="Times New Roman"/>
          <w:sz w:val="20"/>
        </w:rPr>
        <w:t>d</w:t>
      </w:r>
      <w:r w:rsidRPr="00556D20">
        <w:rPr>
          <w:rFonts w:ascii="Times New Roman" w:hAnsi="Times New Roman"/>
          <w:sz w:val="20"/>
        </w:rPr>
        <w:t xml:space="preserve"> </w:t>
      </w:r>
      <w:r w:rsidR="0016534F" w:rsidRPr="00556D20">
        <w:rPr>
          <w:rFonts w:ascii="Times New Roman" w:hAnsi="Times New Roman"/>
          <w:sz w:val="20"/>
        </w:rPr>
        <w:t xml:space="preserve">integration </w:t>
      </w:r>
      <w:r w:rsidRPr="00556D20">
        <w:rPr>
          <w:rFonts w:ascii="Times New Roman" w:hAnsi="Times New Roman"/>
          <w:sz w:val="20"/>
        </w:rPr>
        <w:t xml:space="preserve">step </w:t>
      </w:r>
      <w:r w:rsidR="00891257" w:rsidRPr="00556D20">
        <w:rPr>
          <w:rFonts w:ascii="Times New Roman" w:hAnsi="Times New Roman"/>
          <w:sz w:val="20"/>
        </w:rPr>
        <w:t xml:space="preserve">size </w:t>
      </w:r>
      <w:r w:rsidRPr="00556D20">
        <w:rPr>
          <w:rFonts w:ascii="Times New Roman" w:hAnsi="Times New Roman"/>
          <w:sz w:val="20"/>
        </w:rPr>
        <w:t xml:space="preserve">decreases </w:t>
      </w:r>
      <w:r w:rsidR="0016534F" w:rsidRPr="00556D20">
        <w:rPr>
          <w:rFonts w:ascii="Times New Roman" w:hAnsi="Times New Roman"/>
          <w:sz w:val="20"/>
        </w:rPr>
        <w:t>time of position determination</w:t>
      </w:r>
      <w:r w:rsidRPr="00556D20">
        <w:rPr>
          <w:rFonts w:ascii="Times New Roman" w:hAnsi="Times New Roman"/>
          <w:sz w:val="20"/>
        </w:rPr>
        <w:t>.</w:t>
      </w:r>
      <w:r w:rsidR="00891257" w:rsidRPr="00556D2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For each </w:t>
      </w:r>
      <w:r w:rsidR="00891257" w:rsidRPr="00556D20">
        <w:rPr>
          <w:rFonts w:ascii="Times New Roman" w:hAnsi="Times New Roman"/>
          <w:sz w:val="20"/>
        </w:rPr>
        <w:t xml:space="preserve">integration </w:t>
      </w:r>
      <w:r w:rsidRPr="00556D20">
        <w:rPr>
          <w:rFonts w:ascii="Times New Roman" w:hAnsi="Times New Roman"/>
          <w:sz w:val="20"/>
        </w:rPr>
        <w:t xml:space="preserve">step the most efficient </w:t>
      </w:r>
      <w:r w:rsidR="0016534F" w:rsidRPr="00556D20">
        <w:rPr>
          <w:rFonts w:ascii="Times New Roman" w:hAnsi="Times New Roman"/>
          <w:sz w:val="20"/>
        </w:rPr>
        <w:t>is</w:t>
      </w:r>
      <w:r w:rsidR="00891257" w:rsidRPr="00556D20">
        <w:rPr>
          <w:rFonts w:ascii="Times New Roman" w:hAnsi="Times New Roman"/>
          <w:sz w:val="20"/>
        </w:rPr>
        <w:t xml:space="preserve"> Runge-Kutta 4</w:t>
      </w:r>
      <w:r w:rsidR="00891257" w:rsidRPr="00556D20">
        <w:rPr>
          <w:rFonts w:ascii="Times New Roman" w:hAnsi="Times New Roman"/>
          <w:sz w:val="20"/>
          <w:vertAlign w:val="superscript"/>
        </w:rPr>
        <w:t>th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891257" w:rsidRPr="00556D20">
        <w:rPr>
          <w:rFonts w:ascii="Times New Roman" w:hAnsi="Times New Roman"/>
          <w:sz w:val="20"/>
        </w:rPr>
        <w:t>order method</w:t>
      </w:r>
      <w:r w:rsidR="00C84A91" w:rsidRPr="00556D20">
        <w:rPr>
          <w:rFonts w:ascii="Times New Roman" w:hAnsi="Times New Roman"/>
          <w:sz w:val="20"/>
        </w:rPr>
        <w:t xml:space="preserve"> (RK4)</w:t>
      </w:r>
      <w:r w:rsidRPr="00556D20">
        <w:rPr>
          <w:rFonts w:ascii="Times New Roman" w:hAnsi="Times New Roman"/>
          <w:sz w:val="20"/>
        </w:rPr>
        <w:t xml:space="preserve">, due to the </w:t>
      </w:r>
      <w:r w:rsidR="007F2D8C" w:rsidRPr="00556D20">
        <w:rPr>
          <w:rFonts w:ascii="Times New Roman" w:hAnsi="Times New Roman"/>
          <w:sz w:val="20"/>
        </w:rPr>
        <w:t>least</w:t>
      </w:r>
      <w:r w:rsidRPr="00556D20">
        <w:rPr>
          <w:rFonts w:ascii="Times New Roman" w:hAnsi="Times New Roman"/>
          <w:sz w:val="20"/>
        </w:rPr>
        <w:t xml:space="preserve"> complexity. The other three methods depending on the </w:t>
      </w:r>
      <w:r w:rsidR="00AC40C9" w:rsidRPr="00556D20">
        <w:rPr>
          <w:rFonts w:ascii="Times New Roman" w:hAnsi="Times New Roman"/>
          <w:sz w:val="20"/>
        </w:rPr>
        <w:t>step length</w:t>
      </w:r>
      <w:r w:rsidRPr="00556D20">
        <w:rPr>
          <w:rFonts w:ascii="Times New Roman" w:hAnsi="Times New Roman"/>
          <w:sz w:val="20"/>
        </w:rPr>
        <w:t xml:space="preserve"> </w:t>
      </w:r>
      <w:r w:rsidR="00891257" w:rsidRPr="00556D20">
        <w:rPr>
          <w:rFonts w:ascii="Times New Roman" w:hAnsi="Times New Roman"/>
          <w:sz w:val="20"/>
        </w:rPr>
        <w:t xml:space="preserve">are </w:t>
      </w:r>
      <w:r w:rsidRPr="00556D20">
        <w:rPr>
          <w:rFonts w:ascii="Times New Roman" w:hAnsi="Times New Roman"/>
          <w:sz w:val="20"/>
        </w:rPr>
        <w:t xml:space="preserve">between 2 </w:t>
      </w:r>
      <w:r w:rsidR="00891257" w:rsidRPr="00556D20">
        <w:rPr>
          <w:rFonts w:ascii="Times New Roman" w:hAnsi="Times New Roman"/>
          <w:sz w:val="20"/>
        </w:rPr>
        <w:t xml:space="preserve">to </w:t>
      </w:r>
      <w:r w:rsidR="0016534F" w:rsidRPr="00556D20">
        <w:rPr>
          <w:rFonts w:ascii="Times New Roman" w:hAnsi="Times New Roman"/>
          <w:sz w:val="20"/>
        </w:rPr>
        <w:t>6</w:t>
      </w:r>
      <w:r w:rsidRPr="00556D20">
        <w:rPr>
          <w:rFonts w:ascii="Times New Roman" w:hAnsi="Times New Roman"/>
          <w:sz w:val="20"/>
        </w:rPr>
        <w:t xml:space="preserve"> times slower</w:t>
      </w:r>
      <w:r w:rsidR="007838A9" w:rsidRPr="00556D20">
        <w:rPr>
          <w:rFonts w:ascii="Times New Roman" w:hAnsi="Times New Roman"/>
          <w:sz w:val="20"/>
        </w:rPr>
        <w:t xml:space="preserve"> than RK4</w:t>
      </w:r>
      <w:r w:rsidR="00891257" w:rsidRPr="00556D20">
        <w:rPr>
          <w:rFonts w:ascii="Times New Roman" w:hAnsi="Times New Roman"/>
          <w:sz w:val="20"/>
        </w:rPr>
        <w:t xml:space="preserve"> method</w:t>
      </w:r>
      <w:r w:rsidRPr="00556D20">
        <w:rPr>
          <w:rFonts w:ascii="Times New Roman" w:hAnsi="Times New Roman"/>
          <w:sz w:val="20"/>
        </w:rPr>
        <w:t xml:space="preserve">. Despite </w:t>
      </w:r>
      <w:r w:rsidR="00891257" w:rsidRPr="00556D20">
        <w:rPr>
          <w:rFonts w:ascii="Times New Roman" w:hAnsi="Times New Roman"/>
          <w:sz w:val="20"/>
        </w:rPr>
        <w:t xml:space="preserve">of the </w:t>
      </w:r>
      <w:r w:rsidRPr="00556D20">
        <w:rPr>
          <w:rFonts w:ascii="Times New Roman" w:hAnsi="Times New Roman"/>
          <w:sz w:val="20"/>
        </w:rPr>
        <w:t xml:space="preserve">most </w:t>
      </w:r>
      <w:r w:rsidR="00946CBF" w:rsidRPr="00556D20">
        <w:rPr>
          <w:rFonts w:ascii="Times New Roman" w:hAnsi="Times New Roman"/>
          <w:sz w:val="20"/>
        </w:rPr>
        <w:t>complex</w:t>
      </w:r>
      <w:r w:rsidRPr="00556D20">
        <w:rPr>
          <w:rFonts w:ascii="Times New Roman" w:hAnsi="Times New Roman"/>
          <w:sz w:val="20"/>
        </w:rPr>
        <w:t xml:space="preserve"> </w:t>
      </w:r>
      <w:r w:rsidR="00891257" w:rsidRPr="00556D20">
        <w:rPr>
          <w:rFonts w:ascii="Times New Roman" w:hAnsi="Times New Roman"/>
          <w:sz w:val="20"/>
        </w:rPr>
        <w:t xml:space="preserve">equations </w:t>
      </w:r>
      <w:r w:rsidRPr="00556D20">
        <w:rPr>
          <w:rFonts w:ascii="Times New Roman" w:hAnsi="Times New Roman"/>
          <w:sz w:val="20"/>
        </w:rPr>
        <w:t xml:space="preserve">RKF5 method is the second fastest after the RK4 method among </w:t>
      </w:r>
      <w:r w:rsidR="00891257" w:rsidRPr="00556D20">
        <w:rPr>
          <w:rFonts w:ascii="Times New Roman" w:hAnsi="Times New Roman"/>
          <w:sz w:val="20"/>
        </w:rPr>
        <w:t>analysed</w:t>
      </w:r>
      <w:r w:rsidRPr="00556D20">
        <w:rPr>
          <w:rFonts w:ascii="Times New Roman" w:hAnsi="Times New Roman"/>
          <w:sz w:val="20"/>
        </w:rPr>
        <w:t xml:space="preserve">. </w:t>
      </w:r>
      <w:r w:rsidR="002533B8" w:rsidRPr="00556D20">
        <w:rPr>
          <w:rFonts w:ascii="Times New Roman" w:hAnsi="Times New Roman"/>
          <w:sz w:val="20"/>
        </w:rPr>
        <w:t>RKM is the slowest method for each step size.</w:t>
      </w:r>
      <w:r w:rsidR="00891257" w:rsidRPr="00556D20">
        <w:rPr>
          <w:rFonts w:ascii="Times New Roman" w:hAnsi="Times New Roman"/>
          <w:sz w:val="20"/>
        </w:rPr>
        <w:t xml:space="preserve"> S</w:t>
      </w:r>
      <w:r w:rsidRPr="00556D20">
        <w:rPr>
          <w:rFonts w:ascii="Times New Roman" w:hAnsi="Times New Roman"/>
          <w:sz w:val="20"/>
        </w:rPr>
        <w:t xml:space="preserve">peed of calculation </w:t>
      </w:r>
      <w:r w:rsidR="00891257" w:rsidRPr="00556D20">
        <w:rPr>
          <w:rFonts w:ascii="Times New Roman" w:hAnsi="Times New Roman"/>
          <w:sz w:val="20"/>
        </w:rPr>
        <w:t xml:space="preserve">in this </w:t>
      </w:r>
      <w:r w:rsidRPr="00556D20">
        <w:rPr>
          <w:rFonts w:ascii="Times New Roman" w:hAnsi="Times New Roman"/>
          <w:sz w:val="20"/>
        </w:rPr>
        <w:t xml:space="preserve">method is comparable to other only </w:t>
      </w:r>
      <w:r w:rsidR="00891257" w:rsidRPr="00556D20">
        <w:rPr>
          <w:rFonts w:ascii="Times New Roman" w:hAnsi="Times New Roman"/>
          <w:sz w:val="20"/>
        </w:rPr>
        <w:t xml:space="preserve">for </w:t>
      </w:r>
      <w:r w:rsidR="007838A9" w:rsidRPr="00556D20">
        <w:rPr>
          <w:rFonts w:ascii="Times New Roman" w:hAnsi="Times New Roman"/>
          <w:sz w:val="20"/>
        </w:rPr>
        <w:t>1</w:t>
      </w:r>
      <w:r w:rsidR="00891257" w:rsidRPr="00556D20">
        <w:rPr>
          <w:rFonts w:ascii="Times New Roman" w:hAnsi="Times New Roman"/>
          <w:sz w:val="20"/>
        </w:rPr>
        <w:t xml:space="preserve"> and</w:t>
      </w:r>
      <w:r w:rsidR="007838A9" w:rsidRPr="00556D20">
        <w:rPr>
          <w:rFonts w:ascii="Times New Roman" w:hAnsi="Times New Roman"/>
          <w:sz w:val="20"/>
        </w:rPr>
        <w:t xml:space="preserve"> 3 s</w:t>
      </w:r>
      <w:r w:rsidR="00946CBF" w:rsidRPr="00556D20">
        <w:rPr>
          <w:rFonts w:ascii="Times New Roman" w:hAnsi="Times New Roman"/>
          <w:sz w:val="20"/>
        </w:rPr>
        <w:t xml:space="preserve"> integration</w:t>
      </w:r>
      <w:r w:rsidR="007838A9" w:rsidRPr="00556D20">
        <w:rPr>
          <w:rFonts w:ascii="Times New Roman" w:hAnsi="Times New Roman"/>
          <w:sz w:val="20"/>
        </w:rPr>
        <w:t xml:space="preserve"> step size</w:t>
      </w:r>
      <w:r w:rsidR="00C84A91" w:rsidRPr="00556D20">
        <w:rPr>
          <w:rFonts w:ascii="Times New Roman" w:hAnsi="Times New Roman"/>
          <w:sz w:val="20"/>
        </w:rPr>
        <w:t>s</w:t>
      </w:r>
      <w:r w:rsidRPr="00556D20">
        <w:rPr>
          <w:rFonts w:ascii="Times New Roman" w:hAnsi="Times New Roman"/>
          <w:sz w:val="20"/>
        </w:rPr>
        <w:t>.</w:t>
      </w:r>
    </w:p>
    <w:p w:rsidR="00C76A18" w:rsidRPr="00556D20" w:rsidRDefault="00C76A18" w:rsidP="00D50115">
      <w:pPr>
        <w:keepNext/>
        <w:spacing w:line="360" w:lineRule="auto"/>
        <w:jc w:val="left"/>
        <w:rPr>
          <w:rFonts w:ascii="Times New Roman" w:hAnsi="Times New Roman"/>
          <w:sz w:val="20"/>
          <w:szCs w:val="22"/>
        </w:rPr>
      </w:pP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9"/>
        <w:gridCol w:w="743"/>
        <w:gridCol w:w="743"/>
        <w:gridCol w:w="743"/>
        <w:gridCol w:w="742"/>
        <w:gridCol w:w="742"/>
        <w:gridCol w:w="742"/>
        <w:gridCol w:w="742"/>
        <w:gridCol w:w="742"/>
        <w:gridCol w:w="742"/>
        <w:gridCol w:w="742"/>
      </w:tblGrid>
      <w:tr w:rsidR="00566E54" w:rsidRPr="00D50115" w:rsidTr="006D38FD">
        <w:trPr>
          <w:cantSplit/>
          <w:trHeight w:val="46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4B4FE6" w:rsidRPr="00D50115" w:rsidRDefault="00F347C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Step size</w:t>
            </w:r>
            <w:r w:rsidR="00891257" w:rsidRPr="00D501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554BA" w:rsidRPr="00D50115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="00E90D09" w:rsidRPr="00D501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566E54" w:rsidRPr="00D50115">
              <w:rPr>
                <w:rFonts w:ascii="Times New Roman" w:hAnsi="Times New Roman"/>
                <w:i/>
                <w:sz w:val="20"/>
                <w:szCs w:val="20"/>
              </w:rPr>
              <w:t>[s]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900</w:t>
            </w:r>
          </w:p>
        </w:tc>
      </w:tr>
      <w:tr w:rsidR="00566E54" w:rsidRPr="00D50115" w:rsidTr="006D38FD">
        <w:trPr>
          <w:cantSplit/>
          <w:trHeight w:val="460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891257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Number of steps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127139" w:rsidRPr="00D50115" w:rsidRDefault="00127139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50115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</w:tr>
      <w:tr w:rsidR="0087125D" w:rsidRPr="00D50115" w:rsidTr="006D38FD">
        <w:trPr>
          <w:cantSplit/>
          <w:trHeight w:val="371"/>
          <w:jc w:val="center"/>
        </w:trPr>
        <w:tc>
          <w:tcPr>
            <w:tcW w:w="0" w:type="auto"/>
            <w:vMerge w:val="restart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RK4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4.816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1.605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0.962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0.480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0.241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0.160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0.054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0.027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0.006</w:t>
            </w:r>
          </w:p>
        </w:tc>
      </w:tr>
      <w:tr w:rsidR="002155CF" w:rsidRPr="00D50115" w:rsidTr="006D38FD">
        <w:trPr>
          <w:cantSplit/>
          <w:trHeight w:val="371"/>
          <w:jc w:val="center"/>
        </w:trPr>
        <w:tc>
          <w:tcPr>
            <w:tcW w:w="0" w:type="auto"/>
            <w:vMerge/>
            <w:shd w:val="clear" w:color="auto" w:fill="auto"/>
            <w:noWrap/>
          </w:tcPr>
          <w:p w:rsidR="002155CF" w:rsidRPr="00D50115" w:rsidRDefault="002155C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87125D" w:rsidRPr="00D50115" w:rsidTr="006D38FD">
        <w:trPr>
          <w:cantSplit/>
          <w:trHeight w:val="371"/>
          <w:jc w:val="center"/>
        </w:trPr>
        <w:tc>
          <w:tcPr>
            <w:tcW w:w="0" w:type="auto"/>
            <w:vMerge w:val="restart"/>
            <w:shd w:val="clear" w:color="auto" w:fill="auto"/>
            <w:noWrap/>
            <w:hideMark/>
          </w:tcPr>
          <w:p w:rsidR="0087125D" w:rsidRPr="00D50115" w:rsidRDefault="0087125D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RK</w:t>
            </w:r>
            <w:r w:rsidR="002533B8" w:rsidRPr="00D5011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7.374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2.881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1.758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0.992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0.468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0.353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0.147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0.038</w:t>
            </w:r>
          </w:p>
        </w:tc>
      </w:tr>
      <w:tr w:rsidR="002155CF" w:rsidRPr="00D50115" w:rsidTr="006D38FD">
        <w:trPr>
          <w:cantSplit/>
          <w:trHeight w:val="371"/>
          <w:jc w:val="center"/>
        </w:trPr>
        <w:tc>
          <w:tcPr>
            <w:tcW w:w="0" w:type="auto"/>
            <w:vMerge/>
            <w:shd w:val="clear" w:color="auto" w:fill="auto"/>
            <w:noWrap/>
          </w:tcPr>
          <w:p w:rsidR="002155CF" w:rsidRPr="00D50115" w:rsidRDefault="002155C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153%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180%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183%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207%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194%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221%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272%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311%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375%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633%</w:t>
            </w:r>
          </w:p>
        </w:tc>
      </w:tr>
      <w:tr w:rsidR="0087125D" w:rsidRPr="00D50115" w:rsidTr="006D38FD">
        <w:trPr>
          <w:cantSplit/>
          <w:trHeight w:val="371"/>
          <w:jc w:val="center"/>
        </w:trPr>
        <w:tc>
          <w:tcPr>
            <w:tcW w:w="0" w:type="auto"/>
            <w:vMerge w:val="restart"/>
            <w:shd w:val="clear" w:color="auto" w:fill="auto"/>
            <w:noWrap/>
            <w:hideMark/>
          </w:tcPr>
          <w:p w:rsidR="0087125D" w:rsidRPr="00D50115" w:rsidRDefault="0087125D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RKF4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7.712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2.539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1.557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0.776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0.401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0.275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0.107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0.031</w:t>
            </w:r>
          </w:p>
        </w:tc>
      </w:tr>
      <w:tr w:rsidR="002155CF" w:rsidRPr="00D50115" w:rsidTr="006D38FD">
        <w:trPr>
          <w:cantSplit/>
          <w:trHeight w:val="371"/>
          <w:jc w:val="center"/>
        </w:trPr>
        <w:tc>
          <w:tcPr>
            <w:tcW w:w="0" w:type="auto"/>
            <w:vMerge/>
            <w:shd w:val="clear" w:color="auto" w:fill="auto"/>
            <w:noWrap/>
          </w:tcPr>
          <w:p w:rsidR="002155CF" w:rsidRPr="00D50115" w:rsidRDefault="002155C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160%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158%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162%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162%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166%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172%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198%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244%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306%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517%</w:t>
            </w:r>
          </w:p>
        </w:tc>
      </w:tr>
      <w:tr w:rsidR="0087125D" w:rsidRPr="00D50115" w:rsidTr="006D38FD">
        <w:trPr>
          <w:cantSplit/>
          <w:trHeight w:val="371"/>
          <w:jc w:val="center"/>
        </w:trPr>
        <w:tc>
          <w:tcPr>
            <w:tcW w:w="0" w:type="auto"/>
            <w:vMerge w:val="restart"/>
            <w:shd w:val="clear" w:color="auto" w:fill="auto"/>
            <w:noWrap/>
            <w:hideMark/>
          </w:tcPr>
          <w:p w:rsidR="0087125D" w:rsidRPr="00D50115" w:rsidRDefault="0087125D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RKF5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8.047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2.719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1.608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0.774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0.403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0.275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0.113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7125D" w:rsidRPr="00D50115" w:rsidRDefault="0087125D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sz w:val="20"/>
                <w:szCs w:val="20"/>
              </w:rPr>
              <w:t>0.033</w:t>
            </w:r>
          </w:p>
        </w:tc>
      </w:tr>
      <w:tr w:rsidR="002155CF" w:rsidRPr="00D50115" w:rsidTr="006D38FD">
        <w:trPr>
          <w:cantSplit/>
          <w:trHeight w:val="371"/>
          <w:jc w:val="center"/>
        </w:trPr>
        <w:tc>
          <w:tcPr>
            <w:tcW w:w="0" w:type="auto"/>
            <w:vMerge/>
            <w:shd w:val="clear" w:color="auto" w:fill="auto"/>
            <w:noWrap/>
          </w:tcPr>
          <w:p w:rsidR="002155CF" w:rsidRPr="00D50115" w:rsidRDefault="002155CF" w:rsidP="00D50115">
            <w:pPr>
              <w:keepNext/>
              <w:spacing w:line="36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167%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169%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167%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161%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167%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172%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209%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293%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338%</w:t>
            </w:r>
          </w:p>
        </w:tc>
        <w:tc>
          <w:tcPr>
            <w:tcW w:w="0" w:type="auto"/>
            <w:shd w:val="clear" w:color="auto" w:fill="auto"/>
            <w:noWrap/>
          </w:tcPr>
          <w:p w:rsidR="002155CF" w:rsidRPr="00D50115" w:rsidRDefault="002155CF" w:rsidP="00D50115">
            <w:pPr>
              <w:spacing w:before="60" w:after="60" w:line="36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0115">
              <w:rPr>
                <w:rFonts w:ascii="Times New Roman" w:hAnsi="Times New Roman"/>
                <w:color w:val="000000"/>
                <w:sz w:val="20"/>
                <w:szCs w:val="20"/>
              </w:rPr>
              <w:t>550%</w:t>
            </w:r>
          </w:p>
        </w:tc>
      </w:tr>
    </w:tbl>
    <w:p w:rsidR="00A97287" w:rsidRPr="00556D20" w:rsidRDefault="00A97287" w:rsidP="00D50115">
      <w:pPr>
        <w:spacing w:line="360" w:lineRule="auto"/>
        <w:rPr>
          <w:rFonts w:ascii="Times New Roman" w:hAnsi="Times New Roman"/>
          <w:sz w:val="20"/>
        </w:rPr>
      </w:pPr>
    </w:p>
    <w:p w:rsidR="006D38FD" w:rsidRPr="006D38FD" w:rsidRDefault="006D38FD" w:rsidP="00D501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/>
          <w:sz w:val="22"/>
        </w:rPr>
      </w:pPr>
      <w:r w:rsidRPr="006D38FD">
        <w:rPr>
          <w:rFonts w:ascii="Times New Roman" w:hAnsi="Times New Roman"/>
          <w:b/>
          <w:sz w:val="22"/>
          <w:szCs w:val="22"/>
        </w:rPr>
        <w:t xml:space="preserve">Table </w:t>
      </w:r>
      <w:r w:rsidR="001A0D82" w:rsidRPr="006D38FD">
        <w:rPr>
          <w:rFonts w:ascii="Times New Roman" w:hAnsi="Times New Roman"/>
          <w:b/>
          <w:sz w:val="22"/>
          <w:szCs w:val="22"/>
        </w:rPr>
        <w:fldChar w:fldCharType="begin"/>
      </w:r>
      <w:r w:rsidRPr="006D38FD">
        <w:rPr>
          <w:rFonts w:ascii="Times New Roman" w:hAnsi="Times New Roman"/>
          <w:b/>
          <w:sz w:val="22"/>
          <w:szCs w:val="22"/>
        </w:rPr>
        <w:instrText xml:space="preserve"> SEQ Table \* ARABIC </w:instrText>
      </w:r>
      <w:r w:rsidR="001A0D82" w:rsidRPr="006D38FD">
        <w:rPr>
          <w:rFonts w:ascii="Times New Roman" w:hAnsi="Times New Roman"/>
          <w:b/>
          <w:sz w:val="22"/>
          <w:szCs w:val="22"/>
        </w:rPr>
        <w:fldChar w:fldCharType="separate"/>
      </w:r>
      <w:r w:rsidR="00BC3278">
        <w:rPr>
          <w:rFonts w:ascii="Times New Roman" w:hAnsi="Times New Roman"/>
          <w:b/>
          <w:noProof/>
          <w:sz w:val="22"/>
          <w:szCs w:val="22"/>
        </w:rPr>
        <w:t>5</w:t>
      </w:r>
      <w:r w:rsidR="001A0D82" w:rsidRPr="006D38FD">
        <w:rPr>
          <w:rFonts w:ascii="Times New Roman" w:hAnsi="Times New Roman"/>
          <w:b/>
          <w:sz w:val="22"/>
          <w:szCs w:val="22"/>
        </w:rPr>
        <w:fldChar w:fldCharType="end"/>
      </w:r>
      <w:r w:rsidRPr="006D38FD">
        <w:rPr>
          <w:rFonts w:ascii="Times New Roman" w:hAnsi="Times New Roman"/>
          <w:b/>
          <w:sz w:val="22"/>
          <w:szCs w:val="22"/>
        </w:rPr>
        <w:t>:</w:t>
      </w:r>
      <w:r w:rsidRPr="006D38FD">
        <w:rPr>
          <w:rFonts w:ascii="Times New Roman" w:hAnsi="Times New Roman"/>
          <w:sz w:val="22"/>
          <w:szCs w:val="22"/>
        </w:rPr>
        <w:t xml:space="preserve"> Average duration of positions calculation and percentage changes in relation to RK4 [ms].</w:t>
      </w:r>
    </w:p>
    <w:p w:rsidR="006D38FD" w:rsidRDefault="006D38FD" w:rsidP="00D50115">
      <w:pPr>
        <w:spacing w:line="360" w:lineRule="auto"/>
        <w:rPr>
          <w:rFonts w:ascii="Times New Roman" w:hAnsi="Times New Roman"/>
          <w:sz w:val="20"/>
        </w:rPr>
      </w:pPr>
    </w:p>
    <w:p w:rsidR="00A5455D" w:rsidRPr="00556D20" w:rsidRDefault="00366873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lastRenderedPageBreak/>
        <w:t>Figure 6</w:t>
      </w:r>
      <w:r w:rsidR="00891257" w:rsidRPr="00556D20">
        <w:rPr>
          <w:rFonts w:ascii="Times New Roman" w:hAnsi="Times New Roman"/>
          <w:sz w:val="20"/>
        </w:rPr>
        <w:t xml:space="preserve"> presents calculated errors </w:t>
      </w:r>
      <w:r w:rsidR="00F04EAF" w:rsidRPr="00556D20">
        <w:rPr>
          <w:rFonts w:ascii="Times New Roman" w:hAnsi="Times New Roman"/>
          <w:sz w:val="20"/>
        </w:rPr>
        <w:t xml:space="preserve">of "forward" </w:t>
      </w:r>
      <w:r w:rsidR="00891257" w:rsidRPr="00556D20">
        <w:rPr>
          <w:rFonts w:ascii="Times New Roman" w:hAnsi="Times New Roman"/>
          <w:sz w:val="20"/>
        </w:rPr>
        <w:t>satellite position</w:t>
      </w:r>
      <w:r w:rsidR="00F659BA" w:rsidRPr="00556D20">
        <w:rPr>
          <w:rFonts w:ascii="Times New Roman" w:hAnsi="Times New Roman"/>
          <w:sz w:val="20"/>
        </w:rPr>
        <w:t>. It</w:t>
      </w:r>
      <w:r w:rsidR="0059394E" w:rsidRPr="00556D20">
        <w:rPr>
          <w:rFonts w:ascii="Times New Roman" w:hAnsi="Times New Roman"/>
          <w:sz w:val="20"/>
        </w:rPr>
        <w:t xml:space="preserve"> </w:t>
      </w:r>
      <w:r w:rsidR="00C84A91" w:rsidRPr="00556D20">
        <w:rPr>
          <w:rFonts w:ascii="Times New Roman" w:hAnsi="Times New Roman"/>
          <w:sz w:val="20"/>
        </w:rPr>
        <w:t xml:space="preserve">reveals the </w:t>
      </w:r>
      <w:r w:rsidR="00891257" w:rsidRPr="00556D20">
        <w:rPr>
          <w:rFonts w:ascii="Times New Roman" w:hAnsi="Times New Roman"/>
          <w:sz w:val="20"/>
        </w:rPr>
        <w:t xml:space="preserve">difference between </w:t>
      </w:r>
      <w:r w:rsidR="0059394E" w:rsidRPr="00556D20">
        <w:rPr>
          <w:rFonts w:ascii="Times New Roman" w:hAnsi="Times New Roman"/>
          <w:sz w:val="20"/>
        </w:rPr>
        <w:t>the author</w:t>
      </w:r>
      <w:r w:rsidR="00C84A91" w:rsidRPr="00556D20">
        <w:rPr>
          <w:rFonts w:ascii="Times New Roman" w:hAnsi="Times New Roman"/>
          <w:sz w:val="20"/>
        </w:rPr>
        <w:t>'s</w:t>
      </w:r>
      <w:r w:rsidR="00891257" w:rsidRPr="00556D20">
        <w:rPr>
          <w:rFonts w:ascii="Times New Roman" w:hAnsi="Times New Roman"/>
          <w:sz w:val="20"/>
        </w:rPr>
        <w:t xml:space="preserve"> </w:t>
      </w:r>
      <w:r w:rsidR="00F04EAF" w:rsidRPr="00556D20">
        <w:rPr>
          <w:rFonts w:ascii="Times New Roman" w:hAnsi="Times New Roman"/>
          <w:sz w:val="20"/>
        </w:rPr>
        <w:t xml:space="preserve">and model solution </w:t>
      </w:r>
      <w:r w:rsidR="0059394E" w:rsidRPr="00556D20">
        <w:rPr>
          <w:rFonts w:ascii="Times New Roman" w:hAnsi="Times New Roman"/>
          <w:sz w:val="20"/>
        </w:rPr>
        <w:t>based on</w:t>
      </w:r>
      <w:r w:rsidR="00F04EAF" w:rsidRPr="00556D20">
        <w:rPr>
          <w:rFonts w:ascii="Times New Roman" w:hAnsi="Times New Roman"/>
          <w:sz w:val="20"/>
        </w:rPr>
        <w:t xml:space="preserve"> </w:t>
      </w:r>
      <w:r w:rsidR="00891257" w:rsidRPr="00556D20">
        <w:rPr>
          <w:rFonts w:ascii="Times New Roman" w:hAnsi="Times New Roman"/>
          <w:sz w:val="20"/>
        </w:rPr>
        <w:t>integration step</w:t>
      </w:r>
      <w:r w:rsidR="00F04EAF" w:rsidRPr="00556D20">
        <w:rPr>
          <w:rFonts w:ascii="Times New Roman" w:hAnsi="Times New Roman"/>
          <w:sz w:val="20"/>
        </w:rPr>
        <w:t xml:space="preserve"> size</w:t>
      </w:r>
      <w:r w:rsidR="00A97287" w:rsidRPr="00556D20">
        <w:rPr>
          <w:rFonts w:ascii="Times New Roman" w:hAnsi="Times New Roman"/>
          <w:sz w:val="20"/>
        </w:rPr>
        <w:t xml:space="preserve">. </w:t>
      </w:r>
      <w:r w:rsidR="00891257" w:rsidRPr="00556D20">
        <w:rPr>
          <w:rFonts w:ascii="Times New Roman" w:hAnsi="Times New Roman"/>
          <w:sz w:val="20"/>
        </w:rPr>
        <w:t xml:space="preserve">In </w:t>
      </w:r>
      <w:r w:rsidR="00202721" w:rsidRPr="00556D20">
        <w:rPr>
          <w:rFonts w:ascii="Times New Roman" w:hAnsi="Times New Roman"/>
          <w:sz w:val="20"/>
        </w:rPr>
        <w:t>case of small step length</w:t>
      </w:r>
      <w:r w:rsidR="00A63170" w:rsidRPr="00556D20">
        <w:rPr>
          <w:rFonts w:ascii="Times New Roman" w:hAnsi="Times New Roman"/>
          <w:sz w:val="20"/>
        </w:rPr>
        <w:t>,</w:t>
      </w:r>
      <w:r w:rsidR="00202721" w:rsidRPr="00556D20">
        <w:rPr>
          <w:rFonts w:ascii="Times New Roman" w:hAnsi="Times New Roman"/>
          <w:sz w:val="20"/>
        </w:rPr>
        <w:t xml:space="preserve"> less</w:t>
      </w:r>
      <w:r w:rsidR="00F04EAF" w:rsidRPr="00556D20">
        <w:rPr>
          <w:rFonts w:ascii="Times New Roman" w:hAnsi="Times New Roman"/>
          <w:sz w:val="20"/>
        </w:rPr>
        <w:t xml:space="preserve"> than</w:t>
      </w:r>
      <w:r w:rsidR="00891257" w:rsidRPr="00556D20">
        <w:rPr>
          <w:rFonts w:ascii="Times New Roman" w:hAnsi="Times New Roman"/>
          <w:sz w:val="20"/>
        </w:rPr>
        <w:t xml:space="preserve"> 180 s</w:t>
      </w:r>
      <w:r w:rsidR="00A63170" w:rsidRPr="00556D20">
        <w:rPr>
          <w:rFonts w:ascii="Times New Roman" w:hAnsi="Times New Roman"/>
          <w:sz w:val="20"/>
        </w:rPr>
        <w:t>,</w:t>
      </w:r>
      <w:r w:rsidR="00891257" w:rsidRPr="00556D20">
        <w:rPr>
          <w:rFonts w:ascii="Times New Roman" w:hAnsi="Times New Roman"/>
          <w:sz w:val="20"/>
        </w:rPr>
        <w:t xml:space="preserve"> </w:t>
      </w:r>
      <w:r w:rsidR="00202721" w:rsidRPr="00556D20">
        <w:rPr>
          <w:rFonts w:ascii="Times New Roman" w:hAnsi="Times New Roman"/>
          <w:sz w:val="20"/>
        </w:rPr>
        <w:t>result</w:t>
      </w:r>
      <w:r w:rsidR="00A63170" w:rsidRPr="00556D20">
        <w:rPr>
          <w:rFonts w:ascii="Times New Roman" w:hAnsi="Times New Roman"/>
          <w:sz w:val="20"/>
        </w:rPr>
        <w:t>s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A63170" w:rsidRPr="00556D20">
        <w:rPr>
          <w:rFonts w:ascii="Times New Roman" w:hAnsi="Times New Roman"/>
          <w:sz w:val="20"/>
        </w:rPr>
        <w:t>are</w:t>
      </w:r>
      <w:r w:rsidR="00633E5F" w:rsidRPr="00556D20">
        <w:rPr>
          <w:rFonts w:ascii="Times New Roman" w:hAnsi="Times New Roman"/>
          <w:sz w:val="20"/>
        </w:rPr>
        <w:t xml:space="preserve"> </w:t>
      </w:r>
      <w:r w:rsidR="00412822" w:rsidRPr="00556D20">
        <w:rPr>
          <w:rFonts w:ascii="Times New Roman" w:hAnsi="Times New Roman"/>
          <w:sz w:val="20"/>
        </w:rPr>
        <w:t>comparable</w:t>
      </w:r>
      <w:r w:rsidR="00A63170" w:rsidRPr="00556D20">
        <w:rPr>
          <w:rFonts w:ascii="Times New Roman" w:hAnsi="Times New Roman"/>
          <w:sz w:val="20"/>
        </w:rPr>
        <w:t xml:space="preserve"> for all tested methods and the </w:t>
      </w:r>
      <w:r w:rsidR="00412822" w:rsidRPr="00556D20">
        <w:rPr>
          <w:rFonts w:ascii="Times New Roman" w:hAnsi="Times New Roman"/>
          <w:sz w:val="20"/>
        </w:rPr>
        <w:t>m</w:t>
      </w:r>
      <w:r w:rsidR="00F04EAF" w:rsidRPr="00556D20">
        <w:rPr>
          <w:rFonts w:ascii="Times New Roman" w:hAnsi="Times New Roman"/>
          <w:sz w:val="20"/>
        </w:rPr>
        <w:t>a</w:t>
      </w:r>
      <w:r w:rsidR="00891257" w:rsidRPr="00556D20">
        <w:rPr>
          <w:rFonts w:ascii="Times New Roman" w:hAnsi="Times New Roman"/>
          <w:sz w:val="20"/>
        </w:rPr>
        <w:t xml:space="preserve">ximum </w:t>
      </w:r>
      <w:r w:rsidR="00F04EAF" w:rsidRPr="00556D20">
        <w:rPr>
          <w:rFonts w:ascii="Times New Roman" w:hAnsi="Times New Roman"/>
          <w:sz w:val="20"/>
        </w:rPr>
        <w:t xml:space="preserve">error </w:t>
      </w:r>
      <w:r w:rsidR="00A97287" w:rsidRPr="00556D20">
        <w:rPr>
          <w:rFonts w:ascii="Times New Roman" w:hAnsi="Times New Roman"/>
          <w:sz w:val="20"/>
        </w:rPr>
        <w:t>does not</w:t>
      </w:r>
      <w:r w:rsidR="00F04EAF" w:rsidRPr="00556D20">
        <w:rPr>
          <w:rFonts w:ascii="Times New Roman" w:hAnsi="Times New Roman"/>
          <w:sz w:val="20"/>
        </w:rPr>
        <w:t xml:space="preserve"> </w:t>
      </w:r>
      <w:r w:rsidR="00A97287" w:rsidRPr="00556D20">
        <w:rPr>
          <w:rFonts w:ascii="Times New Roman" w:hAnsi="Times New Roman"/>
          <w:sz w:val="20"/>
        </w:rPr>
        <w:t>exceed</w:t>
      </w:r>
      <w:r w:rsidR="00F04EAF" w:rsidRPr="00556D20">
        <w:rPr>
          <w:rFonts w:ascii="Times New Roman" w:hAnsi="Times New Roman"/>
          <w:sz w:val="20"/>
        </w:rPr>
        <w:t xml:space="preserve"> 0.15</w:t>
      </w:r>
      <w:r w:rsidR="00202721" w:rsidRPr="00556D20">
        <w:rPr>
          <w:rFonts w:ascii="Times New Roman" w:hAnsi="Times New Roman"/>
          <w:sz w:val="20"/>
        </w:rPr>
        <w:t> </w:t>
      </w:r>
      <w:r w:rsidR="00F04EAF" w:rsidRPr="00556D20">
        <w:rPr>
          <w:rFonts w:ascii="Times New Roman" w:hAnsi="Times New Roman"/>
          <w:sz w:val="20"/>
        </w:rPr>
        <w:t xml:space="preserve">m. </w:t>
      </w:r>
      <w:r w:rsidR="00A97287" w:rsidRPr="00556D20">
        <w:rPr>
          <w:rFonts w:ascii="Times New Roman" w:hAnsi="Times New Roman"/>
          <w:sz w:val="20"/>
        </w:rPr>
        <w:t>This a</w:t>
      </w:r>
      <w:r w:rsidR="00F04EAF" w:rsidRPr="00556D20">
        <w:rPr>
          <w:rFonts w:ascii="Times New Roman" w:hAnsi="Times New Roman"/>
          <w:sz w:val="20"/>
        </w:rPr>
        <w:t xml:space="preserve">ccuracy </w:t>
      </w:r>
      <w:r w:rsidR="00A97287" w:rsidRPr="00556D20">
        <w:rPr>
          <w:rFonts w:ascii="Times New Roman" w:hAnsi="Times New Roman"/>
          <w:sz w:val="20"/>
        </w:rPr>
        <w:t>is sufficient</w:t>
      </w:r>
      <w:r w:rsidR="00891257" w:rsidRPr="00556D20">
        <w:rPr>
          <w:rFonts w:ascii="Times New Roman" w:hAnsi="Times New Roman"/>
          <w:sz w:val="20"/>
        </w:rPr>
        <w:t xml:space="preserve"> </w:t>
      </w:r>
      <w:r w:rsidR="00A97287" w:rsidRPr="00556D20">
        <w:rPr>
          <w:rFonts w:ascii="Times New Roman" w:hAnsi="Times New Roman"/>
          <w:sz w:val="20"/>
        </w:rPr>
        <w:t xml:space="preserve">for </w:t>
      </w:r>
      <w:r w:rsidR="00891257" w:rsidRPr="00556D20">
        <w:rPr>
          <w:rFonts w:ascii="Times New Roman" w:hAnsi="Times New Roman"/>
          <w:sz w:val="20"/>
        </w:rPr>
        <w:t xml:space="preserve">navigation </w:t>
      </w:r>
      <w:r w:rsidR="00202721" w:rsidRPr="00556D20">
        <w:rPr>
          <w:rFonts w:ascii="Times New Roman" w:hAnsi="Times New Roman"/>
          <w:sz w:val="20"/>
        </w:rPr>
        <w:t>purposes</w:t>
      </w:r>
      <w:r w:rsidR="00891257" w:rsidRPr="00556D20">
        <w:rPr>
          <w:rFonts w:ascii="Times New Roman" w:hAnsi="Times New Roman"/>
          <w:sz w:val="20"/>
        </w:rPr>
        <w:t xml:space="preserve">. </w:t>
      </w:r>
    </w:p>
    <w:p w:rsidR="00ED55AF" w:rsidRPr="00556D20" w:rsidRDefault="00ED55AF" w:rsidP="00D50115">
      <w:pPr>
        <w:spacing w:line="360" w:lineRule="auto"/>
        <w:rPr>
          <w:rFonts w:ascii="Times New Roman" w:hAnsi="Times New Roman"/>
          <w:sz w:val="20"/>
        </w:rPr>
      </w:pPr>
    </w:p>
    <w:p w:rsidR="001B2209" w:rsidRPr="00556D20" w:rsidRDefault="009C70B0" w:rsidP="00D50115">
      <w:pPr>
        <w:keepNext/>
        <w:spacing w:line="360" w:lineRule="auto"/>
        <w:jc w:val="center"/>
        <w:rPr>
          <w:rFonts w:ascii="Times New Roman" w:hAnsi="Times New Roman"/>
          <w:sz w:val="18"/>
        </w:rPr>
      </w:pPr>
      <w:r w:rsidRPr="00556D20">
        <w:rPr>
          <w:rFonts w:ascii="Times New Roman" w:hAnsi="Times New Roman"/>
          <w:sz w:val="18"/>
        </w:rPr>
        <w:object w:dxaOrig="6802" w:dyaOrig="4251" w14:anchorId="089F2A9D">
          <v:shape id="_x0000_i1043" type="#_x0000_t75" style="width:339.9pt;height:212.75pt" o:ole="">
            <v:imagedata r:id="rId45" o:title=""/>
          </v:shape>
          <o:OLEObject Type="Embed" ProgID="STATISTICA.Graph" ShapeID="_x0000_i1043" DrawAspect="Content" ObjectID="_1527315569" r:id="rId46">
            <o:FieldCodes>\s</o:FieldCodes>
          </o:OLEObject>
        </w:object>
      </w:r>
    </w:p>
    <w:p w:rsidR="00C76A18" w:rsidRPr="006D38FD" w:rsidRDefault="00EA5EB2" w:rsidP="00D5011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Times New Roman" w:hAnsi="Times New Roman"/>
          <w:sz w:val="22"/>
        </w:rPr>
      </w:pPr>
      <w:r w:rsidRPr="006D38FD">
        <w:rPr>
          <w:rFonts w:ascii="Times New Roman" w:hAnsi="Times New Roman"/>
          <w:b/>
          <w:sz w:val="20"/>
        </w:rPr>
        <w:t>Figure</w:t>
      </w:r>
      <w:r w:rsidRPr="006D38FD">
        <w:rPr>
          <w:rFonts w:ascii="Times New Roman" w:hAnsi="Times New Roman"/>
          <w:sz w:val="20"/>
        </w:rPr>
        <w:t xml:space="preserve"> </w:t>
      </w:r>
      <w:r w:rsidR="001A0D82" w:rsidRPr="006D38FD">
        <w:rPr>
          <w:rFonts w:ascii="Times New Roman" w:hAnsi="Times New Roman"/>
          <w:b/>
          <w:sz w:val="20"/>
        </w:rPr>
        <w:fldChar w:fldCharType="begin"/>
      </w:r>
      <w:r w:rsidRPr="006D38FD">
        <w:rPr>
          <w:rFonts w:ascii="Times New Roman" w:hAnsi="Times New Roman"/>
          <w:b/>
          <w:sz w:val="20"/>
        </w:rPr>
        <w:instrText xml:space="preserve"> SEQ Figure \* ARABIC </w:instrText>
      </w:r>
      <w:r w:rsidR="001A0D82" w:rsidRPr="006D38FD">
        <w:rPr>
          <w:rFonts w:ascii="Times New Roman" w:hAnsi="Times New Roman"/>
          <w:b/>
          <w:sz w:val="20"/>
        </w:rPr>
        <w:fldChar w:fldCharType="separate"/>
      </w:r>
      <w:r w:rsidR="00BC3278">
        <w:rPr>
          <w:rFonts w:ascii="Times New Roman" w:hAnsi="Times New Roman"/>
          <w:b/>
          <w:noProof/>
          <w:sz w:val="20"/>
        </w:rPr>
        <w:t>6</w:t>
      </w:r>
      <w:r w:rsidR="001A0D82" w:rsidRPr="006D38FD">
        <w:rPr>
          <w:rFonts w:ascii="Times New Roman" w:hAnsi="Times New Roman"/>
          <w:b/>
          <w:sz w:val="20"/>
        </w:rPr>
        <w:fldChar w:fldCharType="end"/>
      </w:r>
      <w:r w:rsidR="00556D20" w:rsidRPr="006D38FD">
        <w:rPr>
          <w:rFonts w:ascii="Times New Roman" w:hAnsi="Times New Roman"/>
          <w:b/>
          <w:sz w:val="20"/>
        </w:rPr>
        <w:t xml:space="preserve">: </w:t>
      </w:r>
      <w:r w:rsidR="00F659BA" w:rsidRPr="006D38FD">
        <w:rPr>
          <w:rFonts w:ascii="Times New Roman" w:hAnsi="Times New Roman"/>
          <w:sz w:val="22"/>
        </w:rPr>
        <w:t>R</w:t>
      </w:r>
      <w:r w:rsidR="00A5455D" w:rsidRPr="006D38FD">
        <w:rPr>
          <w:rFonts w:ascii="Times New Roman" w:hAnsi="Times New Roman"/>
          <w:sz w:val="22"/>
        </w:rPr>
        <w:t>unge-</w:t>
      </w:r>
      <w:r w:rsidR="00F659BA" w:rsidRPr="006D38FD">
        <w:rPr>
          <w:rFonts w:ascii="Times New Roman" w:hAnsi="Times New Roman"/>
          <w:sz w:val="22"/>
        </w:rPr>
        <w:t>K</w:t>
      </w:r>
      <w:r w:rsidR="00A5455D" w:rsidRPr="006D38FD">
        <w:rPr>
          <w:rFonts w:ascii="Times New Roman" w:hAnsi="Times New Roman"/>
          <w:sz w:val="22"/>
        </w:rPr>
        <w:t>utta</w:t>
      </w:r>
      <w:r w:rsidR="00A97287" w:rsidRPr="006D38FD">
        <w:rPr>
          <w:rFonts w:ascii="Times New Roman" w:hAnsi="Times New Roman"/>
          <w:sz w:val="22"/>
        </w:rPr>
        <w:t xml:space="preserve"> method determination error [mm]</w:t>
      </w:r>
    </w:p>
    <w:p w:rsidR="00A97287" w:rsidRPr="00556D20" w:rsidRDefault="00A97287" w:rsidP="00D50115">
      <w:pPr>
        <w:spacing w:line="360" w:lineRule="auto"/>
        <w:rPr>
          <w:rFonts w:ascii="Times New Roman" w:hAnsi="Times New Roman"/>
          <w:sz w:val="20"/>
        </w:rPr>
      </w:pPr>
    </w:p>
    <w:p w:rsidR="000E68F6" w:rsidRDefault="00412822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With the increase of integration step length </w:t>
      </w:r>
      <w:r w:rsidR="00A63170" w:rsidRPr="00556D20">
        <w:rPr>
          <w:rFonts w:ascii="Times New Roman" w:hAnsi="Times New Roman"/>
          <w:sz w:val="20"/>
        </w:rPr>
        <w:t xml:space="preserve">a </w:t>
      </w:r>
      <w:r w:rsidRPr="00556D20">
        <w:rPr>
          <w:rFonts w:ascii="Times New Roman" w:hAnsi="Times New Roman"/>
          <w:sz w:val="20"/>
        </w:rPr>
        <w:t>distinct advantage of higher order Runge</w:t>
      </w:r>
      <w:r w:rsidRPr="00556D20">
        <w:rPr>
          <w:rFonts w:ascii="Times New Roman" w:hAnsi="Times New Roman"/>
          <w:sz w:val="20"/>
        </w:rPr>
        <w:noBreakHyphen/>
        <w:t>Kutta methods</w:t>
      </w:r>
      <w:r w:rsidR="00197C75" w:rsidRPr="00556D20">
        <w:rPr>
          <w:rFonts w:ascii="Times New Roman" w:hAnsi="Times New Roman"/>
          <w:sz w:val="20"/>
        </w:rPr>
        <w:t xml:space="preserve"> may be observed</w:t>
      </w:r>
      <w:r w:rsidRPr="00556D20">
        <w:rPr>
          <w:rFonts w:ascii="Times New Roman" w:hAnsi="Times New Roman"/>
          <w:sz w:val="20"/>
        </w:rPr>
        <w:t xml:space="preserve">. It is clearly visible for integration steps </w:t>
      </w:r>
      <w:r w:rsidRPr="00556D20">
        <w:rPr>
          <w:rFonts w:ascii="Times New Roman" w:hAnsi="Times New Roman"/>
          <w:i/>
          <w:sz w:val="20"/>
        </w:rPr>
        <w:t>h</w:t>
      </w:r>
      <w:r w:rsidRPr="00556D20">
        <w:rPr>
          <w:rFonts w:ascii="Times New Roman" w:hAnsi="Times New Roman"/>
          <w:sz w:val="20"/>
        </w:rPr>
        <w:t xml:space="preserve"> = 300 s and </w:t>
      </w:r>
      <w:r w:rsidRPr="00556D20">
        <w:rPr>
          <w:rFonts w:ascii="Times New Roman" w:hAnsi="Times New Roman"/>
          <w:i/>
          <w:sz w:val="20"/>
        </w:rPr>
        <w:t>h</w:t>
      </w:r>
      <w:r w:rsidRPr="00556D20">
        <w:rPr>
          <w:rFonts w:ascii="Times New Roman" w:hAnsi="Times New Roman"/>
          <w:sz w:val="20"/>
        </w:rPr>
        <w:t xml:space="preserve"> = 900 s. RKF method projects satellite’s trajectory with 0.60 cm accuracy for a single, 900 s step.</w:t>
      </w:r>
      <w:bookmarkStart w:id="22" w:name="_Toc360280461"/>
      <w:bookmarkStart w:id="23" w:name="_Toc361037901"/>
    </w:p>
    <w:p w:rsidR="009B63EF" w:rsidRPr="00556D20" w:rsidRDefault="009B63EF" w:rsidP="00D50115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If you need to determine denser number between consecutive positions/coordinates (e.g. coordinates are available every 60 s, but </w:t>
      </w:r>
      <w:r w:rsidR="00422D4D">
        <w:rPr>
          <w:rFonts w:ascii="Times New Roman" w:hAnsi="Times New Roman"/>
          <w:sz w:val="20"/>
        </w:rPr>
        <w:t xml:space="preserve">you </w:t>
      </w:r>
      <w:r>
        <w:rPr>
          <w:rFonts w:ascii="Times New Roman" w:hAnsi="Times New Roman"/>
          <w:sz w:val="20"/>
        </w:rPr>
        <w:t>want to have coordinates every 1 s</w:t>
      </w:r>
      <w:r w:rsidR="00541799"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z w:val="20"/>
        </w:rPr>
        <w:t xml:space="preserve"> all you have to do is decrease step-size </w:t>
      </w:r>
      <w:r w:rsidR="00B07350">
        <w:rPr>
          <w:rFonts w:ascii="Times New Roman" w:hAnsi="Times New Roman"/>
          <w:sz w:val="20"/>
        </w:rPr>
        <w:t>t</w:t>
      </w:r>
      <w:r>
        <w:rPr>
          <w:rFonts w:ascii="Times New Roman" w:hAnsi="Times New Roman"/>
          <w:sz w:val="20"/>
        </w:rPr>
        <w:t xml:space="preserve">o </w:t>
      </w:r>
      <w:r w:rsidR="00541799">
        <w:rPr>
          <w:rFonts w:ascii="Times New Roman" w:hAnsi="Times New Roman"/>
          <w:sz w:val="20"/>
        </w:rPr>
        <w:t>needed</w:t>
      </w:r>
      <w:r>
        <w:rPr>
          <w:rFonts w:ascii="Times New Roman" w:hAnsi="Times New Roman"/>
          <w:sz w:val="20"/>
        </w:rPr>
        <w:t xml:space="preserve">. </w:t>
      </w:r>
      <w:r w:rsidR="00541799">
        <w:rPr>
          <w:rFonts w:ascii="Times New Roman" w:hAnsi="Times New Roman"/>
          <w:sz w:val="20"/>
        </w:rPr>
        <w:t>Therefore,</w:t>
      </w:r>
      <w:r w:rsidR="00BC25B9">
        <w:rPr>
          <w:rFonts w:ascii="Times New Roman" w:hAnsi="Times New Roman"/>
          <w:sz w:val="20"/>
        </w:rPr>
        <w:t xml:space="preserve"> simplicity </w:t>
      </w:r>
      <w:r>
        <w:rPr>
          <w:rFonts w:ascii="Times New Roman" w:hAnsi="Times New Roman"/>
          <w:sz w:val="20"/>
        </w:rPr>
        <w:t xml:space="preserve">is the main advantage of using this method against </w:t>
      </w:r>
      <w:r w:rsidR="00B07350">
        <w:rPr>
          <w:rFonts w:ascii="Times New Roman" w:hAnsi="Times New Roman"/>
          <w:sz w:val="20"/>
        </w:rPr>
        <w:t>GPS</w:t>
      </w:r>
      <w:r w:rsidR="00541799">
        <w:rPr>
          <w:rFonts w:ascii="Times New Roman" w:hAnsi="Times New Roman"/>
          <w:sz w:val="20"/>
        </w:rPr>
        <w:t>, where</w:t>
      </w:r>
      <w:r w:rsidR="00B07350">
        <w:rPr>
          <w:rFonts w:ascii="Times New Roman" w:hAnsi="Times New Roman"/>
          <w:sz w:val="20"/>
        </w:rPr>
        <w:t xml:space="preserve"> navigation message data contain Keplerian </w:t>
      </w:r>
      <w:r w:rsidR="00541799">
        <w:rPr>
          <w:rFonts w:ascii="Times New Roman" w:hAnsi="Times New Roman"/>
          <w:sz w:val="20"/>
        </w:rPr>
        <w:t>elements, which</w:t>
      </w:r>
      <w:r w:rsidR="00B07350">
        <w:rPr>
          <w:rFonts w:ascii="Times New Roman" w:hAnsi="Times New Roman"/>
          <w:sz w:val="20"/>
        </w:rPr>
        <w:t xml:space="preserve"> must have </w:t>
      </w:r>
      <w:r>
        <w:rPr>
          <w:rFonts w:ascii="Times New Roman" w:hAnsi="Times New Roman"/>
          <w:sz w:val="20"/>
        </w:rPr>
        <w:t xml:space="preserve">analytical </w:t>
      </w:r>
      <w:r w:rsidR="00B07350">
        <w:rPr>
          <w:rFonts w:ascii="Times New Roman" w:hAnsi="Times New Roman"/>
          <w:sz w:val="20"/>
        </w:rPr>
        <w:t xml:space="preserve">solution. </w:t>
      </w:r>
      <w:r w:rsidR="009D2C4A">
        <w:rPr>
          <w:rFonts w:ascii="Times New Roman" w:hAnsi="Times New Roman"/>
          <w:sz w:val="20"/>
        </w:rPr>
        <w:t>Moreover,</w:t>
      </w:r>
      <w:r w:rsidR="00B07350">
        <w:rPr>
          <w:rFonts w:ascii="Times New Roman" w:hAnsi="Times New Roman"/>
          <w:sz w:val="20"/>
        </w:rPr>
        <w:t xml:space="preserve"> GLONASS navigation message contains Cartesian coordinates and velocities in current PZ-90 realization</w:t>
      </w:r>
      <w:r w:rsidR="00BC25B9">
        <w:rPr>
          <w:rFonts w:ascii="Times New Roman" w:hAnsi="Times New Roman"/>
          <w:sz w:val="20"/>
        </w:rPr>
        <w:t xml:space="preserve"> every 30 min</w:t>
      </w:r>
      <w:r w:rsidR="00B07350">
        <w:rPr>
          <w:rFonts w:ascii="Times New Roman" w:hAnsi="Times New Roman"/>
          <w:sz w:val="20"/>
        </w:rPr>
        <w:t>, so it is much affordable data than Keplerian elements</w:t>
      </w:r>
      <w:r w:rsidR="00BC25B9">
        <w:rPr>
          <w:rFonts w:ascii="Times New Roman" w:hAnsi="Times New Roman"/>
          <w:sz w:val="20"/>
        </w:rPr>
        <w:t xml:space="preserve"> </w:t>
      </w:r>
      <w:r w:rsidR="009D2C4A">
        <w:rPr>
          <w:rFonts w:ascii="Times New Roman" w:hAnsi="Times New Roman"/>
          <w:sz w:val="20"/>
        </w:rPr>
        <w:t xml:space="preserve">in </w:t>
      </w:r>
      <w:r w:rsidR="00BC25B9">
        <w:rPr>
          <w:rFonts w:ascii="Times New Roman" w:hAnsi="Times New Roman"/>
          <w:sz w:val="20"/>
        </w:rPr>
        <w:t xml:space="preserve">GPS navigation message </w:t>
      </w:r>
      <w:r w:rsidR="009D2C4A">
        <w:rPr>
          <w:rFonts w:ascii="Times New Roman" w:hAnsi="Times New Roman"/>
          <w:sz w:val="20"/>
        </w:rPr>
        <w:t xml:space="preserve">available every </w:t>
      </w:r>
      <w:r w:rsidR="00BC25B9">
        <w:rPr>
          <w:rFonts w:ascii="Times New Roman" w:hAnsi="Times New Roman"/>
          <w:sz w:val="20"/>
        </w:rPr>
        <w:t>2 hours</w:t>
      </w:r>
      <w:r w:rsidR="00541799">
        <w:rPr>
          <w:rFonts w:ascii="Times New Roman" w:hAnsi="Times New Roman"/>
          <w:sz w:val="20"/>
        </w:rPr>
        <w:t xml:space="preserve">. </w:t>
      </w:r>
    </w:p>
    <w:p w:rsidR="00973BC3" w:rsidRPr="00556D20" w:rsidRDefault="00973BC3" w:rsidP="00D50115">
      <w:pPr>
        <w:spacing w:line="360" w:lineRule="auto"/>
        <w:rPr>
          <w:rFonts w:ascii="Times New Roman" w:hAnsi="Times New Roman"/>
          <w:sz w:val="20"/>
        </w:rPr>
      </w:pPr>
    </w:p>
    <w:p w:rsidR="00E525B5" w:rsidRPr="00556D20" w:rsidRDefault="00491E70" w:rsidP="00D50115">
      <w:pPr>
        <w:spacing w:line="360" w:lineRule="auto"/>
        <w:rPr>
          <w:rFonts w:ascii="Times New Roman" w:hAnsi="Times New Roman"/>
          <w:b/>
          <w:sz w:val="20"/>
        </w:rPr>
      </w:pPr>
      <w:r w:rsidRPr="00556D20">
        <w:rPr>
          <w:rFonts w:ascii="Times New Roman" w:hAnsi="Times New Roman"/>
          <w:b/>
          <w:sz w:val="20"/>
        </w:rPr>
        <w:t>7 CONCLUSIONS</w:t>
      </w:r>
      <w:bookmarkEnd w:id="22"/>
      <w:bookmarkEnd w:id="23"/>
    </w:p>
    <w:p w:rsidR="00C76A18" w:rsidRPr="00556D20" w:rsidRDefault="00C76A18" w:rsidP="00D50115">
      <w:pPr>
        <w:spacing w:line="360" w:lineRule="auto"/>
        <w:rPr>
          <w:rFonts w:ascii="Times New Roman" w:hAnsi="Times New Roman"/>
          <w:sz w:val="20"/>
        </w:rPr>
      </w:pPr>
    </w:p>
    <w:p w:rsidR="00FD3C00" w:rsidRPr="00556D20" w:rsidRDefault="00F52B69" w:rsidP="00D50115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The accuracy of </w:t>
      </w:r>
      <w:r w:rsidR="0083638E" w:rsidRPr="00556D20">
        <w:rPr>
          <w:rFonts w:ascii="Times New Roman" w:hAnsi="Times New Roman"/>
          <w:sz w:val="20"/>
        </w:rPr>
        <w:t>GLONASS satellite</w:t>
      </w:r>
      <w:r w:rsidR="004B4483" w:rsidRPr="00556D20">
        <w:rPr>
          <w:rFonts w:ascii="Times New Roman" w:hAnsi="Times New Roman"/>
          <w:sz w:val="20"/>
        </w:rPr>
        <w:t>’s</w:t>
      </w:r>
      <w:r w:rsidR="0083638E" w:rsidRPr="00556D20">
        <w:rPr>
          <w:rFonts w:ascii="Times New Roman" w:hAnsi="Times New Roman"/>
          <w:sz w:val="20"/>
        </w:rPr>
        <w:t xml:space="preserve"> position </w:t>
      </w:r>
      <w:r w:rsidRPr="00556D20">
        <w:rPr>
          <w:rFonts w:ascii="Times New Roman" w:hAnsi="Times New Roman"/>
          <w:sz w:val="20"/>
        </w:rPr>
        <w:t>calculated</w:t>
      </w:r>
      <w:r w:rsidR="00133F06" w:rsidRPr="00556D20">
        <w:rPr>
          <w:rFonts w:ascii="Times New Roman" w:hAnsi="Times New Roman"/>
          <w:sz w:val="20"/>
        </w:rPr>
        <w:t xml:space="preserve"> numerically</w:t>
      </w:r>
      <w:r w:rsidRPr="00556D20">
        <w:rPr>
          <w:rFonts w:ascii="Times New Roman" w:hAnsi="Times New Roman"/>
          <w:sz w:val="20"/>
        </w:rPr>
        <w:t xml:space="preserve"> </w:t>
      </w:r>
      <w:r w:rsidR="0083638E" w:rsidRPr="00556D20">
        <w:rPr>
          <w:rFonts w:ascii="Times New Roman" w:hAnsi="Times New Roman"/>
          <w:sz w:val="20"/>
        </w:rPr>
        <w:t>depend</w:t>
      </w:r>
      <w:r w:rsidRPr="00556D20">
        <w:rPr>
          <w:rFonts w:ascii="Times New Roman" w:hAnsi="Times New Roman"/>
          <w:sz w:val="20"/>
        </w:rPr>
        <w:t>s</w:t>
      </w:r>
      <w:r w:rsidR="0083638E" w:rsidRPr="00556D20">
        <w:rPr>
          <w:rFonts w:ascii="Times New Roman" w:hAnsi="Times New Roman"/>
          <w:sz w:val="20"/>
        </w:rPr>
        <w:t xml:space="preserve"> mostly </w:t>
      </w:r>
      <w:r w:rsidR="00133F06" w:rsidRPr="00556D20">
        <w:rPr>
          <w:rFonts w:ascii="Times New Roman" w:hAnsi="Times New Roman"/>
          <w:sz w:val="20"/>
        </w:rPr>
        <w:t>on</w:t>
      </w:r>
      <w:r w:rsidR="0083638E" w:rsidRPr="00556D20">
        <w:rPr>
          <w:rFonts w:ascii="Times New Roman" w:hAnsi="Times New Roman"/>
          <w:sz w:val="20"/>
        </w:rPr>
        <w:t xml:space="preserve"> integration step </w:t>
      </w:r>
      <w:r w:rsidR="00F659BA" w:rsidRPr="00556D20">
        <w:rPr>
          <w:rFonts w:ascii="Times New Roman" w:hAnsi="Times New Roman"/>
          <w:sz w:val="20"/>
        </w:rPr>
        <w:t>size</w:t>
      </w:r>
      <w:r w:rsidR="0083638E" w:rsidRPr="00556D20">
        <w:rPr>
          <w:rFonts w:ascii="Times New Roman" w:hAnsi="Times New Roman"/>
          <w:sz w:val="20"/>
        </w:rPr>
        <w:t xml:space="preserve">. </w:t>
      </w:r>
      <w:r w:rsidR="004B4483" w:rsidRPr="00556D20">
        <w:rPr>
          <w:rFonts w:ascii="Times New Roman" w:hAnsi="Times New Roman"/>
          <w:sz w:val="20"/>
        </w:rPr>
        <w:t xml:space="preserve">The influence of </w:t>
      </w:r>
      <w:r w:rsidR="009246BE" w:rsidRPr="00556D20">
        <w:rPr>
          <w:rFonts w:ascii="Times New Roman" w:hAnsi="Times New Roman"/>
          <w:sz w:val="20"/>
        </w:rPr>
        <w:t>applied RK method type and order is smaller. Short</w:t>
      </w:r>
      <w:r w:rsidR="0083638E" w:rsidRPr="00556D20">
        <w:rPr>
          <w:rFonts w:ascii="Times New Roman" w:hAnsi="Times New Roman"/>
          <w:sz w:val="20"/>
        </w:rPr>
        <w:t xml:space="preserve"> integration step allows a relatively high precision, but </w:t>
      </w:r>
      <w:r w:rsidR="009246BE" w:rsidRPr="00556D20">
        <w:rPr>
          <w:rFonts w:ascii="Times New Roman" w:hAnsi="Times New Roman"/>
          <w:sz w:val="20"/>
        </w:rPr>
        <w:t>it</w:t>
      </w:r>
      <w:r w:rsidR="0083638E" w:rsidRPr="00556D20">
        <w:rPr>
          <w:rFonts w:ascii="Times New Roman" w:hAnsi="Times New Roman"/>
          <w:sz w:val="20"/>
        </w:rPr>
        <w:t xml:space="preserve"> involves </w:t>
      </w:r>
      <w:r w:rsidR="00F659BA" w:rsidRPr="00556D20">
        <w:rPr>
          <w:rFonts w:ascii="Times New Roman" w:hAnsi="Times New Roman"/>
          <w:sz w:val="20"/>
        </w:rPr>
        <w:t xml:space="preserve">extension of </w:t>
      </w:r>
      <w:r w:rsidRPr="00556D20">
        <w:rPr>
          <w:rFonts w:ascii="Times New Roman" w:hAnsi="Times New Roman"/>
          <w:sz w:val="20"/>
        </w:rPr>
        <w:t>solution time</w:t>
      </w:r>
      <w:r w:rsidR="00F62549" w:rsidRPr="00556D20">
        <w:rPr>
          <w:rFonts w:ascii="Times New Roman" w:hAnsi="Times New Roman"/>
          <w:sz w:val="20"/>
        </w:rPr>
        <w:t>. Error of calculated position</w:t>
      </w:r>
      <w:r w:rsidR="0083638E" w:rsidRPr="00556D20">
        <w:rPr>
          <w:rFonts w:ascii="Times New Roman" w:hAnsi="Times New Roman"/>
          <w:sz w:val="20"/>
        </w:rPr>
        <w:t xml:space="preserve"> from </w:t>
      </w:r>
      <w:r w:rsidR="00F659BA" w:rsidRPr="00556D20">
        <w:rPr>
          <w:rFonts w:ascii="Times New Roman" w:hAnsi="Times New Roman"/>
          <w:sz w:val="20"/>
        </w:rPr>
        <w:t>initial parameter</w:t>
      </w:r>
      <w:r w:rsidR="0083638E" w:rsidRPr="00556D20">
        <w:rPr>
          <w:rFonts w:ascii="Times New Roman" w:hAnsi="Times New Roman"/>
          <w:sz w:val="20"/>
        </w:rPr>
        <w:t xml:space="preserve"> </w:t>
      </w:r>
      <w:r w:rsidR="00F62549" w:rsidRPr="00556D20">
        <w:rPr>
          <w:rFonts w:ascii="Times New Roman" w:hAnsi="Times New Roman"/>
          <w:sz w:val="20"/>
        </w:rPr>
        <w:t xml:space="preserve">(epoch) </w:t>
      </w:r>
      <w:r w:rsidR="0083638E" w:rsidRPr="00556D20">
        <w:rPr>
          <w:rFonts w:ascii="Times New Roman" w:hAnsi="Times New Roman"/>
          <w:sz w:val="20"/>
        </w:rPr>
        <w:t xml:space="preserve">increases together with “distance” </w:t>
      </w:r>
      <w:r w:rsidR="00F659BA" w:rsidRPr="00556D20">
        <w:rPr>
          <w:rFonts w:ascii="Times New Roman" w:hAnsi="Times New Roman"/>
          <w:sz w:val="20"/>
        </w:rPr>
        <w:t xml:space="preserve">from </w:t>
      </w:r>
      <w:r w:rsidR="009246BE" w:rsidRPr="00556D20">
        <w:rPr>
          <w:rFonts w:ascii="Times New Roman" w:hAnsi="Times New Roman"/>
          <w:sz w:val="20"/>
        </w:rPr>
        <w:t>known coordinates</w:t>
      </w:r>
      <w:r w:rsidR="0083638E" w:rsidRPr="00556D20">
        <w:rPr>
          <w:rFonts w:ascii="Times New Roman" w:hAnsi="Times New Roman"/>
          <w:sz w:val="20"/>
        </w:rPr>
        <w:t>.</w:t>
      </w:r>
      <w:r w:rsidR="00F659BA" w:rsidRPr="00556D20">
        <w:rPr>
          <w:rFonts w:ascii="Times New Roman" w:hAnsi="Times New Roman"/>
          <w:sz w:val="20"/>
        </w:rPr>
        <w:t xml:space="preserve"> </w:t>
      </w:r>
      <w:r w:rsidR="00257B37" w:rsidRPr="00556D20">
        <w:rPr>
          <w:rFonts w:ascii="Times New Roman" w:hAnsi="Times New Roman"/>
          <w:sz w:val="20"/>
        </w:rPr>
        <w:t>This</w:t>
      </w:r>
      <w:r w:rsidR="0083638E" w:rsidRPr="00556D20">
        <w:rPr>
          <w:rFonts w:ascii="Times New Roman" w:hAnsi="Times New Roman"/>
          <w:sz w:val="20"/>
        </w:rPr>
        <w:t xml:space="preserve"> study confirmed that </w:t>
      </w:r>
      <w:r w:rsidR="00F62549" w:rsidRPr="00556D20">
        <w:rPr>
          <w:rFonts w:ascii="Times New Roman" w:hAnsi="Times New Roman"/>
          <w:sz w:val="20"/>
        </w:rPr>
        <w:t xml:space="preserve">higher order </w:t>
      </w:r>
      <w:r w:rsidR="00641394" w:rsidRPr="00556D20">
        <w:rPr>
          <w:rFonts w:ascii="Times New Roman" w:hAnsi="Times New Roman"/>
          <w:sz w:val="20"/>
        </w:rPr>
        <w:t>RK</w:t>
      </w:r>
      <w:r w:rsidR="0083638E" w:rsidRPr="00556D20">
        <w:rPr>
          <w:rFonts w:ascii="Times New Roman" w:hAnsi="Times New Roman"/>
          <w:sz w:val="20"/>
        </w:rPr>
        <w:t xml:space="preserve"> methods are </w:t>
      </w:r>
      <w:r w:rsidR="00641394" w:rsidRPr="00556D20">
        <w:rPr>
          <w:rFonts w:ascii="Times New Roman" w:hAnsi="Times New Roman"/>
          <w:sz w:val="20"/>
        </w:rPr>
        <w:t>more accurate</w:t>
      </w:r>
      <w:r w:rsidR="006749C8">
        <w:rPr>
          <w:rFonts w:ascii="Times New Roman" w:hAnsi="Times New Roman"/>
          <w:sz w:val="20"/>
        </w:rPr>
        <w:t>. This fact</w:t>
      </w:r>
      <w:r w:rsidR="00562F10">
        <w:rPr>
          <w:rFonts w:ascii="Times New Roman" w:hAnsi="Times New Roman"/>
          <w:sz w:val="20"/>
        </w:rPr>
        <w:t xml:space="preserve"> is more evident especially in</w:t>
      </w:r>
      <w:r w:rsidR="0083638E" w:rsidRPr="00556D20">
        <w:rPr>
          <w:rFonts w:ascii="Times New Roman" w:hAnsi="Times New Roman"/>
          <w:sz w:val="20"/>
        </w:rPr>
        <w:t xml:space="preserve"> large-size integration step</w:t>
      </w:r>
      <w:r w:rsidR="00CD1973" w:rsidRPr="00556D20">
        <w:rPr>
          <w:rFonts w:ascii="Times New Roman" w:hAnsi="Times New Roman"/>
          <w:sz w:val="20"/>
        </w:rPr>
        <w:t>s</w:t>
      </w:r>
      <w:r w:rsidR="00641394" w:rsidRPr="00556D20">
        <w:rPr>
          <w:rFonts w:ascii="Times New Roman" w:hAnsi="Times New Roman"/>
          <w:sz w:val="20"/>
        </w:rPr>
        <w:t xml:space="preserve"> </w:t>
      </w:r>
      <w:r w:rsidR="00C914C3">
        <w:rPr>
          <w:rFonts w:ascii="Times New Roman" w:hAnsi="Times New Roman"/>
          <w:sz w:val="20"/>
        </w:rPr>
        <w:t xml:space="preserve">of </w:t>
      </w:r>
      <w:r w:rsidR="00562F10">
        <w:rPr>
          <w:rFonts w:ascii="Times New Roman" w:hAnsi="Times New Roman"/>
          <w:sz w:val="20"/>
        </w:rPr>
        <w:t>RK computations</w:t>
      </w:r>
      <w:r w:rsidR="0083638E" w:rsidRPr="00556D20">
        <w:rPr>
          <w:rFonts w:ascii="Times New Roman" w:hAnsi="Times New Roman"/>
          <w:sz w:val="20"/>
        </w:rPr>
        <w:t xml:space="preserve">. </w:t>
      </w:r>
      <w:r w:rsidR="00C914C3">
        <w:rPr>
          <w:rFonts w:ascii="Times New Roman" w:hAnsi="Times New Roman"/>
          <w:sz w:val="20"/>
        </w:rPr>
        <w:t xml:space="preserve">The </w:t>
      </w:r>
      <w:r w:rsidR="006749C8">
        <w:rPr>
          <w:rFonts w:ascii="Times New Roman" w:hAnsi="Times New Roman"/>
          <w:sz w:val="20"/>
        </w:rPr>
        <w:t>previous studies showed</w:t>
      </w:r>
      <w:r w:rsidR="0083638E" w:rsidRPr="00556D20">
        <w:rPr>
          <w:rFonts w:ascii="Times New Roman" w:hAnsi="Times New Roman"/>
          <w:sz w:val="20"/>
        </w:rPr>
        <w:t xml:space="preserve"> that the </w:t>
      </w:r>
      <w:r w:rsidR="00CD1973" w:rsidRPr="00556D20">
        <w:rPr>
          <w:rFonts w:ascii="Times New Roman" w:hAnsi="Times New Roman"/>
          <w:sz w:val="20"/>
        </w:rPr>
        <w:t>5</w:t>
      </w:r>
      <w:r w:rsidR="00CD1973" w:rsidRPr="00556D20">
        <w:rPr>
          <w:rFonts w:ascii="Times New Roman" w:hAnsi="Times New Roman"/>
          <w:sz w:val="20"/>
          <w:vertAlign w:val="superscript"/>
        </w:rPr>
        <w:t>th</w:t>
      </w:r>
      <w:r w:rsidR="00CD1973" w:rsidRPr="00556D20">
        <w:rPr>
          <w:rFonts w:ascii="Times New Roman" w:hAnsi="Times New Roman"/>
          <w:sz w:val="20"/>
        </w:rPr>
        <w:t xml:space="preserve"> </w:t>
      </w:r>
      <w:r w:rsidR="0083638E" w:rsidRPr="00556D20">
        <w:rPr>
          <w:rFonts w:ascii="Times New Roman" w:hAnsi="Times New Roman"/>
          <w:sz w:val="20"/>
        </w:rPr>
        <w:t>order method</w:t>
      </w:r>
      <w:r w:rsidR="00CD1973" w:rsidRPr="00556D20">
        <w:rPr>
          <w:rFonts w:ascii="Times New Roman" w:hAnsi="Times New Roman"/>
          <w:sz w:val="20"/>
        </w:rPr>
        <w:t xml:space="preserve"> or </w:t>
      </w:r>
      <w:r w:rsidR="00133F06" w:rsidRPr="00556D20">
        <w:rPr>
          <w:rFonts w:ascii="Times New Roman" w:hAnsi="Times New Roman"/>
          <w:sz w:val="20"/>
        </w:rPr>
        <w:t xml:space="preserve">modified </w:t>
      </w:r>
      <w:r w:rsidR="00641394" w:rsidRPr="00556D20">
        <w:rPr>
          <w:rFonts w:ascii="Times New Roman" w:hAnsi="Times New Roman"/>
          <w:sz w:val="20"/>
        </w:rPr>
        <w:t>RKF</w:t>
      </w:r>
      <w:r w:rsidR="00CD1973" w:rsidRPr="00556D20">
        <w:rPr>
          <w:rFonts w:ascii="Times New Roman" w:hAnsi="Times New Roman"/>
          <w:sz w:val="20"/>
        </w:rPr>
        <w:t xml:space="preserve"> </w:t>
      </w:r>
      <w:r w:rsidR="00641394" w:rsidRPr="00556D20">
        <w:rPr>
          <w:rFonts w:ascii="Times New Roman" w:hAnsi="Times New Roman"/>
          <w:sz w:val="20"/>
        </w:rPr>
        <w:t xml:space="preserve">methods </w:t>
      </w:r>
      <w:r w:rsidR="00CD1973" w:rsidRPr="00556D20">
        <w:rPr>
          <w:rFonts w:ascii="Times New Roman" w:hAnsi="Times New Roman"/>
          <w:sz w:val="20"/>
        </w:rPr>
        <w:t>are</w:t>
      </w:r>
      <w:r w:rsidR="0083638E" w:rsidRPr="00556D20">
        <w:rPr>
          <w:rFonts w:ascii="Times New Roman" w:hAnsi="Times New Roman"/>
          <w:sz w:val="20"/>
        </w:rPr>
        <w:t xml:space="preserve"> more accurate than the </w:t>
      </w:r>
      <w:r w:rsidR="000E68F6" w:rsidRPr="00556D20">
        <w:rPr>
          <w:rFonts w:ascii="Times New Roman" w:hAnsi="Times New Roman"/>
          <w:sz w:val="20"/>
        </w:rPr>
        <w:t>RK4</w:t>
      </w:r>
      <w:r w:rsidR="0083638E" w:rsidRPr="00556D20">
        <w:rPr>
          <w:rFonts w:ascii="Times New Roman" w:hAnsi="Times New Roman"/>
          <w:sz w:val="20"/>
        </w:rPr>
        <w:t xml:space="preserve"> recommended by the GLONASS-ICD. </w:t>
      </w:r>
      <w:r w:rsidR="00DF08A2" w:rsidRPr="00556D20">
        <w:rPr>
          <w:rFonts w:ascii="Times New Roman" w:hAnsi="Times New Roman"/>
          <w:sz w:val="20"/>
        </w:rPr>
        <w:t xml:space="preserve">On the other </w:t>
      </w:r>
      <w:r w:rsidR="00BD78FE" w:rsidRPr="00556D20">
        <w:rPr>
          <w:rFonts w:ascii="Times New Roman" w:hAnsi="Times New Roman"/>
          <w:sz w:val="20"/>
        </w:rPr>
        <w:t>hand,</w:t>
      </w:r>
      <w:r w:rsidR="0083638E" w:rsidRPr="00556D20">
        <w:rPr>
          <w:rFonts w:ascii="Times New Roman" w:hAnsi="Times New Roman"/>
          <w:sz w:val="20"/>
        </w:rPr>
        <w:t xml:space="preserve"> due to the simplicity </w:t>
      </w:r>
      <w:r w:rsidR="00DF08A2" w:rsidRPr="00556D20">
        <w:rPr>
          <w:rFonts w:ascii="Times New Roman" w:hAnsi="Times New Roman"/>
          <w:sz w:val="20"/>
        </w:rPr>
        <w:t xml:space="preserve">of equations </w:t>
      </w:r>
      <w:r w:rsidR="00641394" w:rsidRPr="00556D20">
        <w:rPr>
          <w:rFonts w:ascii="Times New Roman" w:hAnsi="Times New Roman"/>
          <w:sz w:val="20"/>
        </w:rPr>
        <w:t>RK4</w:t>
      </w:r>
      <w:r w:rsidR="00DF08A2" w:rsidRPr="00556D20">
        <w:rPr>
          <w:rFonts w:ascii="Times New Roman" w:hAnsi="Times New Roman"/>
          <w:sz w:val="20"/>
        </w:rPr>
        <w:t xml:space="preserve"> order method is the fastest of </w:t>
      </w:r>
      <w:r w:rsidR="00302EEA" w:rsidRPr="00556D20">
        <w:rPr>
          <w:rFonts w:ascii="Times New Roman" w:hAnsi="Times New Roman"/>
          <w:sz w:val="20"/>
        </w:rPr>
        <w:t xml:space="preserve">the </w:t>
      </w:r>
      <w:r w:rsidR="00DF08A2" w:rsidRPr="00556D20">
        <w:rPr>
          <w:rFonts w:ascii="Times New Roman" w:hAnsi="Times New Roman"/>
          <w:sz w:val="20"/>
        </w:rPr>
        <w:t>all analysed</w:t>
      </w:r>
      <w:r w:rsidR="00302EEA" w:rsidRPr="00556D20">
        <w:rPr>
          <w:rFonts w:ascii="Times New Roman" w:hAnsi="Times New Roman"/>
          <w:sz w:val="20"/>
        </w:rPr>
        <w:t xml:space="preserve"> methods</w:t>
      </w:r>
      <w:r w:rsidR="00DF08A2" w:rsidRPr="00556D20">
        <w:rPr>
          <w:rFonts w:ascii="Times New Roman" w:hAnsi="Times New Roman"/>
          <w:sz w:val="20"/>
        </w:rPr>
        <w:t xml:space="preserve">. </w:t>
      </w:r>
      <w:r w:rsidR="002B59B2" w:rsidRPr="00556D20">
        <w:rPr>
          <w:rFonts w:ascii="Times New Roman" w:hAnsi="Times New Roman"/>
          <w:sz w:val="20"/>
        </w:rPr>
        <w:t>However,</w:t>
      </w:r>
      <w:r w:rsidR="00DF08A2" w:rsidRPr="00556D20">
        <w:rPr>
          <w:rFonts w:ascii="Times New Roman" w:hAnsi="Times New Roman"/>
          <w:sz w:val="20"/>
        </w:rPr>
        <w:t xml:space="preserve"> </w:t>
      </w:r>
      <w:r w:rsidR="00302EEA" w:rsidRPr="00556D20">
        <w:rPr>
          <w:rFonts w:ascii="Times New Roman" w:hAnsi="Times New Roman"/>
          <w:sz w:val="20"/>
        </w:rPr>
        <w:t xml:space="preserve">an </w:t>
      </w:r>
      <w:r w:rsidR="00DF08A2" w:rsidRPr="00556D20">
        <w:rPr>
          <w:rFonts w:ascii="Times New Roman" w:hAnsi="Times New Roman"/>
          <w:sz w:val="20"/>
        </w:rPr>
        <w:t>argument</w:t>
      </w:r>
      <w:r w:rsidR="0083638E" w:rsidRPr="00556D20">
        <w:rPr>
          <w:rFonts w:ascii="Times New Roman" w:hAnsi="Times New Roman"/>
          <w:sz w:val="20"/>
        </w:rPr>
        <w:t xml:space="preserve"> </w:t>
      </w:r>
      <w:r w:rsidR="00DF08A2" w:rsidRPr="00556D20">
        <w:rPr>
          <w:rFonts w:ascii="Times New Roman" w:hAnsi="Times New Roman"/>
          <w:sz w:val="20"/>
        </w:rPr>
        <w:t xml:space="preserve">of </w:t>
      </w:r>
      <w:r w:rsidR="002B59B2" w:rsidRPr="00556D20">
        <w:rPr>
          <w:rFonts w:ascii="Times New Roman" w:hAnsi="Times New Roman"/>
          <w:sz w:val="20"/>
        </w:rPr>
        <w:t xml:space="preserve">economical saving time was more important in </w:t>
      </w:r>
      <w:r w:rsidR="00050B20" w:rsidRPr="00556D20">
        <w:rPr>
          <w:rFonts w:ascii="Times New Roman" w:hAnsi="Times New Roman"/>
          <w:sz w:val="20"/>
        </w:rPr>
        <w:t xml:space="preserve">the </w:t>
      </w:r>
      <w:r w:rsidR="002B59B2" w:rsidRPr="00556D20">
        <w:rPr>
          <w:rFonts w:ascii="Times New Roman" w:hAnsi="Times New Roman"/>
          <w:sz w:val="20"/>
        </w:rPr>
        <w:t xml:space="preserve">90s, when PCs’ computing power </w:t>
      </w:r>
      <w:r w:rsidR="00133F06" w:rsidRPr="00556D20">
        <w:rPr>
          <w:rFonts w:ascii="Times New Roman" w:hAnsi="Times New Roman"/>
          <w:sz w:val="20"/>
        </w:rPr>
        <w:t xml:space="preserve">was </w:t>
      </w:r>
      <w:r w:rsidR="00562F10">
        <w:rPr>
          <w:rFonts w:ascii="Times New Roman" w:hAnsi="Times New Roman"/>
          <w:sz w:val="20"/>
        </w:rPr>
        <w:t>less efficient</w:t>
      </w:r>
      <w:r w:rsidR="00562F10" w:rsidRPr="00556D20">
        <w:rPr>
          <w:rFonts w:ascii="Times New Roman" w:hAnsi="Times New Roman"/>
          <w:sz w:val="20"/>
        </w:rPr>
        <w:t xml:space="preserve"> </w:t>
      </w:r>
      <w:r w:rsidR="002B59B2" w:rsidRPr="00556D20">
        <w:rPr>
          <w:rFonts w:ascii="Times New Roman" w:hAnsi="Times New Roman"/>
          <w:sz w:val="20"/>
        </w:rPr>
        <w:t>smaller</w:t>
      </w:r>
      <w:r w:rsidR="00302EEA" w:rsidRPr="00556D20">
        <w:rPr>
          <w:rFonts w:ascii="Times New Roman" w:hAnsi="Times New Roman"/>
          <w:sz w:val="20"/>
        </w:rPr>
        <w:t xml:space="preserve"> than today</w:t>
      </w:r>
      <w:r w:rsidR="002B59B2" w:rsidRPr="00556D20">
        <w:rPr>
          <w:rFonts w:ascii="Times New Roman" w:hAnsi="Times New Roman"/>
          <w:sz w:val="20"/>
        </w:rPr>
        <w:t xml:space="preserve">. </w:t>
      </w:r>
      <w:r w:rsidR="00302EEA" w:rsidRPr="00556D20">
        <w:rPr>
          <w:rFonts w:ascii="Times New Roman" w:hAnsi="Times New Roman"/>
          <w:sz w:val="20"/>
        </w:rPr>
        <w:t xml:space="preserve">Currently </w:t>
      </w:r>
      <w:r w:rsidR="0083638E" w:rsidRPr="00556D20">
        <w:rPr>
          <w:rFonts w:ascii="Times New Roman" w:hAnsi="Times New Roman"/>
          <w:sz w:val="20"/>
        </w:rPr>
        <w:t xml:space="preserve">due </w:t>
      </w:r>
      <w:r w:rsidR="002B59B2" w:rsidRPr="00556D20">
        <w:rPr>
          <w:rFonts w:ascii="Times New Roman" w:hAnsi="Times New Roman"/>
          <w:sz w:val="20"/>
        </w:rPr>
        <w:t xml:space="preserve">the highest accuracy </w:t>
      </w:r>
      <w:r w:rsidR="002B59B2" w:rsidRPr="00556D20">
        <w:rPr>
          <w:rFonts w:ascii="Times New Roman" w:hAnsi="Times New Roman"/>
          <w:sz w:val="20"/>
        </w:rPr>
        <w:lastRenderedPageBreak/>
        <w:t>of analysed methods</w:t>
      </w:r>
      <w:r w:rsidR="00C914C3">
        <w:rPr>
          <w:rFonts w:ascii="Times New Roman" w:hAnsi="Times New Roman"/>
          <w:sz w:val="20"/>
        </w:rPr>
        <w:t xml:space="preserve">, the most </w:t>
      </w:r>
      <w:r w:rsidR="002B59B2" w:rsidRPr="00556D20">
        <w:rPr>
          <w:rFonts w:ascii="Times New Roman" w:hAnsi="Times New Roman"/>
          <w:sz w:val="20"/>
        </w:rPr>
        <w:t xml:space="preserve">suitable for calculation </w:t>
      </w:r>
      <w:r w:rsidR="00302EEA" w:rsidRPr="00556D20">
        <w:rPr>
          <w:rFonts w:ascii="Times New Roman" w:hAnsi="Times New Roman"/>
          <w:sz w:val="20"/>
        </w:rPr>
        <w:t xml:space="preserve">of </w:t>
      </w:r>
      <w:r w:rsidR="0083638E" w:rsidRPr="00556D20">
        <w:rPr>
          <w:rFonts w:ascii="Times New Roman" w:hAnsi="Times New Roman"/>
          <w:sz w:val="20"/>
        </w:rPr>
        <w:t xml:space="preserve">GLONASS </w:t>
      </w:r>
      <w:r w:rsidR="002B59B2" w:rsidRPr="00556D20">
        <w:rPr>
          <w:rFonts w:ascii="Times New Roman" w:hAnsi="Times New Roman"/>
          <w:sz w:val="20"/>
        </w:rPr>
        <w:t>satellite position is Runge</w:t>
      </w:r>
      <w:r w:rsidR="002B59B2" w:rsidRPr="00556D20">
        <w:rPr>
          <w:rFonts w:ascii="Times New Roman" w:hAnsi="Times New Roman"/>
          <w:sz w:val="20"/>
        </w:rPr>
        <w:noBreakHyphen/>
        <w:t>Kutta</w:t>
      </w:r>
      <w:r w:rsidR="002B59B2" w:rsidRPr="00556D20">
        <w:rPr>
          <w:rFonts w:ascii="Times New Roman" w:hAnsi="Times New Roman"/>
          <w:sz w:val="20"/>
        </w:rPr>
        <w:noBreakHyphen/>
        <w:t>Fehlberg 5</w:t>
      </w:r>
      <w:r w:rsidR="002B59B2" w:rsidRPr="00556D20">
        <w:rPr>
          <w:rFonts w:ascii="Times New Roman" w:hAnsi="Times New Roman"/>
          <w:sz w:val="20"/>
          <w:vertAlign w:val="superscript"/>
        </w:rPr>
        <w:t>th</w:t>
      </w:r>
      <w:r w:rsidR="002B59B2" w:rsidRPr="00556D20">
        <w:rPr>
          <w:rFonts w:ascii="Times New Roman" w:hAnsi="Times New Roman"/>
          <w:sz w:val="20"/>
        </w:rPr>
        <w:t xml:space="preserve"> order method.</w:t>
      </w:r>
    </w:p>
    <w:p w:rsidR="0083638E" w:rsidRDefault="0083638E" w:rsidP="00D50115">
      <w:pPr>
        <w:spacing w:line="360" w:lineRule="auto"/>
        <w:rPr>
          <w:rFonts w:ascii="Times New Roman" w:hAnsi="Times New Roman"/>
          <w:sz w:val="20"/>
        </w:rPr>
      </w:pPr>
    </w:p>
    <w:p w:rsidR="0083638E" w:rsidRPr="00556D20" w:rsidRDefault="00491E70" w:rsidP="00887C38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b/>
          <w:sz w:val="20"/>
        </w:rPr>
        <w:t>ACKNOWLEDGEMENTS</w:t>
      </w:r>
      <w:r w:rsidRPr="00556D20">
        <w:rPr>
          <w:rFonts w:ascii="Times New Roman" w:hAnsi="Times New Roman"/>
          <w:sz w:val="20"/>
        </w:rPr>
        <w:t xml:space="preserve"> </w:t>
      </w:r>
    </w:p>
    <w:p w:rsidR="0083638E" w:rsidRPr="00556D20" w:rsidRDefault="0083638E" w:rsidP="008D72BF">
      <w:pPr>
        <w:spacing w:line="360" w:lineRule="auto"/>
        <w:rPr>
          <w:rFonts w:ascii="Times New Roman" w:hAnsi="Times New Roman"/>
          <w:sz w:val="20"/>
        </w:rPr>
      </w:pPr>
      <w:r w:rsidRPr="00556D20">
        <w:rPr>
          <w:rFonts w:ascii="Times New Roman" w:hAnsi="Times New Roman"/>
          <w:sz w:val="20"/>
        </w:rPr>
        <w:t xml:space="preserve">The paper is the result of research carried out within statutory research no 11.11.150.006 </w:t>
      </w:r>
      <w:r w:rsidR="008D72BF">
        <w:rPr>
          <w:rFonts w:ascii="Times New Roman" w:hAnsi="Times New Roman"/>
          <w:sz w:val="20"/>
        </w:rPr>
        <w:t xml:space="preserve">and </w:t>
      </w:r>
      <w:r w:rsidR="008D72BF" w:rsidRPr="008D72BF">
        <w:rPr>
          <w:rFonts w:ascii="Times New Roman" w:hAnsi="Times New Roman"/>
          <w:sz w:val="20"/>
        </w:rPr>
        <w:t xml:space="preserve">dean’s grant </w:t>
      </w:r>
      <w:r w:rsidR="008D72BF">
        <w:rPr>
          <w:rFonts w:ascii="Times New Roman" w:hAnsi="Times New Roman"/>
          <w:sz w:val="20"/>
        </w:rPr>
        <w:t>no</w:t>
      </w:r>
      <w:r w:rsidR="00C914C3">
        <w:rPr>
          <w:rFonts w:ascii="Times New Roman" w:hAnsi="Times New Roman"/>
          <w:sz w:val="20"/>
        </w:rPr>
        <w:t>.</w:t>
      </w:r>
      <w:r w:rsidR="008D72BF">
        <w:rPr>
          <w:rFonts w:ascii="Times New Roman" w:hAnsi="Times New Roman"/>
          <w:sz w:val="20"/>
        </w:rPr>
        <w:t xml:space="preserve"> </w:t>
      </w:r>
      <w:r w:rsidR="00596750" w:rsidRPr="00596750">
        <w:rPr>
          <w:rFonts w:ascii="Times New Roman" w:hAnsi="Times New Roman"/>
          <w:sz w:val="20"/>
        </w:rPr>
        <w:t>15.11.150…</w:t>
      </w:r>
      <w:r w:rsidR="00596750">
        <w:rPr>
          <w:rFonts w:ascii="Times New Roman" w:hAnsi="Times New Roman"/>
          <w:sz w:val="20"/>
        </w:rPr>
        <w:t xml:space="preserve"> </w:t>
      </w:r>
      <w:r w:rsidRPr="00556D20">
        <w:rPr>
          <w:rFonts w:ascii="Times New Roman" w:hAnsi="Times New Roman"/>
          <w:sz w:val="20"/>
        </w:rPr>
        <w:t xml:space="preserve">in the Department of </w:t>
      </w:r>
      <w:r w:rsidR="000C339B" w:rsidRPr="00556D20">
        <w:rPr>
          <w:rFonts w:ascii="Times New Roman" w:hAnsi="Times New Roman"/>
          <w:sz w:val="20"/>
        </w:rPr>
        <w:t>Geometrics</w:t>
      </w:r>
      <w:r w:rsidRPr="00556D20">
        <w:rPr>
          <w:rFonts w:ascii="Times New Roman" w:hAnsi="Times New Roman"/>
          <w:sz w:val="20"/>
        </w:rPr>
        <w:t xml:space="preserve">, </w:t>
      </w:r>
      <w:r w:rsidR="000E22CE" w:rsidRPr="00556D20">
        <w:rPr>
          <w:rFonts w:ascii="Times New Roman" w:hAnsi="Times New Roman"/>
          <w:sz w:val="20"/>
        </w:rPr>
        <w:t xml:space="preserve">AGH </w:t>
      </w:r>
      <w:r w:rsidRPr="00556D20">
        <w:rPr>
          <w:rFonts w:ascii="Times New Roman" w:hAnsi="Times New Roman"/>
          <w:sz w:val="20"/>
        </w:rPr>
        <w:t>Univer</w:t>
      </w:r>
      <w:r w:rsidR="000E22CE" w:rsidRPr="00556D20">
        <w:rPr>
          <w:rFonts w:ascii="Times New Roman" w:hAnsi="Times New Roman"/>
          <w:sz w:val="20"/>
        </w:rPr>
        <w:t>sity of Science and Technology</w:t>
      </w:r>
      <w:r w:rsidRPr="00556D20">
        <w:rPr>
          <w:rFonts w:ascii="Times New Roman" w:hAnsi="Times New Roman"/>
          <w:sz w:val="20"/>
        </w:rPr>
        <w:t>, Cracow, Poland</w:t>
      </w:r>
    </w:p>
    <w:p w:rsidR="00743F87" w:rsidRPr="00556D20" w:rsidRDefault="00743F87" w:rsidP="00887C38">
      <w:pPr>
        <w:spacing w:line="360" w:lineRule="auto"/>
        <w:rPr>
          <w:rFonts w:ascii="Times New Roman" w:hAnsi="Times New Roman"/>
          <w:sz w:val="20"/>
        </w:rPr>
      </w:pPr>
    </w:p>
    <w:p w:rsidR="00D50115" w:rsidRPr="00D50115" w:rsidRDefault="00D50115" w:rsidP="00887C38">
      <w:pPr>
        <w:spacing w:line="360" w:lineRule="auto"/>
        <w:rPr>
          <w:rFonts w:ascii="Times New Roman" w:hAnsi="Times New Roman"/>
          <w:b/>
          <w:sz w:val="20"/>
        </w:rPr>
      </w:pPr>
      <w:bookmarkStart w:id="24" w:name="_Toc482782822"/>
      <w:r w:rsidRPr="003E1C38">
        <w:rPr>
          <w:b/>
          <w:sz w:val="20"/>
        </w:rPr>
        <w:t>L</w:t>
      </w:r>
      <w:bookmarkEnd w:id="24"/>
      <w:r w:rsidRPr="003E1C38">
        <w:rPr>
          <w:b/>
          <w:sz w:val="20"/>
        </w:rPr>
        <w:t>iterature and reference</w:t>
      </w:r>
      <w:r w:rsidR="00491E70" w:rsidRPr="00556D20">
        <w:rPr>
          <w:rFonts w:ascii="Times New Roman" w:hAnsi="Times New Roman"/>
          <w:b/>
          <w:sz w:val="20"/>
        </w:rPr>
        <w:t>:</w:t>
      </w:r>
      <w:r w:rsidRPr="00D50115">
        <w:t xml:space="preserve"> </w:t>
      </w:r>
    </w:p>
    <w:p w:rsidR="00484504" w:rsidRPr="00484504" w:rsidRDefault="00484504" w:rsidP="00887C38">
      <w:pPr>
        <w:spacing w:line="360" w:lineRule="auto"/>
        <w:rPr>
          <w:rFonts w:ascii="Times New Roman" w:hAnsi="Times New Roman"/>
          <w:b/>
          <w:sz w:val="20"/>
        </w:rPr>
      </w:pP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Angrisano, A., Gaglione, S., Gioia, C. (2013). </w:t>
      </w:r>
      <w:r w:rsidRPr="00960C66">
        <w:rPr>
          <w:rFonts w:ascii="Times New Roman" w:hAnsi="Times New Roman"/>
          <w:i/>
          <w:sz w:val="22"/>
        </w:rPr>
        <w:t>Performance assessment of GPS/GLONASS single point positioning in an urban environment</w:t>
      </w:r>
      <w:r w:rsidRPr="00960C66">
        <w:rPr>
          <w:rFonts w:ascii="Times New Roman" w:hAnsi="Times New Roman"/>
          <w:sz w:val="22"/>
        </w:rPr>
        <w:t>. Acta Geodaetica et Geophysica, 48(2), 149</w:t>
      </w:r>
      <w:r w:rsidR="0073126B">
        <w:rPr>
          <w:rFonts w:ascii="Times New Roman" w:hAnsi="Times New Roman"/>
          <w:sz w:val="22"/>
        </w:rPr>
        <w:t>–</w:t>
      </w:r>
      <w:r w:rsidRPr="00960C66">
        <w:rPr>
          <w:rFonts w:ascii="Times New Roman" w:hAnsi="Times New Roman"/>
          <w:sz w:val="22"/>
        </w:rPr>
        <w:t>161.</w:t>
      </w:r>
      <w:r w:rsidR="0073126B">
        <w:rPr>
          <w:rFonts w:ascii="Times New Roman" w:hAnsi="Times New Roman"/>
          <w:sz w:val="22"/>
        </w:rPr>
        <w:t xml:space="preserve"> DOI: </w:t>
      </w:r>
      <w:r w:rsidR="00484504" w:rsidRPr="00484504">
        <w:t xml:space="preserve">http://dx.doi.org/10.1007/s40328-012-0010-4 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Atanassov, A. M. (2010). </w:t>
      </w:r>
      <w:r w:rsidRPr="00960C66">
        <w:rPr>
          <w:rFonts w:ascii="Times New Roman" w:hAnsi="Times New Roman"/>
          <w:i/>
          <w:sz w:val="22"/>
        </w:rPr>
        <w:t>Integration of the equation of the artificial Earth’s satellites motion with selection of Runge-Kutta-Fehlberg schemes of optimum precision order</w:t>
      </w:r>
      <w:r w:rsidRPr="00960C66">
        <w:rPr>
          <w:rFonts w:ascii="Times New Roman" w:hAnsi="Times New Roman"/>
          <w:sz w:val="22"/>
        </w:rPr>
        <w:t>. Aerospace Research in Bulgaria, 17, 24–34.</w:t>
      </w:r>
    </w:p>
    <w:p w:rsidR="0046174A" w:rsidRPr="0046174A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Boucher, C., Altamimi, Z. (2001). </w:t>
      </w:r>
      <w:r w:rsidRPr="00960C66">
        <w:rPr>
          <w:rFonts w:ascii="Times New Roman" w:hAnsi="Times New Roman"/>
          <w:i/>
          <w:sz w:val="22"/>
        </w:rPr>
        <w:t>ITRS, PZ-90 and WGS 84: current realizations and the related transformation parameters</w:t>
      </w:r>
      <w:r w:rsidRPr="00960C66">
        <w:rPr>
          <w:rFonts w:ascii="Times New Roman" w:hAnsi="Times New Roman"/>
          <w:sz w:val="22"/>
        </w:rPr>
        <w:t xml:space="preserve">. Journal of Geodesy, 75(11), 613–619. </w:t>
      </w:r>
      <w:r w:rsidR="0046174A" w:rsidRPr="0046174A">
        <w:rPr>
          <w:rFonts w:ascii="Times New Roman" w:hAnsi="Times New Roman"/>
          <w:sz w:val="22"/>
        </w:rPr>
        <w:t>DOI</w:t>
      </w:r>
      <w:r w:rsidR="00111E49">
        <w:rPr>
          <w:rFonts w:ascii="Times New Roman" w:hAnsi="Times New Roman"/>
          <w:sz w:val="22"/>
        </w:rPr>
        <w:t>: </w:t>
      </w:r>
    </w:p>
    <w:p w:rsidR="00960C66" w:rsidRPr="00960C66" w:rsidRDefault="0046174A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46174A">
        <w:rPr>
          <w:rFonts w:ascii="Times New Roman" w:hAnsi="Times New Roman"/>
          <w:sz w:val="22"/>
        </w:rPr>
        <w:t>10.1007/s001900100208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Bradley, B. K., Jones, B. A., Beylkin, G., Sandberg, K., Axelrad, P. (2014). </w:t>
      </w:r>
      <w:r w:rsidRPr="00960C66">
        <w:rPr>
          <w:rFonts w:ascii="Times New Roman" w:hAnsi="Times New Roman"/>
          <w:i/>
          <w:sz w:val="22"/>
        </w:rPr>
        <w:t>Bandlimited implicit Runge – Kutta integration for Astrodynamics</w:t>
      </w:r>
      <w:r w:rsidRPr="00960C66">
        <w:rPr>
          <w:rFonts w:ascii="Times New Roman" w:hAnsi="Times New Roman"/>
          <w:sz w:val="22"/>
        </w:rPr>
        <w:t xml:space="preserve">. Celestial Mechanics and Dynamical Astronomy, 119(2), 143–168. </w:t>
      </w:r>
      <w:r w:rsidR="0046174A" w:rsidRPr="0046174A">
        <w:rPr>
          <w:rFonts w:ascii="Times New Roman" w:hAnsi="Times New Roman"/>
          <w:sz w:val="22"/>
        </w:rPr>
        <w:t>DOI</w:t>
      </w:r>
      <w:r w:rsidR="0046174A">
        <w:rPr>
          <w:rFonts w:ascii="Times New Roman" w:hAnsi="Times New Roman"/>
          <w:sz w:val="22"/>
        </w:rPr>
        <w:t xml:space="preserve">: </w:t>
      </w:r>
      <w:r w:rsidR="0046174A" w:rsidRPr="0046174A">
        <w:rPr>
          <w:rFonts w:ascii="Times New Roman" w:hAnsi="Times New Roman"/>
          <w:sz w:val="22"/>
        </w:rPr>
        <w:t>10.1007/s10569-014-9551-x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Breiter, S., Elipe, A. (2006). </w:t>
      </w:r>
      <w:r w:rsidRPr="00960C66">
        <w:rPr>
          <w:rFonts w:ascii="Times New Roman" w:hAnsi="Times New Roman"/>
          <w:i/>
          <w:sz w:val="22"/>
        </w:rPr>
        <w:t>Critical inclination in the main problem of a massive satellite</w:t>
      </w:r>
      <w:r w:rsidRPr="00960C66">
        <w:rPr>
          <w:rFonts w:ascii="Times New Roman" w:hAnsi="Times New Roman"/>
          <w:sz w:val="22"/>
        </w:rPr>
        <w:t xml:space="preserve">. Celestial Mechanics and Dynamical Astronomy, 95(1), 287–297. </w:t>
      </w:r>
      <w:r w:rsidR="0046174A" w:rsidRPr="0046174A">
        <w:rPr>
          <w:rFonts w:ascii="Times New Roman" w:hAnsi="Times New Roman"/>
          <w:sz w:val="22"/>
        </w:rPr>
        <w:t>DOI</w:t>
      </w:r>
      <w:r w:rsidR="0046174A">
        <w:rPr>
          <w:rFonts w:ascii="Times New Roman" w:hAnsi="Times New Roman"/>
          <w:sz w:val="22"/>
        </w:rPr>
        <w:t xml:space="preserve">: </w:t>
      </w:r>
      <w:r w:rsidR="0046174A" w:rsidRPr="0046174A">
        <w:rPr>
          <w:rFonts w:ascii="Times New Roman" w:hAnsi="Times New Roman"/>
          <w:sz w:val="22"/>
        </w:rPr>
        <w:t>10.1007/978</w:t>
      </w:r>
      <w:r w:rsidR="0046174A">
        <w:rPr>
          <w:rFonts w:ascii="Times New Roman" w:hAnsi="Times New Roman"/>
          <w:sz w:val="22"/>
        </w:rPr>
        <w:noBreakHyphen/>
      </w:r>
      <w:r w:rsidR="0046174A" w:rsidRPr="0046174A">
        <w:rPr>
          <w:rFonts w:ascii="Times New Roman" w:hAnsi="Times New Roman"/>
          <w:sz w:val="22"/>
        </w:rPr>
        <w:t>1</w:t>
      </w:r>
      <w:r w:rsidR="0046174A">
        <w:rPr>
          <w:rFonts w:ascii="Times New Roman" w:hAnsi="Times New Roman"/>
          <w:sz w:val="22"/>
        </w:rPr>
        <w:noBreakHyphen/>
      </w:r>
      <w:r w:rsidR="0046174A" w:rsidRPr="0046174A">
        <w:rPr>
          <w:rFonts w:ascii="Times New Roman" w:hAnsi="Times New Roman"/>
          <w:sz w:val="22"/>
        </w:rPr>
        <w:t>4020</w:t>
      </w:r>
      <w:r w:rsidR="0046174A">
        <w:rPr>
          <w:rFonts w:ascii="Times New Roman" w:hAnsi="Times New Roman"/>
          <w:sz w:val="22"/>
        </w:rPr>
        <w:noBreakHyphen/>
      </w:r>
      <w:r w:rsidR="0046174A" w:rsidRPr="0046174A">
        <w:rPr>
          <w:rFonts w:ascii="Times New Roman" w:hAnsi="Times New Roman"/>
          <w:sz w:val="22"/>
        </w:rPr>
        <w:t>5325</w:t>
      </w:r>
      <w:r w:rsidR="0046174A">
        <w:rPr>
          <w:rFonts w:ascii="Times New Roman" w:hAnsi="Times New Roman"/>
          <w:sz w:val="22"/>
        </w:rPr>
        <w:noBreakHyphen/>
      </w:r>
      <w:r w:rsidR="0046174A" w:rsidRPr="0046174A">
        <w:rPr>
          <w:rFonts w:ascii="Times New Roman" w:hAnsi="Times New Roman"/>
          <w:sz w:val="22"/>
        </w:rPr>
        <w:t>2_17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Dach, R., Hugentobler, U., Fridez, P., Meindl, M. (2007). </w:t>
      </w:r>
      <w:r w:rsidRPr="00960C66">
        <w:rPr>
          <w:rFonts w:ascii="Times New Roman" w:hAnsi="Times New Roman"/>
          <w:i/>
          <w:sz w:val="22"/>
        </w:rPr>
        <w:t>Bernese GPS Software Version 5.0</w:t>
      </w:r>
      <w:r w:rsidRPr="00960C66">
        <w:rPr>
          <w:rFonts w:ascii="Times New Roman" w:hAnsi="Times New Roman"/>
          <w:sz w:val="22"/>
        </w:rPr>
        <w:t>. Bern, Switzerland.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Es-hagh, M. (2005). </w:t>
      </w:r>
      <w:r w:rsidRPr="00960C66">
        <w:rPr>
          <w:rFonts w:ascii="Times New Roman" w:hAnsi="Times New Roman"/>
          <w:i/>
          <w:sz w:val="22"/>
        </w:rPr>
        <w:t>Step variable numerical orbit integration of a low earth orbiting satellite</w:t>
      </w:r>
      <w:r w:rsidRPr="00960C66">
        <w:rPr>
          <w:rFonts w:ascii="Times New Roman" w:hAnsi="Times New Roman"/>
          <w:sz w:val="22"/>
        </w:rPr>
        <w:t>. Journal of the Earth &amp; Space Physics, 31(1), 1–12.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Gaglione, S., Angrisano, A., Pugliano, G., Robustelli, U., Santamaria, R., Vultaggio, M. (2011). </w:t>
      </w:r>
      <w:r w:rsidRPr="00960C66">
        <w:rPr>
          <w:rFonts w:ascii="Times New Roman" w:hAnsi="Times New Roman"/>
          <w:i/>
          <w:sz w:val="22"/>
        </w:rPr>
        <w:t>A stochastic sigma model for GLONASS satellite pseudorange</w:t>
      </w:r>
      <w:r w:rsidRPr="00960C66">
        <w:rPr>
          <w:rFonts w:ascii="Times New Roman" w:hAnsi="Times New Roman"/>
          <w:sz w:val="22"/>
        </w:rPr>
        <w:t xml:space="preserve">. Applied Geomatics, 3(1), 49–57. </w:t>
      </w:r>
      <w:r w:rsidR="0046174A" w:rsidRPr="0046174A">
        <w:rPr>
          <w:rFonts w:ascii="Times New Roman" w:hAnsi="Times New Roman"/>
          <w:sz w:val="22"/>
        </w:rPr>
        <w:t>DOI</w:t>
      </w:r>
      <w:r w:rsidR="0046174A">
        <w:rPr>
          <w:rFonts w:ascii="Times New Roman" w:hAnsi="Times New Roman"/>
          <w:sz w:val="22"/>
        </w:rPr>
        <w:t xml:space="preserve">: </w:t>
      </w:r>
      <w:r w:rsidR="0046174A" w:rsidRPr="0046174A">
        <w:rPr>
          <w:rFonts w:ascii="Times New Roman" w:hAnsi="Times New Roman"/>
          <w:sz w:val="22"/>
        </w:rPr>
        <w:t>10.1007/s12518-011-0046-0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ED6F8C">
        <w:rPr>
          <w:rFonts w:ascii="Times New Roman" w:hAnsi="Times New Roman"/>
          <w:sz w:val="22"/>
          <w:lang w:val="en-AU"/>
        </w:rPr>
        <w:t>Gonzalez, A. B., M</w:t>
      </w:r>
      <w:r w:rsidR="00ED6F8C" w:rsidRPr="00ED6F8C">
        <w:rPr>
          <w:rFonts w:ascii="Times New Roman" w:hAnsi="Times New Roman"/>
          <w:sz w:val="22"/>
          <w:lang w:val="en-AU"/>
        </w:rPr>
        <w:t>artin,</w:t>
      </w:r>
      <w:r w:rsidR="00ED6F8C">
        <w:rPr>
          <w:rFonts w:ascii="Times New Roman" w:hAnsi="Times New Roman"/>
          <w:sz w:val="22"/>
          <w:lang w:val="en-AU"/>
        </w:rPr>
        <w:t xml:space="preserve"> P</w:t>
      </w:r>
      <w:r w:rsidRPr="00ED6F8C">
        <w:rPr>
          <w:rFonts w:ascii="Times New Roman" w:hAnsi="Times New Roman"/>
          <w:sz w:val="22"/>
          <w:lang w:val="en-AU"/>
        </w:rPr>
        <w:t xml:space="preserve">., Lopez, D. J. (1999). </w:t>
      </w:r>
      <w:r w:rsidRPr="00960C66">
        <w:rPr>
          <w:rFonts w:ascii="Times New Roman" w:hAnsi="Times New Roman"/>
          <w:i/>
          <w:sz w:val="22"/>
        </w:rPr>
        <w:t>Behaviour of a new type of Runge-Kutta methods when integrating satellite orbits</w:t>
      </w:r>
      <w:r w:rsidRPr="00960C66">
        <w:rPr>
          <w:rFonts w:ascii="Times New Roman" w:hAnsi="Times New Roman"/>
          <w:sz w:val="22"/>
        </w:rPr>
        <w:t>. Celestial Mechanics and Dynamical Astronomyal Astronomy, 75(1), 29–38.</w:t>
      </w:r>
      <w:r w:rsidR="0046174A">
        <w:rPr>
          <w:rFonts w:ascii="Times New Roman" w:hAnsi="Times New Roman"/>
          <w:sz w:val="22"/>
        </w:rPr>
        <w:t xml:space="preserve"> DOI: </w:t>
      </w:r>
      <w:r w:rsidR="0046174A" w:rsidRPr="0046174A">
        <w:rPr>
          <w:rFonts w:ascii="Times New Roman" w:hAnsi="Times New Roman"/>
          <w:sz w:val="22"/>
        </w:rPr>
        <w:t>10.1023/A:1008387322426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Góral, W., Skorupa, B. (2012). </w:t>
      </w:r>
      <w:r w:rsidRPr="00960C66">
        <w:rPr>
          <w:rFonts w:ascii="Times New Roman" w:hAnsi="Times New Roman"/>
          <w:i/>
          <w:sz w:val="22"/>
        </w:rPr>
        <w:t>Determination of intermediate orbit and position of GLONASS satellites based on the generalized problem of two fixed centers</w:t>
      </w:r>
      <w:r w:rsidRPr="00960C66">
        <w:rPr>
          <w:rFonts w:ascii="Times New Roman" w:hAnsi="Times New Roman"/>
          <w:sz w:val="22"/>
        </w:rPr>
        <w:t>. Acta Geodynamica et Geomaterialia, 9(3), 283–290.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Gurtner, W., Estey, L. (2007). </w:t>
      </w:r>
      <w:r w:rsidRPr="00960C66">
        <w:rPr>
          <w:rFonts w:ascii="Times New Roman" w:hAnsi="Times New Roman"/>
          <w:i/>
          <w:sz w:val="22"/>
        </w:rPr>
        <w:t>RINEX The Receiver Independent Exchange Format</w:t>
      </w:r>
      <w:r w:rsidRPr="00960C66">
        <w:rPr>
          <w:rFonts w:ascii="Times New Roman" w:hAnsi="Times New Roman"/>
          <w:sz w:val="22"/>
        </w:rPr>
        <w:t>.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lastRenderedPageBreak/>
        <w:t xml:space="preserve">ICD-GLONASS. (2008). </w:t>
      </w:r>
      <w:r w:rsidRPr="00960C66">
        <w:rPr>
          <w:rFonts w:ascii="Times New Roman" w:hAnsi="Times New Roman"/>
          <w:i/>
          <w:sz w:val="22"/>
        </w:rPr>
        <w:t>GLONASS Interface Control Document</w:t>
      </w:r>
      <w:r w:rsidRPr="00960C66">
        <w:rPr>
          <w:rFonts w:ascii="Times New Roman" w:hAnsi="Times New Roman"/>
          <w:sz w:val="22"/>
        </w:rPr>
        <w:t>, Version 5.1 (Vol. 2). Moscow.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Khodabin, M., Rostami, M. (2015). </w:t>
      </w:r>
      <w:r w:rsidRPr="00960C66">
        <w:rPr>
          <w:rFonts w:ascii="Times New Roman" w:hAnsi="Times New Roman"/>
          <w:i/>
          <w:sz w:val="22"/>
        </w:rPr>
        <w:t>Mean square numerical solution of stochastic differential equations by fourth order Runge-Kutta method and its application in the electric circuits with noise</w:t>
      </w:r>
      <w:r w:rsidRPr="00960C66">
        <w:rPr>
          <w:rFonts w:ascii="Times New Roman" w:hAnsi="Times New Roman"/>
          <w:sz w:val="22"/>
        </w:rPr>
        <w:t>. Advances in Difference Equations, 62(1).</w:t>
      </w:r>
      <w:r w:rsidR="007D7CF8">
        <w:rPr>
          <w:rFonts w:ascii="Times New Roman" w:hAnsi="Times New Roman"/>
          <w:sz w:val="22"/>
        </w:rPr>
        <w:t xml:space="preserve"> </w:t>
      </w:r>
      <w:r w:rsidR="007D7CF8" w:rsidRPr="007D7CF8">
        <w:rPr>
          <w:rFonts w:ascii="Times New Roman" w:hAnsi="Times New Roman"/>
          <w:sz w:val="22"/>
        </w:rPr>
        <w:t>DOI: 10.1186/s13662-015-0398-6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ED6F8C">
        <w:rPr>
          <w:rFonts w:ascii="Times New Roman" w:hAnsi="Times New Roman"/>
          <w:sz w:val="22"/>
          <w:lang w:val="en-AU"/>
        </w:rPr>
        <w:t xml:space="preserve">Kosti, A. A., Anastassi, Z. A., Simos, T. E. (2009). </w:t>
      </w:r>
      <w:r w:rsidRPr="00960C66">
        <w:rPr>
          <w:rFonts w:ascii="Times New Roman" w:hAnsi="Times New Roman"/>
          <w:i/>
          <w:sz w:val="22"/>
        </w:rPr>
        <w:t>An optimized explicit Runge-Kutta method with increased phase-lag order for the numerical solution of the Schrödinger equation and related problems</w:t>
      </w:r>
      <w:r w:rsidRPr="00960C66">
        <w:rPr>
          <w:rFonts w:ascii="Times New Roman" w:hAnsi="Times New Roman"/>
          <w:sz w:val="22"/>
        </w:rPr>
        <w:t>. Journal of Mathematical Chemistry, 47(1), 315–330.</w:t>
      </w:r>
      <w:r w:rsidR="007D7CF8">
        <w:rPr>
          <w:rFonts w:ascii="Times New Roman" w:hAnsi="Times New Roman"/>
          <w:sz w:val="22"/>
        </w:rPr>
        <w:t xml:space="preserve"> DOI: </w:t>
      </w:r>
      <w:r w:rsidR="007D7CF8" w:rsidRPr="007D7CF8">
        <w:rPr>
          <w:rFonts w:ascii="Times New Roman" w:hAnsi="Times New Roman"/>
          <w:sz w:val="22"/>
        </w:rPr>
        <w:t>10.1007/s10910-009-9571-z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Kudryavtsev, S. M. (1995). </w:t>
      </w:r>
      <w:r w:rsidRPr="00960C66">
        <w:rPr>
          <w:rFonts w:ascii="Times New Roman" w:hAnsi="Times New Roman"/>
          <w:i/>
          <w:sz w:val="22"/>
        </w:rPr>
        <w:t>The fifth-order analytical solution of the equations of motion of a satellite in orbit around a non-spherical planet</w:t>
      </w:r>
      <w:r w:rsidRPr="00960C66">
        <w:rPr>
          <w:rFonts w:ascii="Times New Roman" w:hAnsi="Times New Roman"/>
          <w:sz w:val="22"/>
        </w:rPr>
        <w:t>. Celestial Mechanics and Dynamical Astronomy, 61(3), 207–215.</w:t>
      </w:r>
      <w:r w:rsidR="007D7CF8">
        <w:rPr>
          <w:rFonts w:ascii="Times New Roman" w:hAnsi="Times New Roman"/>
          <w:sz w:val="22"/>
        </w:rPr>
        <w:t xml:space="preserve"> </w:t>
      </w:r>
      <w:r w:rsidR="007D7CF8" w:rsidRPr="007D7CF8">
        <w:rPr>
          <w:rFonts w:ascii="Times New Roman" w:hAnsi="Times New Roman"/>
          <w:sz w:val="22"/>
        </w:rPr>
        <w:t>DOI</w:t>
      </w:r>
      <w:r w:rsidR="007D7CF8">
        <w:rPr>
          <w:rFonts w:ascii="Times New Roman" w:hAnsi="Times New Roman"/>
          <w:sz w:val="22"/>
        </w:rPr>
        <w:t xml:space="preserve">: </w:t>
      </w:r>
      <w:r w:rsidR="007D7CF8" w:rsidRPr="007D7CF8">
        <w:rPr>
          <w:rFonts w:ascii="Times New Roman" w:hAnsi="Times New Roman"/>
          <w:sz w:val="22"/>
        </w:rPr>
        <w:t>10.1007/BF00051893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ED6F8C">
        <w:rPr>
          <w:rFonts w:ascii="Times New Roman" w:hAnsi="Times New Roman"/>
          <w:sz w:val="22"/>
          <w:lang w:val="en-AU"/>
        </w:rPr>
        <w:t xml:space="preserve">Liu, L., Liao, X. (1994). </w:t>
      </w:r>
      <w:r w:rsidRPr="00960C66">
        <w:rPr>
          <w:rFonts w:ascii="Times New Roman" w:hAnsi="Times New Roman"/>
          <w:i/>
          <w:sz w:val="22"/>
        </w:rPr>
        <w:t>Numerical calculations in the orbital determination of an artificial satellite for a long arc</w:t>
      </w:r>
      <w:r w:rsidRPr="00960C66">
        <w:rPr>
          <w:rFonts w:ascii="Times New Roman" w:hAnsi="Times New Roman"/>
          <w:sz w:val="22"/>
        </w:rPr>
        <w:t>. Celestial Mechanics and Dynamical Astronomy, 59(3), 221–235.</w:t>
      </w:r>
      <w:r w:rsidR="007D7CF8">
        <w:rPr>
          <w:rFonts w:ascii="Times New Roman" w:hAnsi="Times New Roman"/>
          <w:sz w:val="22"/>
        </w:rPr>
        <w:t xml:space="preserve"> </w:t>
      </w:r>
      <w:r w:rsidR="007D7CF8" w:rsidRPr="007D7CF8">
        <w:rPr>
          <w:rFonts w:ascii="Times New Roman" w:hAnsi="Times New Roman"/>
          <w:sz w:val="22"/>
        </w:rPr>
        <w:t>DOI</w:t>
      </w:r>
      <w:r w:rsidR="007D7CF8">
        <w:rPr>
          <w:rFonts w:ascii="Times New Roman" w:hAnsi="Times New Roman"/>
          <w:sz w:val="22"/>
        </w:rPr>
        <w:t xml:space="preserve">: </w:t>
      </w:r>
      <w:r w:rsidR="007D7CF8" w:rsidRPr="007D7CF8">
        <w:rPr>
          <w:rFonts w:ascii="Times New Roman" w:hAnsi="Times New Roman"/>
          <w:sz w:val="22"/>
        </w:rPr>
        <w:t>10.1007/BF00692873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Montenbruck, O. (1992). </w:t>
      </w:r>
      <w:r w:rsidRPr="00960C66">
        <w:rPr>
          <w:rFonts w:ascii="Times New Roman" w:hAnsi="Times New Roman"/>
          <w:i/>
          <w:sz w:val="22"/>
        </w:rPr>
        <w:t>Numerical integration methods for orbital motion</w:t>
      </w:r>
      <w:r w:rsidRPr="00960C66">
        <w:rPr>
          <w:rFonts w:ascii="Times New Roman" w:hAnsi="Times New Roman"/>
          <w:sz w:val="22"/>
        </w:rPr>
        <w:t>. Celestial Mechanics and Dynamical Astronomy, 53(1), 59–69.</w:t>
      </w:r>
      <w:r w:rsidR="007D7CF8">
        <w:rPr>
          <w:rFonts w:ascii="Times New Roman" w:hAnsi="Times New Roman"/>
          <w:sz w:val="22"/>
        </w:rPr>
        <w:t xml:space="preserve"> </w:t>
      </w:r>
      <w:r w:rsidR="007D7CF8" w:rsidRPr="007D7CF8">
        <w:rPr>
          <w:rFonts w:ascii="Times New Roman" w:hAnsi="Times New Roman"/>
          <w:sz w:val="22"/>
        </w:rPr>
        <w:t>DOI</w:t>
      </w:r>
      <w:r w:rsidR="007D7CF8">
        <w:rPr>
          <w:rFonts w:ascii="Times New Roman" w:hAnsi="Times New Roman"/>
          <w:sz w:val="22"/>
        </w:rPr>
        <w:t xml:space="preserve">: </w:t>
      </w:r>
      <w:r w:rsidR="007D7CF8" w:rsidRPr="007D7CF8">
        <w:rPr>
          <w:rFonts w:ascii="Times New Roman" w:hAnsi="Times New Roman"/>
          <w:sz w:val="22"/>
        </w:rPr>
        <w:t>10.1007/BF00049361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Montenbruck, O., Steigenberger, P., Hauschild, A. (2015). </w:t>
      </w:r>
      <w:r w:rsidRPr="00960C66">
        <w:rPr>
          <w:rFonts w:ascii="Times New Roman" w:hAnsi="Times New Roman"/>
          <w:i/>
          <w:sz w:val="22"/>
        </w:rPr>
        <w:t>Broadcast versus precise ephemerides: a multi-GNSS perspective</w:t>
      </w:r>
      <w:r w:rsidRPr="00960C66">
        <w:rPr>
          <w:rFonts w:ascii="Times New Roman" w:hAnsi="Times New Roman"/>
          <w:sz w:val="22"/>
        </w:rPr>
        <w:t xml:space="preserve">. GPS Solutions, 19(2), 321–333. </w:t>
      </w:r>
      <w:r w:rsidR="007D7CF8" w:rsidRPr="007D7CF8">
        <w:rPr>
          <w:rFonts w:ascii="Times New Roman" w:hAnsi="Times New Roman"/>
          <w:sz w:val="22"/>
        </w:rPr>
        <w:t>DOI</w:t>
      </w:r>
      <w:r w:rsidR="007D7CF8">
        <w:rPr>
          <w:rFonts w:ascii="Times New Roman" w:hAnsi="Times New Roman"/>
          <w:sz w:val="22"/>
        </w:rPr>
        <w:t xml:space="preserve">: </w:t>
      </w:r>
      <w:r w:rsidR="007D7CF8" w:rsidRPr="007D7CF8">
        <w:rPr>
          <w:rFonts w:ascii="Times New Roman" w:hAnsi="Times New Roman"/>
          <w:sz w:val="22"/>
        </w:rPr>
        <w:t>10.1007/s10291-014-0390-8</w:t>
      </w:r>
    </w:p>
    <w:p w:rsidR="00960C66" w:rsidRPr="00960C66" w:rsidRDefault="007D7CF8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Bobojć, A., Drożyner, A.</w:t>
      </w:r>
      <w:r w:rsidR="00960C66" w:rsidRPr="00960C66">
        <w:rPr>
          <w:rFonts w:ascii="Times New Roman" w:hAnsi="Times New Roman"/>
          <w:sz w:val="22"/>
        </w:rPr>
        <w:t xml:space="preserve"> (2011). </w:t>
      </w:r>
      <w:r w:rsidR="00960C66" w:rsidRPr="00960C66">
        <w:rPr>
          <w:rFonts w:ascii="Times New Roman" w:hAnsi="Times New Roman"/>
          <w:i/>
          <w:sz w:val="22"/>
        </w:rPr>
        <w:t>GOCE Satellite Orbit in the Aspect of Selected Gravitational Perturbations</w:t>
      </w:r>
      <w:r w:rsidR="00960C66" w:rsidRPr="00960C66">
        <w:rPr>
          <w:rFonts w:ascii="Times New Roman" w:hAnsi="Times New Roman"/>
          <w:sz w:val="22"/>
        </w:rPr>
        <w:t xml:space="preserve">. Acta Geophysica, 59(2), 428–452. </w:t>
      </w:r>
      <w:r w:rsidRPr="007D7CF8">
        <w:rPr>
          <w:rFonts w:ascii="Times New Roman" w:hAnsi="Times New Roman"/>
          <w:sz w:val="22"/>
        </w:rPr>
        <w:t>DOI</w:t>
      </w:r>
      <w:r>
        <w:rPr>
          <w:rFonts w:ascii="Times New Roman" w:hAnsi="Times New Roman"/>
          <w:sz w:val="22"/>
        </w:rPr>
        <w:t xml:space="preserve">: </w:t>
      </w:r>
      <w:r w:rsidRPr="007D7CF8">
        <w:rPr>
          <w:rFonts w:ascii="Times New Roman" w:hAnsi="Times New Roman"/>
          <w:sz w:val="22"/>
        </w:rPr>
        <w:t>10.2478/s11600-010-0052-3</w:t>
      </w:r>
    </w:p>
    <w:p w:rsid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Ozawa, K. (1999). </w:t>
      </w:r>
      <w:r w:rsidRPr="00960C66">
        <w:rPr>
          <w:rFonts w:ascii="Times New Roman" w:hAnsi="Times New Roman"/>
          <w:i/>
          <w:sz w:val="22"/>
        </w:rPr>
        <w:t>A four-stage implicit Runge-Kutta-Nyström method with variable coefficients for solving periodic initial value problems</w:t>
      </w:r>
      <w:r w:rsidRPr="00960C66">
        <w:rPr>
          <w:rFonts w:ascii="Times New Roman" w:hAnsi="Times New Roman"/>
          <w:sz w:val="22"/>
        </w:rPr>
        <w:t>. Japan Journal of Industrial and Applied Mathematics, 16, 25–46.</w:t>
      </w:r>
      <w:r w:rsidR="007D7CF8">
        <w:rPr>
          <w:rFonts w:ascii="Times New Roman" w:hAnsi="Times New Roman"/>
          <w:sz w:val="22"/>
        </w:rPr>
        <w:t xml:space="preserve"> </w:t>
      </w:r>
      <w:r w:rsidR="007D7CF8" w:rsidRPr="007D7CF8">
        <w:rPr>
          <w:rFonts w:ascii="Times New Roman" w:hAnsi="Times New Roman"/>
          <w:sz w:val="22"/>
        </w:rPr>
        <w:t>DOI</w:t>
      </w:r>
      <w:r w:rsidR="007D7CF8">
        <w:rPr>
          <w:rFonts w:ascii="Times New Roman" w:hAnsi="Times New Roman"/>
          <w:sz w:val="22"/>
        </w:rPr>
        <w:t xml:space="preserve">: </w:t>
      </w:r>
      <w:r w:rsidR="007D7CF8" w:rsidRPr="007D7CF8">
        <w:rPr>
          <w:rFonts w:ascii="Times New Roman" w:hAnsi="Times New Roman"/>
          <w:sz w:val="22"/>
        </w:rPr>
        <w:t>10.1007/BF03167523</w:t>
      </w:r>
    </w:p>
    <w:p w:rsidR="00A938AA" w:rsidRPr="00960C66" w:rsidRDefault="00A938AA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A938AA">
        <w:rPr>
          <w:rFonts w:ascii="Times New Roman" w:hAnsi="Times New Roman"/>
          <w:sz w:val="22"/>
        </w:rPr>
        <w:t>Rentrop</w:t>
      </w:r>
      <w:r>
        <w:rPr>
          <w:rFonts w:ascii="Times New Roman" w:hAnsi="Times New Roman"/>
          <w:sz w:val="22"/>
        </w:rPr>
        <w:t>,</w:t>
      </w:r>
      <w:r w:rsidRPr="00A938AA">
        <w:rPr>
          <w:rFonts w:ascii="Times New Roman" w:hAnsi="Times New Roman"/>
          <w:sz w:val="22"/>
        </w:rPr>
        <w:t xml:space="preserve"> P</w:t>
      </w:r>
      <w:r>
        <w:rPr>
          <w:rFonts w:ascii="Times New Roman" w:hAnsi="Times New Roman"/>
          <w:sz w:val="22"/>
        </w:rPr>
        <w:t>.,</w:t>
      </w:r>
      <w:r w:rsidRPr="00A938AA">
        <w:rPr>
          <w:rFonts w:ascii="Times New Roman" w:hAnsi="Times New Roman"/>
          <w:sz w:val="22"/>
        </w:rPr>
        <w:t xml:space="preserve"> Roche</w:t>
      </w:r>
      <w:r>
        <w:rPr>
          <w:rFonts w:ascii="Times New Roman" w:hAnsi="Times New Roman"/>
          <w:sz w:val="22"/>
        </w:rPr>
        <w:t>, M.,</w:t>
      </w:r>
      <w:r w:rsidRPr="00A938AA">
        <w:rPr>
          <w:rFonts w:ascii="Times New Roman" w:hAnsi="Times New Roman"/>
          <w:sz w:val="22"/>
        </w:rPr>
        <w:t xml:space="preserve"> Steinebach</w:t>
      </w:r>
      <w:r>
        <w:rPr>
          <w:rFonts w:ascii="Times New Roman" w:hAnsi="Times New Roman"/>
          <w:sz w:val="22"/>
        </w:rPr>
        <w:t>,</w:t>
      </w:r>
      <w:r w:rsidRPr="00A938AA">
        <w:rPr>
          <w:rFonts w:ascii="Times New Roman" w:hAnsi="Times New Roman"/>
          <w:sz w:val="22"/>
        </w:rPr>
        <w:t xml:space="preserve"> G.</w:t>
      </w:r>
      <w:r>
        <w:rPr>
          <w:rFonts w:ascii="Times New Roman" w:hAnsi="Times New Roman"/>
          <w:sz w:val="22"/>
        </w:rPr>
        <w:t xml:space="preserve"> (1989).</w:t>
      </w:r>
      <w:r w:rsidRPr="00A938AA">
        <w:rPr>
          <w:rFonts w:ascii="Times New Roman" w:hAnsi="Times New Roman"/>
          <w:sz w:val="22"/>
        </w:rPr>
        <w:t xml:space="preserve"> </w:t>
      </w:r>
      <w:r w:rsidRPr="00A938AA">
        <w:rPr>
          <w:rFonts w:ascii="Times New Roman" w:hAnsi="Times New Roman"/>
          <w:i/>
          <w:sz w:val="22"/>
        </w:rPr>
        <w:t xml:space="preserve">The </w:t>
      </w:r>
      <w:r>
        <w:rPr>
          <w:rFonts w:ascii="Times New Roman" w:hAnsi="Times New Roman"/>
          <w:i/>
          <w:sz w:val="22"/>
        </w:rPr>
        <w:t>a</w:t>
      </w:r>
      <w:r w:rsidRPr="00A938AA">
        <w:rPr>
          <w:rFonts w:ascii="Times New Roman" w:hAnsi="Times New Roman"/>
          <w:i/>
          <w:sz w:val="22"/>
        </w:rPr>
        <w:t>pplication</w:t>
      </w:r>
      <w:bookmarkStart w:id="25" w:name="_GoBack"/>
      <w:bookmarkEnd w:id="25"/>
      <w:r w:rsidRPr="00A938AA">
        <w:rPr>
          <w:rFonts w:ascii="Times New Roman" w:hAnsi="Times New Roman"/>
          <w:i/>
          <w:sz w:val="22"/>
        </w:rPr>
        <w:t xml:space="preserve"> of Rosenbrock-Wanner </w:t>
      </w:r>
      <w:r>
        <w:rPr>
          <w:rFonts w:ascii="Times New Roman" w:hAnsi="Times New Roman"/>
          <w:i/>
          <w:sz w:val="22"/>
        </w:rPr>
        <w:t>t</w:t>
      </w:r>
      <w:r w:rsidRPr="00A938AA">
        <w:rPr>
          <w:rFonts w:ascii="Times New Roman" w:hAnsi="Times New Roman"/>
          <w:i/>
          <w:sz w:val="22"/>
        </w:rPr>
        <w:t xml:space="preserve">ype </w:t>
      </w:r>
      <w:r>
        <w:rPr>
          <w:rFonts w:ascii="Times New Roman" w:hAnsi="Times New Roman"/>
          <w:i/>
          <w:sz w:val="22"/>
        </w:rPr>
        <w:t>m</w:t>
      </w:r>
      <w:r w:rsidRPr="00A938AA">
        <w:rPr>
          <w:rFonts w:ascii="Times New Roman" w:hAnsi="Times New Roman"/>
          <w:i/>
          <w:sz w:val="22"/>
        </w:rPr>
        <w:t>ethods with stepsize control in differential-algebraic equations</w:t>
      </w:r>
      <w:r w:rsidRPr="00A938AA">
        <w:rPr>
          <w:rFonts w:ascii="Times New Roman" w:hAnsi="Times New Roman"/>
          <w:sz w:val="22"/>
        </w:rPr>
        <w:t>. Numerische Mathematik</w:t>
      </w:r>
      <w:r>
        <w:rPr>
          <w:rFonts w:ascii="Times New Roman" w:hAnsi="Times New Roman"/>
          <w:sz w:val="22"/>
        </w:rPr>
        <w:t xml:space="preserve">, </w:t>
      </w:r>
      <w:r w:rsidRPr="00A938AA">
        <w:rPr>
          <w:rFonts w:ascii="Times New Roman" w:hAnsi="Times New Roman"/>
          <w:sz w:val="22"/>
        </w:rPr>
        <w:t>55</w:t>
      </w:r>
      <w:r>
        <w:rPr>
          <w:rFonts w:ascii="Times New Roman" w:hAnsi="Times New Roman"/>
          <w:sz w:val="22"/>
        </w:rPr>
        <w:t xml:space="preserve">(5), </w:t>
      </w:r>
      <w:r w:rsidRPr="00A938AA">
        <w:rPr>
          <w:rFonts w:ascii="Times New Roman" w:hAnsi="Times New Roman"/>
          <w:sz w:val="22"/>
        </w:rPr>
        <w:t>545–</w:t>
      </w:r>
      <w:r>
        <w:rPr>
          <w:rFonts w:ascii="Times New Roman" w:hAnsi="Times New Roman"/>
          <w:sz w:val="22"/>
        </w:rPr>
        <w:t>5</w:t>
      </w:r>
      <w:r w:rsidRPr="00A938AA">
        <w:rPr>
          <w:rFonts w:ascii="Times New Roman" w:hAnsi="Times New Roman"/>
          <w:sz w:val="22"/>
        </w:rPr>
        <w:t>63. DOI:10.1007/BF01398915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>Poutanen</w:t>
      </w:r>
      <w:r w:rsidRPr="007D7CF8">
        <w:rPr>
          <w:rFonts w:ascii="Times New Roman" w:hAnsi="Times New Roman"/>
          <w:sz w:val="22"/>
        </w:rPr>
        <w:t xml:space="preserve">, </w:t>
      </w:r>
      <w:r w:rsidRPr="00960C66">
        <w:rPr>
          <w:rFonts w:ascii="Times New Roman" w:hAnsi="Times New Roman"/>
          <w:sz w:val="22"/>
        </w:rPr>
        <w:t>M</w:t>
      </w:r>
      <w:r w:rsidRPr="007D7CF8">
        <w:rPr>
          <w:rFonts w:ascii="Times New Roman" w:hAnsi="Times New Roman"/>
          <w:sz w:val="22"/>
        </w:rPr>
        <w:t xml:space="preserve">., </w:t>
      </w:r>
      <w:r w:rsidRPr="00960C66">
        <w:rPr>
          <w:rFonts w:ascii="Times New Roman" w:hAnsi="Times New Roman"/>
          <w:sz w:val="22"/>
        </w:rPr>
        <w:t>Vermeer</w:t>
      </w:r>
      <w:r w:rsidRPr="007D7CF8">
        <w:rPr>
          <w:rFonts w:ascii="Times New Roman" w:hAnsi="Times New Roman"/>
          <w:sz w:val="22"/>
        </w:rPr>
        <w:t xml:space="preserve">, M., Jaakko, M. (1996). </w:t>
      </w:r>
      <w:r w:rsidRPr="00960C66">
        <w:rPr>
          <w:rFonts w:ascii="Times New Roman" w:hAnsi="Times New Roman"/>
          <w:i/>
          <w:sz w:val="22"/>
        </w:rPr>
        <w:t>The permanent tide in GPS positioning</w:t>
      </w:r>
      <w:r w:rsidRPr="00960C66">
        <w:rPr>
          <w:rFonts w:ascii="Times New Roman" w:hAnsi="Times New Roman"/>
          <w:sz w:val="22"/>
        </w:rPr>
        <w:t>. Journal of Geodesy, 70(8), 499–504.</w:t>
      </w:r>
      <w:r w:rsidR="007D7CF8">
        <w:rPr>
          <w:rFonts w:ascii="Times New Roman" w:hAnsi="Times New Roman"/>
          <w:sz w:val="22"/>
        </w:rPr>
        <w:t xml:space="preserve"> </w:t>
      </w:r>
      <w:r w:rsidR="007D7CF8" w:rsidRPr="007D7CF8">
        <w:rPr>
          <w:rFonts w:ascii="Times New Roman" w:hAnsi="Times New Roman"/>
          <w:sz w:val="22"/>
        </w:rPr>
        <w:t>DOI</w:t>
      </w:r>
      <w:r w:rsidR="007D7CF8">
        <w:rPr>
          <w:rFonts w:ascii="Times New Roman" w:hAnsi="Times New Roman"/>
          <w:sz w:val="22"/>
        </w:rPr>
        <w:t xml:space="preserve">: </w:t>
      </w:r>
      <w:r w:rsidR="007D7CF8" w:rsidRPr="007D7CF8">
        <w:rPr>
          <w:rFonts w:ascii="Times New Roman" w:hAnsi="Times New Roman"/>
          <w:sz w:val="22"/>
        </w:rPr>
        <w:t>10.1007/BF00863622</w:t>
      </w:r>
    </w:p>
    <w:p w:rsidR="00960C66" w:rsidRP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Sermutlu, E. (2004). </w:t>
      </w:r>
      <w:r w:rsidRPr="00960C66">
        <w:rPr>
          <w:rFonts w:ascii="Times New Roman" w:hAnsi="Times New Roman"/>
          <w:i/>
          <w:sz w:val="22"/>
        </w:rPr>
        <w:t>Comparison of Runge-Kutta methods of order 4 and 5 on Lorenz equation</w:t>
      </w:r>
      <w:r w:rsidRPr="00960C66">
        <w:rPr>
          <w:rFonts w:ascii="Times New Roman" w:hAnsi="Times New Roman"/>
          <w:sz w:val="22"/>
        </w:rPr>
        <w:t>. Journal of Arts and Sciences Say, 61–69.</w:t>
      </w:r>
    </w:p>
    <w:p w:rsidR="00960C66" w:rsidRDefault="00960C66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 w:rsidRPr="00960C66">
        <w:rPr>
          <w:rFonts w:ascii="Times New Roman" w:hAnsi="Times New Roman"/>
          <w:sz w:val="22"/>
        </w:rPr>
        <w:t xml:space="preserve">Zare, K. (1982). </w:t>
      </w:r>
      <w:r w:rsidRPr="00960C66">
        <w:rPr>
          <w:rFonts w:ascii="Times New Roman" w:hAnsi="Times New Roman"/>
          <w:i/>
          <w:sz w:val="22"/>
        </w:rPr>
        <w:t>Numerical stabilization of keplerian motion</w:t>
      </w:r>
      <w:r w:rsidRPr="00960C66">
        <w:rPr>
          <w:rFonts w:ascii="Times New Roman" w:hAnsi="Times New Roman"/>
          <w:sz w:val="22"/>
        </w:rPr>
        <w:t xml:space="preserve">. </w:t>
      </w:r>
      <w:r w:rsidR="007D7CF8" w:rsidRPr="007D7CF8">
        <w:rPr>
          <w:rFonts w:ascii="Times New Roman" w:hAnsi="Times New Roman"/>
          <w:sz w:val="22"/>
        </w:rPr>
        <w:t>Celestial mechanics</w:t>
      </w:r>
      <w:r w:rsidRPr="00960C66">
        <w:rPr>
          <w:rFonts w:ascii="Times New Roman" w:hAnsi="Times New Roman"/>
          <w:sz w:val="22"/>
        </w:rPr>
        <w:t>, 26(4), 407–412.</w:t>
      </w:r>
      <w:r w:rsidR="007D7CF8">
        <w:rPr>
          <w:rFonts w:ascii="Times New Roman" w:hAnsi="Times New Roman"/>
          <w:sz w:val="22"/>
        </w:rPr>
        <w:t xml:space="preserve"> </w:t>
      </w:r>
      <w:r w:rsidR="007D7CF8" w:rsidRPr="007D7CF8">
        <w:rPr>
          <w:rFonts w:ascii="Times New Roman" w:hAnsi="Times New Roman"/>
          <w:sz w:val="22"/>
        </w:rPr>
        <w:t>DOI</w:t>
      </w:r>
      <w:r w:rsidR="007D7CF8">
        <w:rPr>
          <w:rFonts w:ascii="Times New Roman" w:hAnsi="Times New Roman"/>
          <w:sz w:val="22"/>
        </w:rPr>
        <w:t xml:space="preserve">: </w:t>
      </w:r>
      <w:r w:rsidR="007D7CF8" w:rsidRPr="007D7CF8">
        <w:rPr>
          <w:rFonts w:ascii="Times New Roman" w:hAnsi="Times New Roman"/>
          <w:sz w:val="22"/>
        </w:rPr>
        <w:t>10.1007/BF01230420</w:t>
      </w:r>
    </w:p>
    <w:p w:rsidR="00C6032D" w:rsidRPr="00960C66" w:rsidRDefault="00C6032D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IGSMAIL-6896. (2014). </w:t>
      </w:r>
      <w:r w:rsidR="00D71D08" w:rsidRPr="00D71D08">
        <w:rPr>
          <w:rFonts w:ascii="Times New Roman" w:hAnsi="Times New Roman"/>
          <w:i/>
          <w:sz w:val="22"/>
        </w:rPr>
        <w:t>https://igscb.jpl.nasa.gov/pipermail/igsmail/2014/008086.html</w:t>
      </w:r>
      <w:r w:rsidR="00D71D08" w:rsidRPr="00D71D08">
        <w:rPr>
          <w:rFonts w:ascii="Times New Roman" w:hAnsi="Times New Roman"/>
          <w:sz w:val="22"/>
        </w:rPr>
        <w:t>.</w:t>
      </w:r>
    </w:p>
    <w:p w:rsidR="002E254A" w:rsidRPr="00D50115" w:rsidRDefault="002E254A" w:rsidP="00887C38">
      <w:pPr>
        <w:spacing w:line="360" w:lineRule="auto"/>
        <w:ind w:left="284" w:hanging="284"/>
        <w:jc w:val="left"/>
        <w:rPr>
          <w:rFonts w:ascii="Times New Roman" w:hAnsi="Times New Roman"/>
          <w:sz w:val="22"/>
        </w:rPr>
      </w:pPr>
    </w:p>
    <w:sectPr w:rsidR="002E254A" w:rsidRPr="00D50115" w:rsidSect="00FD0883">
      <w:pgSz w:w="11906" w:h="16838"/>
      <w:pgMar w:top="1418" w:right="1418" w:bottom="1418" w:left="1418" w:header="567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9BA" w:rsidRDefault="001619BA" w:rsidP="003E20D2">
      <w:r>
        <w:separator/>
      </w:r>
    </w:p>
  </w:endnote>
  <w:endnote w:type="continuationSeparator" w:id="0">
    <w:p w:rsidR="001619BA" w:rsidRDefault="001619BA" w:rsidP="003E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9BA" w:rsidRDefault="001619BA" w:rsidP="003E20D2">
      <w:r>
        <w:separator/>
      </w:r>
    </w:p>
  </w:footnote>
  <w:footnote w:type="continuationSeparator" w:id="0">
    <w:p w:rsidR="001619BA" w:rsidRDefault="001619BA" w:rsidP="003E2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B7590"/>
    <w:multiLevelType w:val="hybridMultilevel"/>
    <w:tmpl w:val="BFE2B508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346F7"/>
    <w:multiLevelType w:val="hybridMultilevel"/>
    <w:tmpl w:val="70DE95F0"/>
    <w:lvl w:ilvl="0" w:tplc="C9961BBC">
      <w:numFmt w:val="bullet"/>
      <w:lvlText w:val="-"/>
      <w:lvlJc w:val="left"/>
      <w:pPr>
        <w:ind w:left="720" w:hanging="360"/>
      </w:pPr>
      <w:rPr>
        <w:rFonts w:ascii="Times" w:eastAsia="Calibri" w:hAnsi="Times" w:cs="Time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56B8A"/>
    <w:multiLevelType w:val="hybridMultilevel"/>
    <w:tmpl w:val="9CA848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A271F"/>
    <w:multiLevelType w:val="hybridMultilevel"/>
    <w:tmpl w:val="00B43B5A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6FC6"/>
    <w:multiLevelType w:val="hybridMultilevel"/>
    <w:tmpl w:val="7756B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14D87"/>
    <w:multiLevelType w:val="hybridMultilevel"/>
    <w:tmpl w:val="FC46B54E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536FF"/>
    <w:multiLevelType w:val="hybridMultilevel"/>
    <w:tmpl w:val="4AB8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E13C4"/>
    <w:multiLevelType w:val="hybridMultilevel"/>
    <w:tmpl w:val="D9564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6C7051"/>
    <w:multiLevelType w:val="hybridMultilevel"/>
    <w:tmpl w:val="DF02D384"/>
    <w:lvl w:ilvl="0" w:tplc="ACE663C8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E3467"/>
    <w:multiLevelType w:val="hybridMultilevel"/>
    <w:tmpl w:val="FF60ADAC"/>
    <w:lvl w:ilvl="0" w:tplc="208A9DE4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442D6"/>
    <w:multiLevelType w:val="hybridMultilevel"/>
    <w:tmpl w:val="B9EC149E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F44E6"/>
    <w:multiLevelType w:val="hybridMultilevel"/>
    <w:tmpl w:val="F44CBA68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10287"/>
    <w:multiLevelType w:val="hybridMultilevel"/>
    <w:tmpl w:val="53ECEC14"/>
    <w:lvl w:ilvl="0" w:tplc="208A9DE4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F712E"/>
    <w:multiLevelType w:val="hybridMultilevel"/>
    <w:tmpl w:val="6A34D690"/>
    <w:lvl w:ilvl="0" w:tplc="CD4A0AA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35C7C"/>
    <w:multiLevelType w:val="hybridMultilevel"/>
    <w:tmpl w:val="8E2CB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322DE"/>
    <w:multiLevelType w:val="hybridMultilevel"/>
    <w:tmpl w:val="9CDE8A6E"/>
    <w:lvl w:ilvl="0" w:tplc="208A9DE4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436BF"/>
    <w:multiLevelType w:val="hybridMultilevel"/>
    <w:tmpl w:val="1478B54C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36982"/>
    <w:multiLevelType w:val="hybridMultilevel"/>
    <w:tmpl w:val="BD8C2B08"/>
    <w:lvl w:ilvl="0" w:tplc="8EF8555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763ED"/>
    <w:multiLevelType w:val="hybridMultilevel"/>
    <w:tmpl w:val="84729FDE"/>
    <w:lvl w:ilvl="0" w:tplc="95D6A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481DBE"/>
    <w:multiLevelType w:val="hybridMultilevel"/>
    <w:tmpl w:val="567C60E8"/>
    <w:lvl w:ilvl="0" w:tplc="863E5FA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EA6E8B"/>
    <w:multiLevelType w:val="hybridMultilevel"/>
    <w:tmpl w:val="38F437AE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D2CAC"/>
    <w:multiLevelType w:val="hybridMultilevel"/>
    <w:tmpl w:val="21FABC6E"/>
    <w:lvl w:ilvl="0" w:tplc="9DDEF72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292917"/>
    <w:multiLevelType w:val="hybridMultilevel"/>
    <w:tmpl w:val="232EEED2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4D5E07"/>
    <w:multiLevelType w:val="hybridMultilevel"/>
    <w:tmpl w:val="F81C1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E2238"/>
    <w:multiLevelType w:val="hybridMultilevel"/>
    <w:tmpl w:val="E6E8DAB2"/>
    <w:lvl w:ilvl="0" w:tplc="CD4A0AA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C4A2C"/>
    <w:multiLevelType w:val="hybridMultilevel"/>
    <w:tmpl w:val="09A2E866"/>
    <w:lvl w:ilvl="0" w:tplc="15A6D230">
      <w:start w:val="1"/>
      <w:numFmt w:val="decimal"/>
      <w:lvlText w:val="(%1)"/>
      <w:lvlJc w:val="left"/>
      <w:pPr>
        <w:ind w:left="643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52E17"/>
    <w:multiLevelType w:val="hybridMultilevel"/>
    <w:tmpl w:val="CFE2882E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57E22"/>
    <w:multiLevelType w:val="hybridMultilevel"/>
    <w:tmpl w:val="62FCFB1A"/>
    <w:lvl w:ilvl="0" w:tplc="E476147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656ED7"/>
    <w:multiLevelType w:val="hybridMultilevel"/>
    <w:tmpl w:val="E752E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67DF2"/>
    <w:multiLevelType w:val="hybridMultilevel"/>
    <w:tmpl w:val="DC24FB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226051"/>
    <w:multiLevelType w:val="hybridMultilevel"/>
    <w:tmpl w:val="AB263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F10D7"/>
    <w:multiLevelType w:val="hybridMultilevel"/>
    <w:tmpl w:val="8F8C8496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A5A68"/>
    <w:multiLevelType w:val="hybridMultilevel"/>
    <w:tmpl w:val="344EFB32"/>
    <w:lvl w:ilvl="0" w:tplc="8EF8555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649D5"/>
    <w:multiLevelType w:val="hybridMultilevel"/>
    <w:tmpl w:val="364EA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7D30FB"/>
    <w:multiLevelType w:val="hybridMultilevel"/>
    <w:tmpl w:val="A5728680"/>
    <w:lvl w:ilvl="0" w:tplc="208A9DE4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A636D8"/>
    <w:multiLevelType w:val="hybridMultilevel"/>
    <w:tmpl w:val="5678C8F2"/>
    <w:lvl w:ilvl="0" w:tplc="E476147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C6146"/>
    <w:multiLevelType w:val="hybridMultilevel"/>
    <w:tmpl w:val="F6B2B040"/>
    <w:lvl w:ilvl="0" w:tplc="208A9DE4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11989"/>
    <w:multiLevelType w:val="hybridMultilevel"/>
    <w:tmpl w:val="CA76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15804"/>
    <w:multiLevelType w:val="hybridMultilevel"/>
    <w:tmpl w:val="CCF8F1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16"/>
  </w:num>
  <w:num w:numId="3">
    <w:abstractNumId w:val="21"/>
  </w:num>
  <w:num w:numId="4">
    <w:abstractNumId w:val="38"/>
  </w:num>
  <w:num w:numId="5">
    <w:abstractNumId w:val="22"/>
  </w:num>
  <w:num w:numId="6">
    <w:abstractNumId w:val="26"/>
  </w:num>
  <w:num w:numId="7">
    <w:abstractNumId w:val="35"/>
  </w:num>
  <w:num w:numId="8">
    <w:abstractNumId w:val="33"/>
  </w:num>
  <w:num w:numId="9">
    <w:abstractNumId w:val="5"/>
  </w:num>
  <w:num w:numId="10">
    <w:abstractNumId w:val="3"/>
  </w:num>
  <w:num w:numId="11">
    <w:abstractNumId w:val="27"/>
  </w:num>
  <w:num w:numId="12">
    <w:abstractNumId w:val="10"/>
  </w:num>
  <w:num w:numId="13">
    <w:abstractNumId w:val="20"/>
  </w:num>
  <w:num w:numId="14">
    <w:abstractNumId w:val="31"/>
  </w:num>
  <w:num w:numId="15">
    <w:abstractNumId w:val="0"/>
  </w:num>
  <w:num w:numId="16">
    <w:abstractNumId w:val="11"/>
  </w:num>
  <w:num w:numId="17">
    <w:abstractNumId w:val="25"/>
  </w:num>
  <w:num w:numId="18">
    <w:abstractNumId w:val="23"/>
  </w:num>
  <w:num w:numId="19">
    <w:abstractNumId w:val="13"/>
  </w:num>
  <w:num w:numId="20">
    <w:abstractNumId w:val="18"/>
  </w:num>
  <w:num w:numId="21">
    <w:abstractNumId w:val="36"/>
  </w:num>
  <w:num w:numId="22">
    <w:abstractNumId w:val="24"/>
  </w:num>
  <w:num w:numId="23">
    <w:abstractNumId w:val="8"/>
  </w:num>
  <w:num w:numId="24">
    <w:abstractNumId w:val="14"/>
  </w:num>
  <w:num w:numId="25">
    <w:abstractNumId w:val="19"/>
  </w:num>
  <w:num w:numId="26">
    <w:abstractNumId w:val="4"/>
  </w:num>
  <w:num w:numId="27">
    <w:abstractNumId w:val="30"/>
  </w:num>
  <w:num w:numId="28">
    <w:abstractNumId w:val="12"/>
  </w:num>
  <w:num w:numId="29">
    <w:abstractNumId w:val="34"/>
  </w:num>
  <w:num w:numId="30">
    <w:abstractNumId w:val="9"/>
  </w:num>
  <w:num w:numId="31">
    <w:abstractNumId w:val="17"/>
  </w:num>
  <w:num w:numId="32">
    <w:abstractNumId w:val="32"/>
  </w:num>
  <w:num w:numId="33">
    <w:abstractNumId w:val="15"/>
  </w:num>
  <w:num w:numId="34">
    <w:abstractNumId w:val="6"/>
  </w:num>
  <w:num w:numId="35">
    <w:abstractNumId w:val="28"/>
  </w:num>
  <w:num w:numId="36">
    <w:abstractNumId w:val="37"/>
  </w:num>
  <w:num w:numId="37">
    <w:abstractNumId w:val="7"/>
  </w:num>
  <w:num w:numId="38">
    <w:abstractNumId w:val="1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activeWritingStyle w:appName="MSWord" w:lang="en-GB" w:vendorID="64" w:dllVersion="131078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0"/>
  <w:activeWritingStyle w:appName="MSWord" w:lang="pl-PL" w:vendorID="12" w:dllVersion="512" w:checkStyle="1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DF6"/>
    <w:rsid w:val="00003076"/>
    <w:rsid w:val="000035F2"/>
    <w:rsid w:val="00003CA7"/>
    <w:rsid w:val="00003E6F"/>
    <w:rsid w:val="00007204"/>
    <w:rsid w:val="00010A81"/>
    <w:rsid w:val="00012766"/>
    <w:rsid w:val="000156B3"/>
    <w:rsid w:val="00015725"/>
    <w:rsid w:val="00015BA7"/>
    <w:rsid w:val="00021E17"/>
    <w:rsid w:val="00022D33"/>
    <w:rsid w:val="00024701"/>
    <w:rsid w:val="00024B43"/>
    <w:rsid w:val="0002645F"/>
    <w:rsid w:val="00027F5E"/>
    <w:rsid w:val="000340C7"/>
    <w:rsid w:val="000349AC"/>
    <w:rsid w:val="00037A2D"/>
    <w:rsid w:val="0004135A"/>
    <w:rsid w:val="00042272"/>
    <w:rsid w:val="000443D7"/>
    <w:rsid w:val="00046829"/>
    <w:rsid w:val="000506CE"/>
    <w:rsid w:val="00050B20"/>
    <w:rsid w:val="00052C5C"/>
    <w:rsid w:val="000531B2"/>
    <w:rsid w:val="0005379F"/>
    <w:rsid w:val="000555DB"/>
    <w:rsid w:val="00057470"/>
    <w:rsid w:val="00057B95"/>
    <w:rsid w:val="0006210A"/>
    <w:rsid w:val="00063F51"/>
    <w:rsid w:val="00064142"/>
    <w:rsid w:val="00071414"/>
    <w:rsid w:val="00071435"/>
    <w:rsid w:val="00071778"/>
    <w:rsid w:val="00071C0A"/>
    <w:rsid w:val="00073E60"/>
    <w:rsid w:val="00083C84"/>
    <w:rsid w:val="00083DC2"/>
    <w:rsid w:val="00085F5B"/>
    <w:rsid w:val="00090B31"/>
    <w:rsid w:val="00095213"/>
    <w:rsid w:val="00095908"/>
    <w:rsid w:val="00095CF9"/>
    <w:rsid w:val="000A03DF"/>
    <w:rsid w:val="000A7587"/>
    <w:rsid w:val="000B2087"/>
    <w:rsid w:val="000B2D74"/>
    <w:rsid w:val="000C2DB2"/>
    <w:rsid w:val="000C339B"/>
    <w:rsid w:val="000C5A2C"/>
    <w:rsid w:val="000C61A0"/>
    <w:rsid w:val="000D04F2"/>
    <w:rsid w:val="000D09A9"/>
    <w:rsid w:val="000D0EC5"/>
    <w:rsid w:val="000D151F"/>
    <w:rsid w:val="000D2840"/>
    <w:rsid w:val="000D5248"/>
    <w:rsid w:val="000D5A3B"/>
    <w:rsid w:val="000E111C"/>
    <w:rsid w:val="000E22CE"/>
    <w:rsid w:val="000E2BB2"/>
    <w:rsid w:val="000E30E8"/>
    <w:rsid w:val="000E6684"/>
    <w:rsid w:val="000E68F6"/>
    <w:rsid w:val="000E721A"/>
    <w:rsid w:val="000F268D"/>
    <w:rsid w:val="000F57E8"/>
    <w:rsid w:val="00100167"/>
    <w:rsid w:val="00101BD8"/>
    <w:rsid w:val="0010764A"/>
    <w:rsid w:val="00111E49"/>
    <w:rsid w:val="0011365C"/>
    <w:rsid w:val="001151A3"/>
    <w:rsid w:val="00117A7A"/>
    <w:rsid w:val="00120063"/>
    <w:rsid w:val="0012051C"/>
    <w:rsid w:val="0012424E"/>
    <w:rsid w:val="00127139"/>
    <w:rsid w:val="0013131F"/>
    <w:rsid w:val="00131BF2"/>
    <w:rsid w:val="00131E05"/>
    <w:rsid w:val="00133F06"/>
    <w:rsid w:val="00134514"/>
    <w:rsid w:val="00137B24"/>
    <w:rsid w:val="00137F1D"/>
    <w:rsid w:val="0014013A"/>
    <w:rsid w:val="00140F1F"/>
    <w:rsid w:val="00142195"/>
    <w:rsid w:val="00142B73"/>
    <w:rsid w:val="00143755"/>
    <w:rsid w:val="00146075"/>
    <w:rsid w:val="00147E57"/>
    <w:rsid w:val="00147FDA"/>
    <w:rsid w:val="00157384"/>
    <w:rsid w:val="00157A64"/>
    <w:rsid w:val="00161843"/>
    <w:rsid w:val="001619BA"/>
    <w:rsid w:val="00161BB5"/>
    <w:rsid w:val="001627DE"/>
    <w:rsid w:val="00163BC8"/>
    <w:rsid w:val="00164FC3"/>
    <w:rsid w:val="0016534F"/>
    <w:rsid w:val="001663D5"/>
    <w:rsid w:val="001678C7"/>
    <w:rsid w:val="00173A8B"/>
    <w:rsid w:val="00174085"/>
    <w:rsid w:val="00175D23"/>
    <w:rsid w:val="00177074"/>
    <w:rsid w:val="00180F19"/>
    <w:rsid w:val="00184BBA"/>
    <w:rsid w:val="00190893"/>
    <w:rsid w:val="00190FF4"/>
    <w:rsid w:val="00191C81"/>
    <w:rsid w:val="0019355D"/>
    <w:rsid w:val="00193FD6"/>
    <w:rsid w:val="00194FD5"/>
    <w:rsid w:val="001963B3"/>
    <w:rsid w:val="00197C75"/>
    <w:rsid w:val="001A0D82"/>
    <w:rsid w:val="001A2ADB"/>
    <w:rsid w:val="001A49E9"/>
    <w:rsid w:val="001A577F"/>
    <w:rsid w:val="001A793E"/>
    <w:rsid w:val="001B1131"/>
    <w:rsid w:val="001B2209"/>
    <w:rsid w:val="001B3DC2"/>
    <w:rsid w:val="001B549B"/>
    <w:rsid w:val="001C1B62"/>
    <w:rsid w:val="001C2FB6"/>
    <w:rsid w:val="001C3E66"/>
    <w:rsid w:val="001C4D89"/>
    <w:rsid w:val="001C508B"/>
    <w:rsid w:val="001E4910"/>
    <w:rsid w:val="001E4DFE"/>
    <w:rsid w:val="001F59F5"/>
    <w:rsid w:val="001F6BB7"/>
    <w:rsid w:val="001F7A8B"/>
    <w:rsid w:val="00202721"/>
    <w:rsid w:val="00202923"/>
    <w:rsid w:val="00202F41"/>
    <w:rsid w:val="00206EF7"/>
    <w:rsid w:val="002078FF"/>
    <w:rsid w:val="00214938"/>
    <w:rsid w:val="002155CF"/>
    <w:rsid w:val="002176C2"/>
    <w:rsid w:val="00220CF5"/>
    <w:rsid w:val="00222BA2"/>
    <w:rsid w:val="00223719"/>
    <w:rsid w:val="00223D1A"/>
    <w:rsid w:val="002266DF"/>
    <w:rsid w:val="00226DCF"/>
    <w:rsid w:val="0023002F"/>
    <w:rsid w:val="002330C7"/>
    <w:rsid w:val="00235EE4"/>
    <w:rsid w:val="0023785C"/>
    <w:rsid w:val="002401C9"/>
    <w:rsid w:val="0024311B"/>
    <w:rsid w:val="0025003C"/>
    <w:rsid w:val="00252600"/>
    <w:rsid w:val="00253136"/>
    <w:rsid w:val="002533B8"/>
    <w:rsid w:val="0025428B"/>
    <w:rsid w:val="00254B72"/>
    <w:rsid w:val="0025666B"/>
    <w:rsid w:val="00257B37"/>
    <w:rsid w:val="0026154C"/>
    <w:rsid w:val="002703B6"/>
    <w:rsid w:val="00270D08"/>
    <w:rsid w:val="0027136D"/>
    <w:rsid w:val="0028012C"/>
    <w:rsid w:val="0028323C"/>
    <w:rsid w:val="00285827"/>
    <w:rsid w:val="00286415"/>
    <w:rsid w:val="002876AA"/>
    <w:rsid w:val="002925E0"/>
    <w:rsid w:val="00294058"/>
    <w:rsid w:val="0029421D"/>
    <w:rsid w:val="00294741"/>
    <w:rsid w:val="00294984"/>
    <w:rsid w:val="00296E8A"/>
    <w:rsid w:val="002A08FC"/>
    <w:rsid w:val="002A215A"/>
    <w:rsid w:val="002A684A"/>
    <w:rsid w:val="002A7C59"/>
    <w:rsid w:val="002A7F27"/>
    <w:rsid w:val="002B2B50"/>
    <w:rsid w:val="002B322E"/>
    <w:rsid w:val="002B4454"/>
    <w:rsid w:val="002B59B2"/>
    <w:rsid w:val="002C13B6"/>
    <w:rsid w:val="002C1B98"/>
    <w:rsid w:val="002C43DF"/>
    <w:rsid w:val="002C71EC"/>
    <w:rsid w:val="002C78BA"/>
    <w:rsid w:val="002D4246"/>
    <w:rsid w:val="002D5EC1"/>
    <w:rsid w:val="002D6BDD"/>
    <w:rsid w:val="002E254A"/>
    <w:rsid w:val="002E4F76"/>
    <w:rsid w:val="002E6729"/>
    <w:rsid w:val="002F606D"/>
    <w:rsid w:val="002F7EF6"/>
    <w:rsid w:val="00300094"/>
    <w:rsid w:val="00301123"/>
    <w:rsid w:val="00302EEA"/>
    <w:rsid w:val="00303AA9"/>
    <w:rsid w:val="00304067"/>
    <w:rsid w:val="00304966"/>
    <w:rsid w:val="00305688"/>
    <w:rsid w:val="003108E6"/>
    <w:rsid w:val="0031319D"/>
    <w:rsid w:val="00313ABA"/>
    <w:rsid w:val="0031437D"/>
    <w:rsid w:val="00320907"/>
    <w:rsid w:val="00320A22"/>
    <w:rsid w:val="0032242A"/>
    <w:rsid w:val="00325B93"/>
    <w:rsid w:val="0032761A"/>
    <w:rsid w:val="003357A0"/>
    <w:rsid w:val="003357BF"/>
    <w:rsid w:val="003406DA"/>
    <w:rsid w:val="0034110E"/>
    <w:rsid w:val="00353A50"/>
    <w:rsid w:val="003554BA"/>
    <w:rsid w:val="00357893"/>
    <w:rsid w:val="00357999"/>
    <w:rsid w:val="00365FCD"/>
    <w:rsid w:val="00366873"/>
    <w:rsid w:val="00371B06"/>
    <w:rsid w:val="00374310"/>
    <w:rsid w:val="00374844"/>
    <w:rsid w:val="0038072F"/>
    <w:rsid w:val="00381EDE"/>
    <w:rsid w:val="003830E5"/>
    <w:rsid w:val="003838A0"/>
    <w:rsid w:val="0038463C"/>
    <w:rsid w:val="003859D9"/>
    <w:rsid w:val="00386574"/>
    <w:rsid w:val="003868EE"/>
    <w:rsid w:val="00391609"/>
    <w:rsid w:val="00395075"/>
    <w:rsid w:val="003A1D58"/>
    <w:rsid w:val="003A271D"/>
    <w:rsid w:val="003A2EB0"/>
    <w:rsid w:val="003A3638"/>
    <w:rsid w:val="003A3C93"/>
    <w:rsid w:val="003A4A4D"/>
    <w:rsid w:val="003A7798"/>
    <w:rsid w:val="003B6A0A"/>
    <w:rsid w:val="003B6B4C"/>
    <w:rsid w:val="003C5AAB"/>
    <w:rsid w:val="003D0719"/>
    <w:rsid w:val="003D25D9"/>
    <w:rsid w:val="003D78BE"/>
    <w:rsid w:val="003D78E8"/>
    <w:rsid w:val="003E0565"/>
    <w:rsid w:val="003E1011"/>
    <w:rsid w:val="003E15C5"/>
    <w:rsid w:val="003E15FD"/>
    <w:rsid w:val="003E20D2"/>
    <w:rsid w:val="003E37D3"/>
    <w:rsid w:val="003E74A2"/>
    <w:rsid w:val="003F5E7D"/>
    <w:rsid w:val="003F6566"/>
    <w:rsid w:val="003F6650"/>
    <w:rsid w:val="004028F1"/>
    <w:rsid w:val="00410BB6"/>
    <w:rsid w:val="00412512"/>
    <w:rsid w:val="00412822"/>
    <w:rsid w:val="004145A6"/>
    <w:rsid w:val="00415DE5"/>
    <w:rsid w:val="0042020A"/>
    <w:rsid w:val="00422D4D"/>
    <w:rsid w:val="00427F01"/>
    <w:rsid w:val="00431D1A"/>
    <w:rsid w:val="0043229F"/>
    <w:rsid w:val="00433F90"/>
    <w:rsid w:val="00446720"/>
    <w:rsid w:val="00454027"/>
    <w:rsid w:val="00454AE8"/>
    <w:rsid w:val="0045595E"/>
    <w:rsid w:val="00456497"/>
    <w:rsid w:val="0045768A"/>
    <w:rsid w:val="00457D8B"/>
    <w:rsid w:val="00457E5E"/>
    <w:rsid w:val="0046174A"/>
    <w:rsid w:val="004640A4"/>
    <w:rsid w:val="00465476"/>
    <w:rsid w:val="0047292D"/>
    <w:rsid w:val="0047704E"/>
    <w:rsid w:val="004776A2"/>
    <w:rsid w:val="00483F34"/>
    <w:rsid w:val="00484504"/>
    <w:rsid w:val="00491132"/>
    <w:rsid w:val="004914E5"/>
    <w:rsid w:val="00491E70"/>
    <w:rsid w:val="00491FCD"/>
    <w:rsid w:val="004934F4"/>
    <w:rsid w:val="004940E1"/>
    <w:rsid w:val="0049535D"/>
    <w:rsid w:val="00497A1C"/>
    <w:rsid w:val="004A0DF3"/>
    <w:rsid w:val="004A2692"/>
    <w:rsid w:val="004A30AE"/>
    <w:rsid w:val="004A4A3E"/>
    <w:rsid w:val="004A55F5"/>
    <w:rsid w:val="004A587D"/>
    <w:rsid w:val="004A6471"/>
    <w:rsid w:val="004A6B55"/>
    <w:rsid w:val="004B07F1"/>
    <w:rsid w:val="004B0B7E"/>
    <w:rsid w:val="004B15A7"/>
    <w:rsid w:val="004B2FFB"/>
    <w:rsid w:val="004B38E5"/>
    <w:rsid w:val="004B4483"/>
    <w:rsid w:val="004B4FE6"/>
    <w:rsid w:val="004B7D74"/>
    <w:rsid w:val="004C0BCF"/>
    <w:rsid w:val="004C1C6E"/>
    <w:rsid w:val="004C24A2"/>
    <w:rsid w:val="004C484B"/>
    <w:rsid w:val="004C7332"/>
    <w:rsid w:val="004D2ECA"/>
    <w:rsid w:val="004D31C8"/>
    <w:rsid w:val="004D4126"/>
    <w:rsid w:val="004D70C0"/>
    <w:rsid w:val="004D7620"/>
    <w:rsid w:val="004E5785"/>
    <w:rsid w:val="004F31D6"/>
    <w:rsid w:val="004F4A61"/>
    <w:rsid w:val="004F5BC3"/>
    <w:rsid w:val="00501692"/>
    <w:rsid w:val="005026B0"/>
    <w:rsid w:val="0050344F"/>
    <w:rsid w:val="005049EC"/>
    <w:rsid w:val="00504CE8"/>
    <w:rsid w:val="005066AB"/>
    <w:rsid w:val="0050740F"/>
    <w:rsid w:val="0051601E"/>
    <w:rsid w:val="005172C8"/>
    <w:rsid w:val="00523227"/>
    <w:rsid w:val="00523C0A"/>
    <w:rsid w:val="00532BB0"/>
    <w:rsid w:val="00534C77"/>
    <w:rsid w:val="005367D8"/>
    <w:rsid w:val="00536CE1"/>
    <w:rsid w:val="005375BA"/>
    <w:rsid w:val="00540F65"/>
    <w:rsid w:val="005410F6"/>
    <w:rsid w:val="00541799"/>
    <w:rsid w:val="00544115"/>
    <w:rsid w:val="00546E62"/>
    <w:rsid w:val="00552E2E"/>
    <w:rsid w:val="00553E04"/>
    <w:rsid w:val="00554973"/>
    <w:rsid w:val="00556842"/>
    <w:rsid w:val="00556D20"/>
    <w:rsid w:val="0055746A"/>
    <w:rsid w:val="00560A3B"/>
    <w:rsid w:val="0056236A"/>
    <w:rsid w:val="00562F10"/>
    <w:rsid w:val="00563DA0"/>
    <w:rsid w:val="00564D01"/>
    <w:rsid w:val="00566E54"/>
    <w:rsid w:val="00577328"/>
    <w:rsid w:val="005777A8"/>
    <w:rsid w:val="00583720"/>
    <w:rsid w:val="005852E3"/>
    <w:rsid w:val="00590DB0"/>
    <w:rsid w:val="0059394E"/>
    <w:rsid w:val="00596750"/>
    <w:rsid w:val="005A63DC"/>
    <w:rsid w:val="005B1CC8"/>
    <w:rsid w:val="005B37CB"/>
    <w:rsid w:val="005B3D2A"/>
    <w:rsid w:val="005B5A4C"/>
    <w:rsid w:val="005B6643"/>
    <w:rsid w:val="005B7024"/>
    <w:rsid w:val="005C271C"/>
    <w:rsid w:val="005C608A"/>
    <w:rsid w:val="005C6944"/>
    <w:rsid w:val="005D0131"/>
    <w:rsid w:val="005D2FEA"/>
    <w:rsid w:val="005D4E5A"/>
    <w:rsid w:val="005D625D"/>
    <w:rsid w:val="005D7FCA"/>
    <w:rsid w:val="005E2F44"/>
    <w:rsid w:val="005E37C2"/>
    <w:rsid w:val="005E3B35"/>
    <w:rsid w:val="005E4623"/>
    <w:rsid w:val="005E4B83"/>
    <w:rsid w:val="005E7054"/>
    <w:rsid w:val="005F3398"/>
    <w:rsid w:val="005F6595"/>
    <w:rsid w:val="005F6BAA"/>
    <w:rsid w:val="005F70EA"/>
    <w:rsid w:val="006027CB"/>
    <w:rsid w:val="00607030"/>
    <w:rsid w:val="00610314"/>
    <w:rsid w:val="0061038A"/>
    <w:rsid w:val="006105DA"/>
    <w:rsid w:val="00610A8A"/>
    <w:rsid w:val="006112F3"/>
    <w:rsid w:val="006119FD"/>
    <w:rsid w:val="00613C07"/>
    <w:rsid w:val="006156BE"/>
    <w:rsid w:val="00616345"/>
    <w:rsid w:val="00617A7A"/>
    <w:rsid w:val="00617DC0"/>
    <w:rsid w:val="00621374"/>
    <w:rsid w:val="0062145F"/>
    <w:rsid w:val="00625A1C"/>
    <w:rsid w:val="0063328E"/>
    <w:rsid w:val="00633E5F"/>
    <w:rsid w:val="00633FA0"/>
    <w:rsid w:val="00636674"/>
    <w:rsid w:val="00640BEB"/>
    <w:rsid w:val="00641394"/>
    <w:rsid w:val="006437E0"/>
    <w:rsid w:val="00644045"/>
    <w:rsid w:val="006442DC"/>
    <w:rsid w:val="00644BD1"/>
    <w:rsid w:val="00653678"/>
    <w:rsid w:val="0065575C"/>
    <w:rsid w:val="00660710"/>
    <w:rsid w:val="00664E92"/>
    <w:rsid w:val="006674AF"/>
    <w:rsid w:val="0067498A"/>
    <w:rsid w:val="006749C8"/>
    <w:rsid w:val="00674FBD"/>
    <w:rsid w:val="0067704E"/>
    <w:rsid w:val="00680F72"/>
    <w:rsid w:val="00681905"/>
    <w:rsid w:val="00683EE1"/>
    <w:rsid w:val="006845AA"/>
    <w:rsid w:val="0068548C"/>
    <w:rsid w:val="00686A26"/>
    <w:rsid w:val="006871C3"/>
    <w:rsid w:val="00694D06"/>
    <w:rsid w:val="0069510E"/>
    <w:rsid w:val="006A1736"/>
    <w:rsid w:val="006A4ECE"/>
    <w:rsid w:val="006A66CC"/>
    <w:rsid w:val="006B588D"/>
    <w:rsid w:val="006B6794"/>
    <w:rsid w:val="006C09D8"/>
    <w:rsid w:val="006C2D47"/>
    <w:rsid w:val="006C3BF6"/>
    <w:rsid w:val="006C3CE7"/>
    <w:rsid w:val="006C5AF6"/>
    <w:rsid w:val="006D19D2"/>
    <w:rsid w:val="006D3165"/>
    <w:rsid w:val="006D38FD"/>
    <w:rsid w:val="006D7432"/>
    <w:rsid w:val="006E13E3"/>
    <w:rsid w:val="006E64E4"/>
    <w:rsid w:val="006F021C"/>
    <w:rsid w:val="006F08AF"/>
    <w:rsid w:val="006F186F"/>
    <w:rsid w:val="006F3701"/>
    <w:rsid w:val="006F3C76"/>
    <w:rsid w:val="006F4AE8"/>
    <w:rsid w:val="006F6999"/>
    <w:rsid w:val="006F7A64"/>
    <w:rsid w:val="006F7B1C"/>
    <w:rsid w:val="0070103C"/>
    <w:rsid w:val="007019D9"/>
    <w:rsid w:val="00706996"/>
    <w:rsid w:val="00707171"/>
    <w:rsid w:val="00711E3A"/>
    <w:rsid w:val="00712000"/>
    <w:rsid w:val="00712577"/>
    <w:rsid w:val="00713D30"/>
    <w:rsid w:val="00714772"/>
    <w:rsid w:val="0071676E"/>
    <w:rsid w:val="00717DC2"/>
    <w:rsid w:val="00720CDB"/>
    <w:rsid w:val="0072273A"/>
    <w:rsid w:val="00725931"/>
    <w:rsid w:val="0073126B"/>
    <w:rsid w:val="00741BA2"/>
    <w:rsid w:val="00743F87"/>
    <w:rsid w:val="00744141"/>
    <w:rsid w:val="0074597B"/>
    <w:rsid w:val="0075275D"/>
    <w:rsid w:val="00753BF9"/>
    <w:rsid w:val="00754675"/>
    <w:rsid w:val="00760393"/>
    <w:rsid w:val="00760DED"/>
    <w:rsid w:val="007610E8"/>
    <w:rsid w:val="007633C0"/>
    <w:rsid w:val="007634A1"/>
    <w:rsid w:val="00770302"/>
    <w:rsid w:val="0078316A"/>
    <w:rsid w:val="007838A9"/>
    <w:rsid w:val="00785005"/>
    <w:rsid w:val="0078524F"/>
    <w:rsid w:val="00785F7D"/>
    <w:rsid w:val="00786A36"/>
    <w:rsid w:val="00790024"/>
    <w:rsid w:val="007921A6"/>
    <w:rsid w:val="00793FB9"/>
    <w:rsid w:val="007940E5"/>
    <w:rsid w:val="00795436"/>
    <w:rsid w:val="007962C4"/>
    <w:rsid w:val="00797438"/>
    <w:rsid w:val="007A26FF"/>
    <w:rsid w:val="007A71D4"/>
    <w:rsid w:val="007A744F"/>
    <w:rsid w:val="007B1023"/>
    <w:rsid w:val="007B33BF"/>
    <w:rsid w:val="007B7F9E"/>
    <w:rsid w:val="007C1517"/>
    <w:rsid w:val="007C1A75"/>
    <w:rsid w:val="007C2413"/>
    <w:rsid w:val="007C4F56"/>
    <w:rsid w:val="007C6551"/>
    <w:rsid w:val="007C67E7"/>
    <w:rsid w:val="007D23C8"/>
    <w:rsid w:val="007D49ED"/>
    <w:rsid w:val="007D5ADD"/>
    <w:rsid w:val="007D5F02"/>
    <w:rsid w:val="007D7CF8"/>
    <w:rsid w:val="007E2E8A"/>
    <w:rsid w:val="007E4D68"/>
    <w:rsid w:val="007E5F61"/>
    <w:rsid w:val="007F2D8C"/>
    <w:rsid w:val="007F3EFA"/>
    <w:rsid w:val="007F790C"/>
    <w:rsid w:val="008037C3"/>
    <w:rsid w:val="008176F9"/>
    <w:rsid w:val="008228EE"/>
    <w:rsid w:val="008279D1"/>
    <w:rsid w:val="00832081"/>
    <w:rsid w:val="00833CB6"/>
    <w:rsid w:val="00834317"/>
    <w:rsid w:val="00835131"/>
    <w:rsid w:val="0083638E"/>
    <w:rsid w:val="008427A0"/>
    <w:rsid w:val="00842C04"/>
    <w:rsid w:val="008434E8"/>
    <w:rsid w:val="00844BE7"/>
    <w:rsid w:val="00845D21"/>
    <w:rsid w:val="008466EC"/>
    <w:rsid w:val="00846FE9"/>
    <w:rsid w:val="008529A3"/>
    <w:rsid w:val="0085332F"/>
    <w:rsid w:val="0085428D"/>
    <w:rsid w:val="00854830"/>
    <w:rsid w:val="00856737"/>
    <w:rsid w:val="00867DE2"/>
    <w:rsid w:val="00867F1D"/>
    <w:rsid w:val="00871171"/>
    <w:rsid w:val="0087125D"/>
    <w:rsid w:val="00873B93"/>
    <w:rsid w:val="008775B4"/>
    <w:rsid w:val="008810EF"/>
    <w:rsid w:val="0088286B"/>
    <w:rsid w:val="00882AE5"/>
    <w:rsid w:val="00882BCB"/>
    <w:rsid w:val="00886779"/>
    <w:rsid w:val="00887C38"/>
    <w:rsid w:val="00891257"/>
    <w:rsid w:val="00892298"/>
    <w:rsid w:val="0089737E"/>
    <w:rsid w:val="008A2E45"/>
    <w:rsid w:val="008A7662"/>
    <w:rsid w:val="008A7B7A"/>
    <w:rsid w:val="008B3BFC"/>
    <w:rsid w:val="008B45B4"/>
    <w:rsid w:val="008B4804"/>
    <w:rsid w:val="008B6125"/>
    <w:rsid w:val="008B7A6D"/>
    <w:rsid w:val="008C1EA1"/>
    <w:rsid w:val="008C3B37"/>
    <w:rsid w:val="008C60C8"/>
    <w:rsid w:val="008D5094"/>
    <w:rsid w:val="008D57CA"/>
    <w:rsid w:val="008D72BF"/>
    <w:rsid w:val="008E34A6"/>
    <w:rsid w:val="008E5C09"/>
    <w:rsid w:val="008E6DF6"/>
    <w:rsid w:val="008F1508"/>
    <w:rsid w:val="008F5652"/>
    <w:rsid w:val="008F5F26"/>
    <w:rsid w:val="008F7395"/>
    <w:rsid w:val="009002C3"/>
    <w:rsid w:val="00900B46"/>
    <w:rsid w:val="00902AC1"/>
    <w:rsid w:val="00904718"/>
    <w:rsid w:val="009073CE"/>
    <w:rsid w:val="009075A1"/>
    <w:rsid w:val="009109E9"/>
    <w:rsid w:val="0091273A"/>
    <w:rsid w:val="00913EE2"/>
    <w:rsid w:val="00914C03"/>
    <w:rsid w:val="00916902"/>
    <w:rsid w:val="00917BA7"/>
    <w:rsid w:val="0092385B"/>
    <w:rsid w:val="009246BE"/>
    <w:rsid w:val="00925263"/>
    <w:rsid w:val="00926CED"/>
    <w:rsid w:val="00932088"/>
    <w:rsid w:val="00932A2F"/>
    <w:rsid w:val="0093325D"/>
    <w:rsid w:val="009351BF"/>
    <w:rsid w:val="00935D83"/>
    <w:rsid w:val="00936E70"/>
    <w:rsid w:val="0094183A"/>
    <w:rsid w:val="00942BDC"/>
    <w:rsid w:val="00946CBF"/>
    <w:rsid w:val="00951D40"/>
    <w:rsid w:val="009542CB"/>
    <w:rsid w:val="009542F2"/>
    <w:rsid w:val="00954532"/>
    <w:rsid w:val="00954F51"/>
    <w:rsid w:val="00960C66"/>
    <w:rsid w:val="009614AB"/>
    <w:rsid w:val="009616C6"/>
    <w:rsid w:val="00962194"/>
    <w:rsid w:val="009640FC"/>
    <w:rsid w:val="00964F0C"/>
    <w:rsid w:val="00972E42"/>
    <w:rsid w:val="00973BC3"/>
    <w:rsid w:val="00976B8C"/>
    <w:rsid w:val="00982452"/>
    <w:rsid w:val="0098348E"/>
    <w:rsid w:val="00985532"/>
    <w:rsid w:val="00987708"/>
    <w:rsid w:val="0099024D"/>
    <w:rsid w:val="0099154E"/>
    <w:rsid w:val="00994218"/>
    <w:rsid w:val="00994EC7"/>
    <w:rsid w:val="00994FE6"/>
    <w:rsid w:val="009979EA"/>
    <w:rsid w:val="009A0DD1"/>
    <w:rsid w:val="009A48DC"/>
    <w:rsid w:val="009B31AA"/>
    <w:rsid w:val="009B3FC2"/>
    <w:rsid w:val="009B63EF"/>
    <w:rsid w:val="009B6732"/>
    <w:rsid w:val="009C0927"/>
    <w:rsid w:val="009C107C"/>
    <w:rsid w:val="009C2180"/>
    <w:rsid w:val="009C22BF"/>
    <w:rsid w:val="009C528C"/>
    <w:rsid w:val="009C70B0"/>
    <w:rsid w:val="009D1884"/>
    <w:rsid w:val="009D2C4A"/>
    <w:rsid w:val="009D3460"/>
    <w:rsid w:val="009D36F0"/>
    <w:rsid w:val="009D48AB"/>
    <w:rsid w:val="009E11C2"/>
    <w:rsid w:val="009E3962"/>
    <w:rsid w:val="009E3D63"/>
    <w:rsid w:val="009E4189"/>
    <w:rsid w:val="009E4A57"/>
    <w:rsid w:val="009E71F3"/>
    <w:rsid w:val="009F2FE1"/>
    <w:rsid w:val="009F7C94"/>
    <w:rsid w:val="00A03EB3"/>
    <w:rsid w:val="00A04AA8"/>
    <w:rsid w:val="00A04C03"/>
    <w:rsid w:val="00A05154"/>
    <w:rsid w:val="00A103A2"/>
    <w:rsid w:val="00A111D7"/>
    <w:rsid w:val="00A14FF5"/>
    <w:rsid w:val="00A17DC3"/>
    <w:rsid w:val="00A21B06"/>
    <w:rsid w:val="00A21E18"/>
    <w:rsid w:val="00A2650C"/>
    <w:rsid w:val="00A306B4"/>
    <w:rsid w:val="00A33FF7"/>
    <w:rsid w:val="00A352E7"/>
    <w:rsid w:val="00A35EB9"/>
    <w:rsid w:val="00A36C5C"/>
    <w:rsid w:val="00A401CB"/>
    <w:rsid w:val="00A41193"/>
    <w:rsid w:val="00A4194F"/>
    <w:rsid w:val="00A41E44"/>
    <w:rsid w:val="00A4254F"/>
    <w:rsid w:val="00A43319"/>
    <w:rsid w:val="00A4512A"/>
    <w:rsid w:val="00A456F8"/>
    <w:rsid w:val="00A5314A"/>
    <w:rsid w:val="00A5455D"/>
    <w:rsid w:val="00A54D93"/>
    <w:rsid w:val="00A54EF4"/>
    <w:rsid w:val="00A556C2"/>
    <w:rsid w:val="00A56E19"/>
    <w:rsid w:val="00A56F67"/>
    <w:rsid w:val="00A63170"/>
    <w:rsid w:val="00A6373A"/>
    <w:rsid w:val="00A64336"/>
    <w:rsid w:val="00A672D6"/>
    <w:rsid w:val="00A75252"/>
    <w:rsid w:val="00A7591D"/>
    <w:rsid w:val="00A8093B"/>
    <w:rsid w:val="00A8162D"/>
    <w:rsid w:val="00A82B29"/>
    <w:rsid w:val="00A846CE"/>
    <w:rsid w:val="00A84A4C"/>
    <w:rsid w:val="00A84AB4"/>
    <w:rsid w:val="00A872AC"/>
    <w:rsid w:val="00A91517"/>
    <w:rsid w:val="00A938AA"/>
    <w:rsid w:val="00A951D0"/>
    <w:rsid w:val="00A9708E"/>
    <w:rsid w:val="00A97287"/>
    <w:rsid w:val="00AA1600"/>
    <w:rsid w:val="00AA1BBA"/>
    <w:rsid w:val="00AA2868"/>
    <w:rsid w:val="00AA3EF9"/>
    <w:rsid w:val="00AA48E6"/>
    <w:rsid w:val="00AA5FE5"/>
    <w:rsid w:val="00AB2786"/>
    <w:rsid w:val="00AB4775"/>
    <w:rsid w:val="00AB5FEF"/>
    <w:rsid w:val="00AB6059"/>
    <w:rsid w:val="00AB7ED3"/>
    <w:rsid w:val="00AC40C9"/>
    <w:rsid w:val="00AC4B49"/>
    <w:rsid w:val="00AC6B11"/>
    <w:rsid w:val="00AC7E81"/>
    <w:rsid w:val="00AD0BC1"/>
    <w:rsid w:val="00AD100B"/>
    <w:rsid w:val="00AD48E6"/>
    <w:rsid w:val="00AD5295"/>
    <w:rsid w:val="00AD5838"/>
    <w:rsid w:val="00AD6B15"/>
    <w:rsid w:val="00AE091B"/>
    <w:rsid w:val="00AE159A"/>
    <w:rsid w:val="00AE230C"/>
    <w:rsid w:val="00AE236B"/>
    <w:rsid w:val="00AE5644"/>
    <w:rsid w:val="00AE5F50"/>
    <w:rsid w:val="00AF15DC"/>
    <w:rsid w:val="00AF2657"/>
    <w:rsid w:val="00AF6CA9"/>
    <w:rsid w:val="00AF704B"/>
    <w:rsid w:val="00AF7CB6"/>
    <w:rsid w:val="00B01E1B"/>
    <w:rsid w:val="00B07350"/>
    <w:rsid w:val="00B123D7"/>
    <w:rsid w:val="00B16732"/>
    <w:rsid w:val="00B169FA"/>
    <w:rsid w:val="00B17A3F"/>
    <w:rsid w:val="00B205D2"/>
    <w:rsid w:val="00B23B6C"/>
    <w:rsid w:val="00B243EF"/>
    <w:rsid w:val="00B258F9"/>
    <w:rsid w:val="00B26FAF"/>
    <w:rsid w:val="00B2789F"/>
    <w:rsid w:val="00B30249"/>
    <w:rsid w:val="00B3533C"/>
    <w:rsid w:val="00B37E6F"/>
    <w:rsid w:val="00B403CD"/>
    <w:rsid w:val="00B421FC"/>
    <w:rsid w:val="00B42901"/>
    <w:rsid w:val="00B45772"/>
    <w:rsid w:val="00B50800"/>
    <w:rsid w:val="00B50B16"/>
    <w:rsid w:val="00B52173"/>
    <w:rsid w:val="00B545DE"/>
    <w:rsid w:val="00B550AB"/>
    <w:rsid w:val="00B577E2"/>
    <w:rsid w:val="00B57CD9"/>
    <w:rsid w:val="00B60394"/>
    <w:rsid w:val="00B63E78"/>
    <w:rsid w:val="00B65205"/>
    <w:rsid w:val="00B6525C"/>
    <w:rsid w:val="00B66FEA"/>
    <w:rsid w:val="00B71179"/>
    <w:rsid w:val="00B7144E"/>
    <w:rsid w:val="00B73B17"/>
    <w:rsid w:val="00B75E7A"/>
    <w:rsid w:val="00B76919"/>
    <w:rsid w:val="00B817FE"/>
    <w:rsid w:val="00B85CD0"/>
    <w:rsid w:val="00B860F4"/>
    <w:rsid w:val="00B904C7"/>
    <w:rsid w:val="00B939EB"/>
    <w:rsid w:val="00BA18BA"/>
    <w:rsid w:val="00BA23A3"/>
    <w:rsid w:val="00BA4457"/>
    <w:rsid w:val="00BA48BC"/>
    <w:rsid w:val="00BA689B"/>
    <w:rsid w:val="00BB349D"/>
    <w:rsid w:val="00BB3F29"/>
    <w:rsid w:val="00BB3F7A"/>
    <w:rsid w:val="00BB742E"/>
    <w:rsid w:val="00BC1A0E"/>
    <w:rsid w:val="00BC25B9"/>
    <w:rsid w:val="00BC2FA7"/>
    <w:rsid w:val="00BC3278"/>
    <w:rsid w:val="00BC4792"/>
    <w:rsid w:val="00BC4D02"/>
    <w:rsid w:val="00BC6884"/>
    <w:rsid w:val="00BC781B"/>
    <w:rsid w:val="00BC7940"/>
    <w:rsid w:val="00BD0EF2"/>
    <w:rsid w:val="00BD19F2"/>
    <w:rsid w:val="00BD32BE"/>
    <w:rsid w:val="00BD43C8"/>
    <w:rsid w:val="00BD50E6"/>
    <w:rsid w:val="00BD588A"/>
    <w:rsid w:val="00BD78FE"/>
    <w:rsid w:val="00BE1BF1"/>
    <w:rsid w:val="00BE1BF9"/>
    <w:rsid w:val="00BE1E15"/>
    <w:rsid w:val="00BF04D2"/>
    <w:rsid w:val="00BF11F7"/>
    <w:rsid w:val="00BF20BE"/>
    <w:rsid w:val="00BF3DF6"/>
    <w:rsid w:val="00BF700E"/>
    <w:rsid w:val="00BF7D1F"/>
    <w:rsid w:val="00C015B5"/>
    <w:rsid w:val="00C03B0D"/>
    <w:rsid w:val="00C06D9A"/>
    <w:rsid w:val="00C1071A"/>
    <w:rsid w:val="00C107C5"/>
    <w:rsid w:val="00C164D5"/>
    <w:rsid w:val="00C17D45"/>
    <w:rsid w:val="00C20D57"/>
    <w:rsid w:val="00C216BA"/>
    <w:rsid w:val="00C23B09"/>
    <w:rsid w:val="00C25B3D"/>
    <w:rsid w:val="00C2673C"/>
    <w:rsid w:val="00C26A11"/>
    <w:rsid w:val="00C31BFD"/>
    <w:rsid w:val="00C33C5B"/>
    <w:rsid w:val="00C3742C"/>
    <w:rsid w:val="00C40E09"/>
    <w:rsid w:val="00C45501"/>
    <w:rsid w:val="00C47A5F"/>
    <w:rsid w:val="00C54C28"/>
    <w:rsid w:val="00C569FE"/>
    <w:rsid w:val="00C6032D"/>
    <w:rsid w:val="00C64026"/>
    <w:rsid w:val="00C64A5D"/>
    <w:rsid w:val="00C64CB8"/>
    <w:rsid w:val="00C66C00"/>
    <w:rsid w:val="00C73ABA"/>
    <w:rsid w:val="00C75AEE"/>
    <w:rsid w:val="00C76A18"/>
    <w:rsid w:val="00C80281"/>
    <w:rsid w:val="00C80974"/>
    <w:rsid w:val="00C84A2F"/>
    <w:rsid w:val="00C84A91"/>
    <w:rsid w:val="00C914C3"/>
    <w:rsid w:val="00C96914"/>
    <w:rsid w:val="00CA1AA5"/>
    <w:rsid w:val="00CA1C52"/>
    <w:rsid w:val="00CA2C5B"/>
    <w:rsid w:val="00CA6584"/>
    <w:rsid w:val="00CA7D88"/>
    <w:rsid w:val="00CB02F7"/>
    <w:rsid w:val="00CB3352"/>
    <w:rsid w:val="00CB3CCE"/>
    <w:rsid w:val="00CC0585"/>
    <w:rsid w:val="00CC233A"/>
    <w:rsid w:val="00CC3359"/>
    <w:rsid w:val="00CC360C"/>
    <w:rsid w:val="00CD1973"/>
    <w:rsid w:val="00CD4816"/>
    <w:rsid w:val="00CD50AB"/>
    <w:rsid w:val="00CD53E1"/>
    <w:rsid w:val="00CE1416"/>
    <w:rsid w:val="00CE27E9"/>
    <w:rsid w:val="00CE4AF6"/>
    <w:rsid w:val="00CE7ADA"/>
    <w:rsid w:val="00CF1CFC"/>
    <w:rsid w:val="00CF3BB0"/>
    <w:rsid w:val="00CF3BDC"/>
    <w:rsid w:val="00CF6654"/>
    <w:rsid w:val="00CF77D3"/>
    <w:rsid w:val="00CF788B"/>
    <w:rsid w:val="00D06897"/>
    <w:rsid w:val="00D070AC"/>
    <w:rsid w:val="00D071FF"/>
    <w:rsid w:val="00D104EF"/>
    <w:rsid w:val="00D12F51"/>
    <w:rsid w:val="00D16058"/>
    <w:rsid w:val="00D21444"/>
    <w:rsid w:val="00D25D29"/>
    <w:rsid w:val="00D26BD2"/>
    <w:rsid w:val="00D26E26"/>
    <w:rsid w:val="00D31F90"/>
    <w:rsid w:val="00D31FF6"/>
    <w:rsid w:val="00D33DA9"/>
    <w:rsid w:val="00D33E63"/>
    <w:rsid w:val="00D35682"/>
    <w:rsid w:val="00D37123"/>
    <w:rsid w:val="00D40191"/>
    <w:rsid w:val="00D4344E"/>
    <w:rsid w:val="00D43478"/>
    <w:rsid w:val="00D434AB"/>
    <w:rsid w:val="00D456E5"/>
    <w:rsid w:val="00D46E32"/>
    <w:rsid w:val="00D50115"/>
    <w:rsid w:val="00D55E6E"/>
    <w:rsid w:val="00D569FF"/>
    <w:rsid w:val="00D62562"/>
    <w:rsid w:val="00D63F5D"/>
    <w:rsid w:val="00D66CB5"/>
    <w:rsid w:val="00D71D08"/>
    <w:rsid w:val="00D80B1A"/>
    <w:rsid w:val="00D838BB"/>
    <w:rsid w:val="00D84F82"/>
    <w:rsid w:val="00D85D72"/>
    <w:rsid w:val="00D85F31"/>
    <w:rsid w:val="00D91287"/>
    <w:rsid w:val="00D96764"/>
    <w:rsid w:val="00D972E1"/>
    <w:rsid w:val="00DA495D"/>
    <w:rsid w:val="00DA61C6"/>
    <w:rsid w:val="00DA6206"/>
    <w:rsid w:val="00DA6CB0"/>
    <w:rsid w:val="00DA6E58"/>
    <w:rsid w:val="00DB0FA4"/>
    <w:rsid w:val="00DB315F"/>
    <w:rsid w:val="00DB3C0C"/>
    <w:rsid w:val="00DB4AF6"/>
    <w:rsid w:val="00DC1083"/>
    <w:rsid w:val="00DC1D5A"/>
    <w:rsid w:val="00DC22B5"/>
    <w:rsid w:val="00DC2378"/>
    <w:rsid w:val="00DC3047"/>
    <w:rsid w:val="00DC533C"/>
    <w:rsid w:val="00DC597C"/>
    <w:rsid w:val="00DC6F87"/>
    <w:rsid w:val="00DD1556"/>
    <w:rsid w:val="00DD1946"/>
    <w:rsid w:val="00DD313F"/>
    <w:rsid w:val="00DD4D5F"/>
    <w:rsid w:val="00DF08A2"/>
    <w:rsid w:val="00DF337F"/>
    <w:rsid w:val="00E01FC8"/>
    <w:rsid w:val="00E03344"/>
    <w:rsid w:val="00E05836"/>
    <w:rsid w:val="00E1763B"/>
    <w:rsid w:val="00E20201"/>
    <w:rsid w:val="00E20CE0"/>
    <w:rsid w:val="00E24BD9"/>
    <w:rsid w:val="00E26AE1"/>
    <w:rsid w:val="00E322BF"/>
    <w:rsid w:val="00E3334B"/>
    <w:rsid w:val="00E34BF2"/>
    <w:rsid w:val="00E34EBE"/>
    <w:rsid w:val="00E363BA"/>
    <w:rsid w:val="00E36F05"/>
    <w:rsid w:val="00E433F4"/>
    <w:rsid w:val="00E45CA5"/>
    <w:rsid w:val="00E51D6D"/>
    <w:rsid w:val="00E525B5"/>
    <w:rsid w:val="00E5320E"/>
    <w:rsid w:val="00E55A98"/>
    <w:rsid w:val="00E67FDE"/>
    <w:rsid w:val="00E70491"/>
    <w:rsid w:val="00E70638"/>
    <w:rsid w:val="00E7084C"/>
    <w:rsid w:val="00E72212"/>
    <w:rsid w:val="00E7223C"/>
    <w:rsid w:val="00E7716E"/>
    <w:rsid w:val="00E8023C"/>
    <w:rsid w:val="00E80A16"/>
    <w:rsid w:val="00E828ED"/>
    <w:rsid w:val="00E83BD2"/>
    <w:rsid w:val="00E853F8"/>
    <w:rsid w:val="00E85B42"/>
    <w:rsid w:val="00E8636D"/>
    <w:rsid w:val="00E90D09"/>
    <w:rsid w:val="00E91158"/>
    <w:rsid w:val="00E922F8"/>
    <w:rsid w:val="00E959D4"/>
    <w:rsid w:val="00E96B0E"/>
    <w:rsid w:val="00EA397B"/>
    <w:rsid w:val="00EA5EB2"/>
    <w:rsid w:val="00EB0BEF"/>
    <w:rsid w:val="00EB6EE6"/>
    <w:rsid w:val="00EB7C71"/>
    <w:rsid w:val="00EC0712"/>
    <w:rsid w:val="00EC2DE8"/>
    <w:rsid w:val="00EC37BC"/>
    <w:rsid w:val="00EC5DD1"/>
    <w:rsid w:val="00EC670E"/>
    <w:rsid w:val="00EC740E"/>
    <w:rsid w:val="00ED24E4"/>
    <w:rsid w:val="00ED454B"/>
    <w:rsid w:val="00ED55AF"/>
    <w:rsid w:val="00ED6C79"/>
    <w:rsid w:val="00ED6F8C"/>
    <w:rsid w:val="00EE17FB"/>
    <w:rsid w:val="00EE3194"/>
    <w:rsid w:val="00EE63C6"/>
    <w:rsid w:val="00EE6C7C"/>
    <w:rsid w:val="00EF051A"/>
    <w:rsid w:val="00EF1018"/>
    <w:rsid w:val="00EF106D"/>
    <w:rsid w:val="00EF3802"/>
    <w:rsid w:val="00EF4C28"/>
    <w:rsid w:val="00EF67F9"/>
    <w:rsid w:val="00F00DEE"/>
    <w:rsid w:val="00F04807"/>
    <w:rsid w:val="00F04EAF"/>
    <w:rsid w:val="00F0542F"/>
    <w:rsid w:val="00F0575D"/>
    <w:rsid w:val="00F0658F"/>
    <w:rsid w:val="00F1124D"/>
    <w:rsid w:val="00F13C07"/>
    <w:rsid w:val="00F1420A"/>
    <w:rsid w:val="00F145AC"/>
    <w:rsid w:val="00F14CD0"/>
    <w:rsid w:val="00F15908"/>
    <w:rsid w:val="00F15A46"/>
    <w:rsid w:val="00F15D61"/>
    <w:rsid w:val="00F15FD5"/>
    <w:rsid w:val="00F265B6"/>
    <w:rsid w:val="00F27E35"/>
    <w:rsid w:val="00F30D96"/>
    <w:rsid w:val="00F30EE2"/>
    <w:rsid w:val="00F321D1"/>
    <w:rsid w:val="00F33373"/>
    <w:rsid w:val="00F347C9"/>
    <w:rsid w:val="00F34D93"/>
    <w:rsid w:val="00F353CD"/>
    <w:rsid w:val="00F361F1"/>
    <w:rsid w:val="00F37ACD"/>
    <w:rsid w:val="00F37C3F"/>
    <w:rsid w:val="00F37D13"/>
    <w:rsid w:val="00F40D94"/>
    <w:rsid w:val="00F41C86"/>
    <w:rsid w:val="00F437CB"/>
    <w:rsid w:val="00F4414B"/>
    <w:rsid w:val="00F457F9"/>
    <w:rsid w:val="00F52B69"/>
    <w:rsid w:val="00F62549"/>
    <w:rsid w:val="00F644DD"/>
    <w:rsid w:val="00F65816"/>
    <w:rsid w:val="00F659BA"/>
    <w:rsid w:val="00F751D9"/>
    <w:rsid w:val="00F75900"/>
    <w:rsid w:val="00F812F9"/>
    <w:rsid w:val="00F825A9"/>
    <w:rsid w:val="00F8399A"/>
    <w:rsid w:val="00F85D08"/>
    <w:rsid w:val="00F869AF"/>
    <w:rsid w:val="00F8791B"/>
    <w:rsid w:val="00FA0BDE"/>
    <w:rsid w:val="00FA2ABB"/>
    <w:rsid w:val="00FA3762"/>
    <w:rsid w:val="00FA59B7"/>
    <w:rsid w:val="00FB0901"/>
    <w:rsid w:val="00FB41FD"/>
    <w:rsid w:val="00FB4341"/>
    <w:rsid w:val="00FB5407"/>
    <w:rsid w:val="00FB7CF2"/>
    <w:rsid w:val="00FC255A"/>
    <w:rsid w:val="00FC78B9"/>
    <w:rsid w:val="00FD0883"/>
    <w:rsid w:val="00FD1D6A"/>
    <w:rsid w:val="00FD3C00"/>
    <w:rsid w:val="00FD4053"/>
    <w:rsid w:val="00FD429E"/>
    <w:rsid w:val="00FD457D"/>
    <w:rsid w:val="00FD49B3"/>
    <w:rsid w:val="00FD6BD8"/>
    <w:rsid w:val="00FD6DF8"/>
    <w:rsid w:val="00FD73FB"/>
    <w:rsid w:val="00FE0D10"/>
    <w:rsid w:val="00FE6BD9"/>
    <w:rsid w:val="00FF1260"/>
    <w:rsid w:val="00FF222C"/>
    <w:rsid w:val="00FF285F"/>
    <w:rsid w:val="00FF5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Calibri" w:hAnsi="Times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D2"/>
    <w:pPr>
      <w:spacing w:line="276" w:lineRule="auto"/>
      <w:jc w:val="both"/>
    </w:pPr>
    <w:rPr>
      <w:sz w:val="24"/>
      <w:szCs w:val="24"/>
      <w:lang w:val="en-GB" w:eastAsia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4F0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127139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7662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4F0C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156B3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D33E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aliases w:val="tabela"/>
    <w:link w:val="NoSpacingChar"/>
    <w:uiPriority w:val="1"/>
    <w:qFormat/>
    <w:rsid w:val="00E70491"/>
    <w:rPr>
      <w:szCs w:val="22"/>
      <w:lang w:val="pl-PL" w:eastAsia="en-US"/>
    </w:rPr>
  </w:style>
  <w:style w:type="paragraph" w:customStyle="1" w:styleId="nagwekartykuu">
    <w:name w:val="nagłówek artykułu"/>
    <w:basedOn w:val="NoSpacing"/>
    <w:link w:val="nagwekartykuuZnak"/>
    <w:qFormat/>
    <w:rsid w:val="00E70491"/>
    <w:pPr>
      <w:spacing w:line="360" w:lineRule="auto"/>
      <w:jc w:val="both"/>
    </w:pPr>
  </w:style>
  <w:style w:type="paragraph" w:styleId="Header">
    <w:name w:val="header"/>
    <w:basedOn w:val="Normal"/>
    <w:link w:val="HeaderChar"/>
    <w:uiPriority w:val="99"/>
    <w:unhideWhenUsed/>
    <w:rsid w:val="00DC533C"/>
    <w:pPr>
      <w:tabs>
        <w:tab w:val="center" w:pos="4536"/>
        <w:tab w:val="right" w:pos="9072"/>
      </w:tabs>
    </w:pPr>
    <w:rPr>
      <w:szCs w:val="22"/>
      <w:lang w:eastAsia="en-US"/>
    </w:rPr>
  </w:style>
  <w:style w:type="character" w:customStyle="1" w:styleId="NoSpacingChar">
    <w:name w:val="No Spacing Char"/>
    <w:aliases w:val="tabela Char"/>
    <w:link w:val="NoSpacing"/>
    <w:uiPriority w:val="1"/>
    <w:rsid w:val="00E70491"/>
    <w:rPr>
      <w:szCs w:val="22"/>
      <w:lang w:eastAsia="en-US" w:bidi="ar-SA"/>
    </w:rPr>
  </w:style>
  <w:style w:type="character" w:customStyle="1" w:styleId="nagwekartykuuZnak">
    <w:name w:val="nagłówek artykułu Znak"/>
    <w:link w:val="nagwekartykuu"/>
    <w:rsid w:val="00E70491"/>
    <w:rPr>
      <w:szCs w:val="22"/>
      <w:lang w:eastAsia="en-US"/>
    </w:rPr>
  </w:style>
  <w:style w:type="character" w:customStyle="1" w:styleId="HeaderChar">
    <w:name w:val="Header Char"/>
    <w:link w:val="Header"/>
    <w:uiPriority w:val="99"/>
    <w:rsid w:val="00DC533C"/>
    <w:rPr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C533C"/>
    <w:pPr>
      <w:tabs>
        <w:tab w:val="center" w:pos="4536"/>
        <w:tab w:val="right" w:pos="9072"/>
      </w:tabs>
    </w:pPr>
    <w:rPr>
      <w:szCs w:val="22"/>
      <w:lang w:eastAsia="en-US"/>
    </w:rPr>
  </w:style>
  <w:style w:type="character" w:customStyle="1" w:styleId="FooterChar">
    <w:name w:val="Footer Char"/>
    <w:link w:val="Footer"/>
    <w:uiPriority w:val="99"/>
    <w:rsid w:val="00DC533C"/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073E6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A4A3E"/>
    <w:rPr>
      <w:sz w:val="20"/>
      <w:szCs w:val="20"/>
      <w:lang w:eastAsia="en-US"/>
    </w:rPr>
  </w:style>
  <w:style w:type="character" w:customStyle="1" w:styleId="EndnoteTextChar">
    <w:name w:val="Endnote Text Char"/>
    <w:link w:val="EndnoteText"/>
    <w:uiPriority w:val="99"/>
    <w:semiHidden/>
    <w:rsid w:val="004A4A3E"/>
    <w:rPr>
      <w:lang w:eastAsia="en-US"/>
    </w:rPr>
  </w:style>
  <w:style w:type="character" w:styleId="EndnoteReference">
    <w:name w:val="endnote reference"/>
    <w:uiPriority w:val="99"/>
    <w:semiHidden/>
    <w:unhideWhenUsed/>
    <w:rsid w:val="004A4A3E"/>
    <w:rPr>
      <w:vertAlign w:val="superscript"/>
    </w:rPr>
  </w:style>
  <w:style w:type="character" w:styleId="PlaceholderText">
    <w:name w:val="Placeholder Text"/>
    <w:uiPriority w:val="99"/>
    <w:semiHidden/>
    <w:rsid w:val="003C5A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AAB"/>
    <w:pPr>
      <w:spacing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BalloonTextChar">
    <w:name w:val="Balloon Text Char"/>
    <w:link w:val="BalloonText"/>
    <w:uiPriority w:val="99"/>
    <w:semiHidden/>
    <w:rsid w:val="003C5AAB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link w:val="Heading3"/>
    <w:uiPriority w:val="9"/>
    <w:rsid w:val="00127139"/>
    <w:rPr>
      <w:rFonts w:eastAsia="Times New Roman"/>
      <w:b/>
      <w:bCs/>
      <w:sz w:val="27"/>
      <w:szCs w:val="27"/>
    </w:rPr>
  </w:style>
  <w:style w:type="character" w:styleId="Emphasis">
    <w:name w:val="Emphasis"/>
    <w:uiPriority w:val="20"/>
    <w:qFormat/>
    <w:rsid w:val="00127139"/>
    <w:rPr>
      <w:i/>
      <w:iCs/>
    </w:rPr>
  </w:style>
  <w:style w:type="character" w:styleId="CommentReference">
    <w:name w:val="annotation reference"/>
    <w:uiPriority w:val="99"/>
    <w:semiHidden/>
    <w:unhideWhenUsed/>
    <w:rsid w:val="002A7F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F27"/>
    <w:pPr>
      <w:spacing w:line="240" w:lineRule="auto"/>
    </w:pPr>
    <w:rPr>
      <w:sz w:val="20"/>
      <w:szCs w:val="20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2A7F2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F2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A7F27"/>
    <w:rPr>
      <w:b/>
      <w:bCs/>
      <w:lang w:eastAsia="en-US"/>
    </w:rPr>
  </w:style>
  <w:style w:type="paragraph" w:customStyle="1" w:styleId="Slika">
    <w:name w:val="Slika"/>
    <w:rsid w:val="007A71D4"/>
    <w:pPr>
      <w:spacing w:after="240"/>
      <w:jc w:val="center"/>
    </w:pPr>
    <w:rPr>
      <w:rFonts w:ascii="Arial" w:eastAsia="Times New Roman" w:hAnsi="Arial"/>
      <w:i/>
      <w:noProof/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964F0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6Char">
    <w:name w:val="Heading 6 Char"/>
    <w:link w:val="Heading6"/>
    <w:uiPriority w:val="9"/>
    <w:semiHidden/>
    <w:rsid w:val="00964F0C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964F0C"/>
    <w:pPr>
      <w:spacing w:line="240" w:lineRule="auto"/>
    </w:pPr>
    <w:rPr>
      <w:rFonts w:eastAsia="Times New Roman"/>
      <w:szCs w:val="20"/>
      <w:lang w:val="sl-SI" w:eastAsia="sl-SI"/>
    </w:rPr>
  </w:style>
  <w:style w:type="character" w:customStyle="1" w:styleId="BodyTextChar">
    <w:name w:val="Body Text Char"/>
    <w:link w:val="BodyText"/>
    <w:rsid w:val="00964F0C"/>
    <w:rPr>
      <w:rFonts w:eastAsia="Times New Roman"/>
      <w:sz w:val="24"/>
      <w:lang w:val="sl-SI" w:eastAsia="sl-SI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525B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525B5"/>
  </w:style>
  <w:style w:type="character" w:styleId="Hyperlink">
    <w:name w:val="Hyperlink"/>
    <w:uiPriority w:val="99"/>
    <w:unhideWhenUsed/>
    <w:rsid w:val="00E525B5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E525B5"/>
  </w:style>
  <w:style w:type="paragraph" w:styleId="TOC2">
    <w:name w:val="toc 2"/>
    <w:basedOn w:val="Normal"/>
    <w:next w:val="Normal"/>
    <w:autoRedefine/>
    <w:uiPriority w:val="39"/>
    <w:unhideWhenUsed/>
    <w:qFormat/>
    <w:rsid w:val="00C20D57"/>
    <w:pPr>
      <w:tabs>
        <w:tab w:val="left" w:pos="567"/>
        <w:tab w:val="right" w:leader="dot" w:pos="9061"/>
      </w:tabs>
    </w:pPr>
    <w:rPr>
      <w:rFonts w:ascii="Calibri" w:eastAsia="Times New Roman" w:hAnsi="Calibri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F11F7"/>
    <w:rPr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BF11F7"/>
    <w:rPr>
      <w:lang w:eastAsia="en-US"/>
    </w:rPr>
  </w:style>
  <w:style w:type="character" w:styleId="FootnoteReference">
    <w:name w:val="footnote reference"/>
    <w:uiPriority w:val="99"/>
    <w:semiHidden/>
    <w:unhideWhenUsed/>
    <w:rsid w:val="00BF11F7"/>
    <w:rPr>
      <w:vertAlign w:val="superscript"/>
    </w:rPr>
  </w:style>
  <w:style w:type="table" w:customStyle="1" w:styleId="artykul">
    <w:name w:val="artykul"/>
    <w:basedOn w:val="TableNormal"/>
    <w:uiPriority w:val="99"/>
    <w:rsid w:val="00161BB5"/>
    <w:tblPr>
      <w:jc w:val="center"/>
      <w:tblBorders>
        <w:top w:val="single" w:sz="12" w:space="0" w:color="000000"/>
        <w:bottom w:val="single" w:sz="2" w:space="0" w:color="000000"/>
        <w:insideH w:val="single" w:sz="2" w:space="0" w:color="000000"/>
      </w:tblBorders>
    </w:tblPr>
    <w:trPr>
      <w:cantSplit/>
      <w:jc w:val="center"/>
    </w:trPr>
  </w:style>
  <w:style w:type="table" w:customStyle="1" w:styleId="Numeracjawzorw">
    <w:name w:val="Numeracja wzorów"/>
    <w:basedOn w:val="TableNormal"/>
    <w:uiPriority w:val="99"/>
    <w:rsid w:val="0070103C"/>
    <w:tblPr/>
  </w:style>
  <w:style w:type="paragraph" w:styleId="HTMLPreformatted">
    <w:name w:val="HTML Preformatted"/>
    <w:basedOn w:val="Normal"/>
    <w:link w:val="HTMLPreformattedChar"/>
    <w:uiPriority w:val="99"/>
    <w:unhideWhenUsed/>
    <w:rsid w:val="00754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754675"/>
    <w:rPr>
      <w:rFonts w:ascii="Courier New" w:eastAsia="Times New Roman" w:hAnsi="Courier New" w:cs="Courier New"/>
    </w:rPr>
  </w:style>
  <w:style w:type="character" w:customStyle="1" w:styleId="Heading4Char">
    <w:name w:val="Heading 4 Char"/>
    <w:link w:val="Heading4"/>
    <w:uiPriority w:val="9"/>
    <w:semiHidden/>
    <w:rsid w:val="008A7662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Revision">
    <w:name w:val="Revision"/>
    <w:hidden/>
    <w:uiPriority w:val="99"/>
    <w:semiHidden/>
    <w:rsid w:val="004D4126"/>
    <w:rPr>
      <w:sz w:val="24"/>
      <w:szCs w:val="24"/>
      <w:lang w:val="en-GB" w:eastAsia="pl-PL"/>
    </w:rPr>
  </w:style>
  <w:style w:type="paragraph" w:styleId="ListParagraph">
    <w:name w:val="List Paragraph"/>
    <w:basedOn w:val="Normal"/>
    <w:uiPriority w:val="34"/>
    <w:qFormat/>
    <w:rsid w:val="00D46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5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8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9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8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9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2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85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834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087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773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94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789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77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460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7739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1315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2088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46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6982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6330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2695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4313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86502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9438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29748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24866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2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0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80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04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83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97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12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235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468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88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1887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3374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7872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141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4217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0254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8993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7244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997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85963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91666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28498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6623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27719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613753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72045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3286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1964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85273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643666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025016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0731510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7958720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440921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8749216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410302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522060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495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199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8426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3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66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89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34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0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377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739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436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931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441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00398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8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41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86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2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6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000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681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920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721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390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597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920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7502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0061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740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49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635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0485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3287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6162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50134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90884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83286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31673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28140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80898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86330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11491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493352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4353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543572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583253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92964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6851638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7776376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0180440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849553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6190806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844840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3622519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80592257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2702032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2725958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0452355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81170250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45386929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97960362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40005349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29021396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30914125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9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54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54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23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10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366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19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38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3838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0792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799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331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507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6179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9652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3145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0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95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5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7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7.bin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png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image" Target="media/image1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9.e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.XSL" StyleName="Harvard - Anglia*"/>
</file>

<file path=customXml/itemProps1.xml><?xml version="1.0" encoding="utf-8"?>
<ds:datastoreItem xmlns:ds="http://schemas.openxmlformats.org/officeDocument/2006/customXml" ds:itemID="{6007CB58-EDE4-442C-8E2F-96309B531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3802</Words>
  <Characters>21674</Characters>
  <Application>Microsoft Office Word</Application>
  <DocSecurity>0</DocSecurity>
  <Lines>180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2016-06-09T21:15:00Z</dcterms:created>
  <dcterms:modified xsi:type="dcterms:W3CDTF">2016-06-13T07:31:00Z</dcterms:modified>
  <cp:contentStatus/>
</cp:coreProperties>
</file>